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5103C2">
        <w:rPr>
          <w:bCs/>
          <w:iCs/>
          <w:sz w:val="24"/>
          <w:szCs w:val="24"/>
        </w:rPr>
        <w:t>11</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5103C2">
        <w:rPr>
          <w:sz w:val="24"/>
          <w:szCs w:val="24"/>
        </w:rPr>
        <w:t>15.09</w:t>
      </w:r>
      <w:r w:rsidR="00DB61E4" w:rsidRPr="0020426D">
        <w:rPr>
          <w:sz w:val="24"/>
          <w:szCs w:val="24"/>
        </w:rPr>
        <w:t>.2020 года</w:t>
      </w:r>
    </w:p>
    <w:p w:rsidR="005103C2" w:rsidRDefault="005103C2" w:rsidP="005103C2">
      <w:pPr>
        <w:widowControl w:val="0"/>
        <w:autoSpaceDN w:val="0"/>
        <w:jc w:val="right"/>
        <w:rPr>
          <w:b/>
          <w:bCs/>
          <w:iCs/>
          <w:sz w:val="24"/>
          <w:szCs w:val="24"/>
        </w:rPr>
      </w:pPr>
      <w:r>
        <w:rPr>
          <w:b/>
          <w:bCs/>
          <w:iCs/>
          <w:sz w:val="24"/>
          <w:szCs w:val="24"/>
        </w:rPr>
        <w:t>ВТОРНИК</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w:t>
      </w:r>
      <w:r w:rsidR="005D3ABC">
        <w:rPr>
          <w:bCs/>
          <w:iCs/>
        </w:rPr>
        <w:t>_______________________</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20426D">
        <w:rPr>
          <w:bCs/>
          <w:iCs/>
          <w:sz w:val="24"/>
          <w:szCs w:val="24"/>
        </w:rPr>
        <w:t xml:space="preserve">Тираж: 3 экз. Объем: </w:t>
      </w:r>
      <w:r w:rsidRPr="0020426D">
        <w:rPr>
          <w:bCs/>
          <w:iCs/>
          <w:color w:val="000000" w:themeColor="text1"/>
          <w:sz w:val="24"/>
          <w:szCs w:val="24"/>
        </w:rPr>
        <w:t>на</w:t>
      </w:r>
      <w:r w:rsidR="0087574F" w:rsidRPr="0020426D">
        <w:rPr>
          <w:bCs/>
          <w:iCs/>
          <w:color w:val="000000" w:themeColor="text1"/>
          <w:sz w:val="24"/>
          <w:szCs w:val="24"/>
        </w:rPr>
        <w:t xml:space="preserve"> </w:t>
      </w:r>
      <w:r w:rsidRPr="0020426D">
        <w:rPr>
          <w:bCs/>
          <w:iCs/>
          <w:color w:val="000000" w:themeColor="text1"/>
          <w:sz w:val="24"/>
          <w:szCs w:val="24"/>
        </w:rPr>
        <w:t xml:space="preserve"> </w:t>
      </w:r>
      <w:r w:rsidR="000F3610">
        <w:rPr>
          <w:bCs/>
          <w:iCs/>
          <w:color w:val="000000" w:themeColor="text1"/>
          <w:sz w:val="24"/>
          <w:szCs w:val="24"/>
        </w:rPr>
        <w:t>17</w:t>
      </w:r>
      <w:r w:rsidR="003C7138" w:rsidRPr="0020426D">
        <w:rPr>
          <w:bCs/>
          <w:iCs/>
          <w:color w:val="000000" w:themeColor="text1"/>
          <w:sz w:val="24"/>
          <w:szCs w:val="24"/>
        </w:rPr>
        <w:t xml:space="preserve"> </w:t>
      </w:r>
      <w:r w:rsidRPr="0020426D">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3078C3" w:rsidRDefault="003078C3" w:rsidP="00C966A8">
      <w:pPr>
        <w:rPr>
          <w:sz w:val="24"/>
          <w:szCs w:val="24"/>
        </w:rPr>
      </w:pPr>
    </w:p>
    <w:p w:rsidR="003078C3" w:rsidRDefault="003078C3" w:rsidP="00C966A8">
      <w:pPr>
        <w:rPr>
          <w:sz w:val="24"/>
          <w:szCs w:val="24"/>
        </w:rPr>
      </w:pPr>
    </w:p>
    <w:p w:rsidR="003078C3" w:rsidRDefault="003078C3" w:rsidP="00C966A8">
      <w:pPr>
        <w:rPr>
          <w:sz w:val="24"/>
          <w:szCs w:val="24"/>
        </w:rPr>
      </w:pPr>
    </w:p>
    <w:p w:rsidR="005D3ABC" w:rsidRDefault="005D3ABC" w:rsidP="00C966A8">
      <w:pPr>
        <w:rPr>
          <w:sz w:val="24"/>
          <w:szCs w:val="24"/>
        </w:rPr>
      </w:pPr>
    </w:p>
    <w:p w:rsidR="00B864B2" w:rsidRDefault="00B864B2" w:rsidP="00C966A8">
      <w:pPr>
        <w:rPr>
          <w:sz w:val="24"/>
          <w:szCs w:val="24"/>
        </w:rPr>
      </w:pPr>
    </w:p>
    <w:p w:rsidR="005103C2" w:rsidRDefault="005103C2" w:rsidP="00C966A8">
      <w:pPr>
        <w:rPr>
          <w:sz w:val="24"/>
          <w:szCs w:val="24"/>
        </w:rPr>
      </w:pPr>
    </w:p>
    <w:p w:rsidR="005103C2" w:rsidRDefault="005103C2" w:rsidP="00C966A8">
      <w:pPr>
        <w:rPr>
          <w:sz w:val="24"/>
          <w:szCs w:val="24"/>
        </w:rPr>
      </w:pPr>
    </w:p>
    <w:p w:rsidR="005103C2" w:rsidRPr="0020426D" w:rsidRDefault="005103C2" w:rsidP="00C966A8">
      <w:pPr>
        <w:rPr>
          <w:sz w:val="24"/>
          <w:szCs w:val="24"/>
        </w:rPr>
      </w:pPr>
    </w:p>
    <w:p w:rsidR="00C966A8" w:rsidRPr="0020426D" w:rsidRDefault="00C966A8" w:rsidP="00C966A8">
      <w:pPr>
        <w:rPr>
          <w:sz w:val="24"/>
          <w:szCs w:val="24"/>
        </w:rPr>
      </w:pPr>
    </w:p>
    <w:tbl>
      <w:tblPr>
        <w:tblW w:w="11483" w:type="dxa"/>
        <w:tblInd w:w="-888" w:type="dxa"/>
        <w:tblLayout w:type="fixed"/>
        <w:tblCellMar>
          <w:top w:w="105" w:type="dxa"/>
          <w:left w:w="105" w:type="dxa"/>
          <w:bottom w:w="105" w:type="dxa"/>
          <w:right w:w="105" w:type="dxa"/>
        </w:tblCellMar>
        <w:tblLook w:val="00A0"/>
      </w:tblPr>
      <w:tblGrid>
        <w:gridCol w:w="567"/>
        <w:gridCol w:w="9357"/>
        <w:gridCol w:w="1559"/>
      </w:tblGrid>
      <w:tr w:rsidR="00C966A8" w:rsidRPr="0020426D" w:rsidTr="002F33FF">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t>№</w:t>
            </w:r>
          </w:p>
        </w:tc>
        <w:tc>
          <w:tcPr>
            <w:tcW w:w="935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1559"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BD5583" w:rsidRPr="0020426D" w:rsidTr="002F33FF">
        <w:tc>
          <w:tcPr>
            <w:tcW w:w="567" w:type="dxa"/>
            <w:tcBorders>
              <w:top w:val="double" w:sz="2" w:space="0" w:color="000000"/>
              <w:left w:val="double" w:sz="2" w:space="0" w:color="000000"/>
              <w:bottom w:val="double" w:sz="2" w:space="0" w:color="000000"/>
              <w:right w:val="nil"/>
            </w:tcBorders>
            <w:hideMark/>
          </w:tcPr>
          <w:p w:rsidR="00BD5583" w:rsidRDefault="00BD5583">
            <w:pPr>
              <w:pStyle w:val="a4"/>
              <w:snapToGrid w:val="0"/>
              <w:spacing w:before="0" w:after="0" w:line="276" w:lineRule="auto"/>
              <w:jc w:val="center"/>
            </w:pPr>
          </w:p>
          <w:p w:rsidR="00BD5583" w:rsidRPr="0020426D" w:rsidRDefault="00BD5583">
            <w:pPr>
              <w:pStyle w:val="a4"/>
              <w:snapToGrid w:val="0"/>
              <w:spacing w:before="0" w:after="0" w:line="276" w:lineRule="auto"/>
              <w:jc w:val="center"/>
            </w:pPr>
            <w:r>
              <w:t>1</w:t>
            </w:r>
          </w:p>
        </w:tc>
        <w:tc>
          <w:tcPr>
            <w:tcW w:w="9357" w:type="dxa"/>
            <w:tcBorders>
              <w:top w:val="double" w:sz="2" w:space="0" w:color="000000"/>
              <w:left w:val="double" w:sz="2" w:space="0" w:color="000000"/>
              <w:bottom w:val="double" w:sz="2" w:space="0" w:color="000000"/>
              <w:right w:val="nil"/>
            </w:tcBorders>
            <w:hideMark/>
          </w:tcPr>
          <w:p w:rsidR="00BD5583" w:rsidRPr="003729FE" w:rsidRDefault="00BD5583" w:rsidP="003729FE">
            <w:pPr>
              <w:pStyle w:val="FR1"/>
              <w:spacing w:before="0"/>
              <w:jc w:val="both"/>
              <w:rPr>
                <w:bCs/>
                <w:sz w:val="24"/>
                <w:szCs w:val="24"/>
              </w:rPr>
            </w:pPr>
            <w:r w:rsidRPr="003729FE">
              <w:rPr>
                <w:sz w:val="24"/>
                <w:szCs w:val="24"/>
              </w:rPr>
              <w:t>Постановление</w:t>
            </w:r>
            <w:r w:rsidR="003729FE" w:rsidRPr="003729FE">
              <w:rPr>
                <w:sz w:val="24"/>
                <w:szCs w:val="24"/>
              </w:rPr>
              <w:t xml:space="preserve"> администрации </w:t>
            </w:r>
            <w:r w:rsidRPr="003729FE">
              <w:rPr>
                <w:sz w:val="24"/>
                <w:szCs w:val="24"/>
              </w:rPr>
              <w:t xml:space="preserve"> Гвазденского сельского поселения Бутурлиновского муниципального района Воронежской области  от </w:t>
            </w:r>
            <w:r w:rsidR="005103C2" w:rsidRPr="003729FE">
              <w:rPr>
                <w:bCs/>
                <w:sz w:val="24"/>
                <w:szCs w:val="24"/>
              </w:rPr>
              <w:t>10.09.2020 года № 36</w:t>
            </w:r>
            <w:r w:rsidR="002F33FF" w:rsidRPr="003729FE">
              <w:rPr>
                <w:sz w:val="24"/>
                <w:szCs w:val="24"/>
              </w:rPr>
              <w:t>«</w:t>
            </w:r>
            <w:r w:rsidR="005103C2" w:rsidRPr="003729FE">
              <w:rPr>
                <w:sz w:val="24"/>
                <w:szCs w:val="24"/>
              </w:rPr>
              <w:t>О повышении (индексации) денежного вознаграждения, должностных окладов, окладов за классный чин, пенсии за выслугу лет (доплаты к пенсии)</w:t>
            </w:r>
            <w:r w:rsidR="002F33FF" w:rsidRPr="003729FE">
              <w:rPr>
                <w:sz w:val="24"/>
                <w:szCs w:val="24"/>
              </w:rPr>
              <w:t>»</w:t>
            </w:r>
          </w:p>
        </w:tc>
        <w:tc>
          <w:tcPr>
            <w:tcW w:w="1559" w:type="dxa"/>
            <w:tcBorders>
              <w:top w:val="double" w:sz="2" w:space="0" w:color="000000"/>
              <w:left w:val="double" w:sz="2" w:space="0" w:color="000000"/>
              <w:bottom w:val="double" w:sz="2" w:space="0" w:color="000000"/>
              <w:right w:val="single" w:sz="4" w:space="0" w:color="auto"/>
            </w:tcBorders>
            <w:hideMark/>
          </w:tcPr>
          <w:p w:rsidR="00BD5583" w:rsidRPr="0020426D" w:rsidRDefault="00824EA2">
            <w:pPr>
              <w:pStyle w:val="a4"/>
              <w:snapToGrid w:val="0"/>
              <w:spacing w:before="0" w:after="0" w:line="276" w:lineRule="auto"/>
              <w:rPr>
                <w:bCs/>
              </w:rPr>
            </w:pPr>
            <w:r>
              <w:rPr>
                <w:bCs/>
              </w:rPr>
              <w:t>3-4</w:t>
            </w:r>
          </w:p>
        </w:tc>
      </w:tr>
      <w:tr w:rsidR="005103C2" w:rsidRPr="0020426D" w:rsidTr="002F33FF">
        <w:tc>
          <w:tcPr>
            <w:tcW w:w="567" w:type="dxa"/>
            <w:tcBorders>
              <w:top w:val="double" w:sz="2" w:space="0" w:color="000000"/>
              <w:left w:val="double" w:sz="2" w:space="0" w:color="000000"/>
              <w:bottom w:val="double" w:sz="2" w:space="0" w:color="000000"/>
              <w:right w:val="nil"/>
            </w:tcBorders>
            <w:hideMark/>
          </w:tcPr>
          <w:p w:rsidR="005103C2" w:rsidRDefault="005103C2" w:rsidP="000F3610">
            <w:pPr>
              <w:pStyle w:val="a4"/>
              <w:snapToGrid w:val="0"/>
              <w:spacing w:before="0" w:after="0" w:line="276" w:lineRule="auto"/>
            </w:pPr>
            <w:r>
              <w:t>2</w:t>
            </w:r>
          </w:p>
        </w:tc>
        <w:tc>
          <w:tcPr>
            <w:tcW w:w="9357" w:type="dxa"/>
            <w:tcBorders>
              <w:top w:val="double" w:sz="2" w:space="0" w:color="000000"/>
              <w:left w:val="double" w:sz="2" w:space="0" w:color="000000"/>
              <w:bottom w:val="double" w:sz="2" w:space="0" w:color="000000"/>
              <w:right w:val="nil"/>
            </w:tcBorders>
            <w:hideMark/>
          </w:tcPr>
          <w:p w:rsidR="005103C2" w:rsidRPr="000F3610" w:rsidRDefault="002F33FF" w:rsidP="000F3610">
            <w:pPr>
              <w:spacing w:after="150"/>
              <w:rPr>
                <w:bCs/>
                <w:color w:val="000000" w:themeColor="text1"/>
                <w:sz w:val="24"/>
                <w:szCs w:val="24"/>
              </w:rPr>
            </w:pPr>
            <w:r w:rsidRPr="002F33FF">
              <w:rPr>
                <w:bCs/>
                <w:color w:val="000000" w:themeColor="text1"/>
                <w:sz w:val="24"/>
                <w:szCs w:val="24"/>
              </w:rPr>
              <w:t xml:space="preserve">Извещение о проведении аукциона </w:t>
            </w:r>
          </w:p>
        </w:tc>
        <w:tc>
          <w:tcPr>
            <w:tcW w:w="1559" w:type="dxa"/>
            <w:tcBorders>
              <w:top w:val="double" w:sz="2" w:space="0" w:color="000000"/>
              <w:left w:val="double" w:sz="2" w:space="0" w:color="000000"/>
              <w:bottom w:val="double" w:sz="2" w:space="0" w:color="000000"/>
              <w:right w:val="single" w:sz="4" w:space="0" w:color="auto"/>
            </w:tcBorders>
            <w:hideMark/>
          </w:tcPr>
          <w:p w:rsidR="005103C2" w:rsidRDefault="002F33FF">
            <w:pPr>
              <w:pStyle w:val="a4"/>
              <w:snapToGrid w:val="0"/>
              <w:spacing w:before="0" w:after="0" w:line="276" w:lineRule="auto"/>
              <w:rPr>
                <w:bCs/>
              </w:rPr>
            </w:pPr>
            <w:r>
              <w:rPr>
                <w:bCs/>
              </w:rPr>
              <w:t>5-1</w:t>
            </w:r>
            <w:r w:rsidR="000F3610">
              <w:rPr>
                <w:bCs/>
              </w:rPr>
              <w:t>7</w:t>
            </w:r>
          </w:p>
        </w:tc>
      </w:tr>
    </w:tbl>
    <w:p w:rsidR="0020426D" w:rsidRPr="00546A26" w:rsidRDefault="0020426D"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Default="007C52E5"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C9532F" w:rsidRDefault="00C9532F" w:rsidP="00546A26">
      <w:pPr>
        <w:spacing w:line="360" w:lineRule="auto"/>
        <w:jc w:val="both"/>
        <w:rPr>
          <w:bCs/>
          <w:sz w:val="22"/>
          <w:szCs w:val="22"/>
        </w:rPr>
      </w:pPr>
    </w:p>
    <w:p w:rsidR="00C9532F" w:rsidRDefault="00C9532F" w:rsidP="00546A26">
      <w:pPr>
        <w:spacing w:line="360" w:lineRule="auto"/>
        <w:jc w:val="both"/>
        <w:rPr>
          <w:bCs/>
          <w:sz w:val="22"/>
          <w:szCs w:val="22"/>
        </w:rPr>
      </w:pPr>
    </w:p>
    <w:p w:rsidR="00C9532F" w:rsidRDefault="00C9532F" w:rsidP="00546A26">
      <w:pPr>
        <w:spacing w:line="360" w:lineRule="auto"/>
        <w:jc w:val="both"/>
        <w:rPr>
          <w:bCs/>
          <w:sz w:val="22"/>
          <w:szCs w:val="22"/>
        </w:rPr>
      </w:pPr>
    </w:p>
    <w:p w:rsidR="00C9532F" w:rsidRDefault="00C9532F" w:rsidP="00546A26">
      <w:pPr>
        <w:spacing w:line="360" w:lineRule="auto"/>
        <w:jc w:val="both"/>
        <w:rPr>
          <w:bCs/>
          <w:sz w:val="20"/>
          <w:szCs w:val="20"/>
        </w:rPr>
      </w:pPr>
    </w:p>
    <w:p w:rsidR="00D31493" w:rsidRDefault="00D31493" w:rsidP="00546A26">
      <w:pPr>
        <w:spacing w:line="360" w:lineRule="auto"/>
        <w:jc w:val="both"/>
        <w:rPr>
          <w:bCs/>
          <w:sz w:val="20"/>
          <w:szCs w:val="20"/>
        </w:rPr>
      </w:pPr>
    </w:p>
    <w:p w:rsidR="00D31493" w:rsidRDefault="00D31493" w:rsidP="00546A26">
      <w:pPr>
        <w:spacing w:line="360" w:lineRule="auto"/>
        <w:jc w:val="both"/>
        <w:rPr>
          <w:bCs/>
          <w:sz w:val="20"/>
          <w:szCs w:val="20"/>
        </w:rPr>
      </w:pPr>
    </w:p>
    <w:p w:rsidR="00D31493" w:rsidRDefault="00D31493"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Default="002F33FF" w:rsidP="00546A26">
      <w:pPr>
        <w:spacing w:line="360" w:lineRule="auto"/>
        <w:jc w:val="both"/>
        <w:rPr>
          <w:bCs/>
          <w:sz w:val="20"/>
          <w:szCs w:val="20"/>
        </w:rPr>
      </w:pPr>
    </w:p>
    <w:p w:rsidR="002F33FF" w:rsidRPr="002F33FF" w:rsidRDefault="002F33FF" w:rsidP="002F33FF">
      <w:pPr>
        <w:jc w:val="center"/>
        <w:rPr>
          <w:noProof/>
          <w:color w:val="000000" w:themeColor="text1"/>
          <w:sz w:val="24"/>
          <w:szCs w:val="24"/>
        </w:rPr>
      </w:pPr>
      <w:r w:rsidRPr="002F33FF">
        <w:rPr>
          <w:noProof/>
          <w:color w:val="000000" w:themeColor="text1"/>
          <w:sz w:val="24"/>
          <w:szCs w:val="24"/>
        </w:rPr>
        <w:lastRenderedPageBreak/>
        <w:drawing>
          <wp:inline distT="0" distB="0" distL="0" distR="0">
            <wp:extent cx="653415" cy="760095"/>
            <wp:effectExtent l="1905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53415" cy="760095"/>
                    </a:xfrm>
                    <a:prstGeom prst="rect">
                      <a:avLst/>
                    </a:prstGeom>
                    <a:noFill/>
                    <a:ln w="9525">
                      <a:noFill/>
                      <a:miter lim="800000"/>
                      <a:headEnd/>
                      <a:tailEnd/>
                    </a:ln>
                  </pic:spPr>
                </pic:pic>
              </a:graphicData>
            </a:graphic>
          </wp:inline>
        </w:drawing>
      </w:r>
    </w:p>
    <w:p w:rsidR="002F33FF" w:rsidRPr="002F33FF" w:rsidRDefault="002F33FF" w:rsidP="002F33FF">
      <w:pPr>
        <w:jc w:val="center"/>
        <w:rPr>
          <w:color w:val="000000" w:themeColor="text1"/>
          <w:sz w:val="24"/>
          <w:szCs w:val="24"/>
        </w:rPr>
      </w:pPr>
    </w:p>
    <w:p w:rsidR="002F33FF" w:rsidRPr="002F33FF" w:rsidRDefault="002F33FF" w:rsidP="002F33FF">
      <w:pPr>
        <w:pStyle w:val="ad"/>
        <w:rPr>
          <w:b/>
          <w:bCs/>
          <w:color w:val="000000" w:themeColor="text1"/>
          <w:sz w:val="24"/>
          <w:szCs w:val="24"/>
        </w:rPr>
      </w:pPr>
      <w:r w:rsidRPr="002F33FF">
        <w:rPr>
          <w:b/>
          <w:bCs/>
          <w:color w:val="000000" w:themeColor="text1"/>
          <w:sz w:val="24"/>
          <w:szCs w:val="24"/>
        </w:rPr>
        <w:t>Администрация</w:t>
      </w:r>
    </w:p>
    <w:p w:rsidR="002F33FF" w:rsidRPr="002F33FF" w:rsidRDefault="002F33FF" w:rsidP="002F33FF">
      <w:pPr>
        <w:jc w:val="center"/>
        <w:rPr>
          <w:b/>
          <w:i/>
          <w:color w:val="000000" w:themeColor="text1"/>
          <w:sz w:val="24"/>
          <w:szCs w:val="24"/>
        </w:rPr>
      </w:pPr>
      <w:r w:rsidRPr="002F33FF">
        <w:rPr>
          <w:b/>
          <w:i/>
          <w:color w:val="000000" w:themeColor="text1"/>
          <w:sz w:val="24"/>
          <w:szCs w:val="24"/>
        </w:rPr>
        <w:t>Гвазденского  сельского поселения</w:t>
      </w:r>
    </w:p>
    <w:p w:rsidR="002F33FF" w:rsidRPr="002F33FF" w:rsidRDefault="002F33FF" w:rsidP="002F33FF">
      <w:pPr>
        <w:pStyle w:val="ad"/>
        <w:rPr>
          <w:b/>
          <w:bCs/>
          <w:color w:val="000000" w:themeColor="text1"/>
          <w:sz w:val="24"/>
          <w:szCs w:val="24"/>
        </w:rPr>
      </w:pPr>
      <w:r w:rsidRPr="002F33FF">
        <w:rPr>
          <w:b/>
          <w:bCs/>
          <w:color w:val="000000" w:themeColor="text1"/>
          <w:sz w:val="24"/>
          <w:szCs w:val="24"/>
        </w:rPr>
        <w:t>Бутурлиновского муниципального района</w:t>
      </w:r>
    </w:p>
    <w:p w:rsidR="002F33FF" w:rsidRPr="002F33FF" w:rsidRDefault="002F33FF" w:rsidP="002F33FF">
      <w:pPr>
        <w:pStyle w:val="1"/>
        <w:jc w:val="center"/>
        <w:rPr>
          <w:rFonts w:ascii="Times New Roman" w:hAnsi="Times New Roman" w:cs="Times New Roman"/>
          <w:b w:val="0"/>
          <w:bCs w:val="0"/>
          <w:color w:val="000000" w:themeColor="text1"/>
          <w:sz w:val="24"/>
          <w:szCs w:val="24"/>
        </w:rPr>
      </w:pPr>
      <w:r w:rsidRPr="002F33FF">
        <w:rPr>
          <w:rFonts w:ascii="Times New Roman" w:hAnsi="Times New Roman" w:cs="Times New Roman"/>
          <w:b w:val="0"/>
          <w:bCs w:val="0"/>
          <w:color w:val="000000" w:themeColor="text1"/>
          <w:sz w:val="24"/>
          <w:szCs w:val="24"/>
        </w:rPr>
        <w:t>Воронежской области</w:t>
      </w:r>
    </w:p>
    <w:p w:rsidR="002F33FF" w:rsidRPr="002F33FF" w:rsidRDefault="002F33FF" w:rsidP="002F33FF">
      <w:pPr>
        <w:pStyle w:val="2"/>
        <w:jc w:val="center"/>
        <w:rPr>
          <w:rFonts w:ascii="Times New Roman" w:hAnsi="Times New Roman" w:cs="Times New Roman"/>
          <w:b w:val="0"/>
          <w:bCs w:val="0"/>
          <w:sz w:val="24"/>
          <w:szCs w:val="24"/>
        </w:rPr>
      </w:pPr>
      <w:r w:rsidRPr="002F33FF">
        <w:rPr>
          <w:rFonts w:ascii="Times New Roman" w:hAnsi="Times New Roman" w:cs="Times New Roman"/>
          <w:b w:val="0"/>
          <w:bCs w:val="0"/>
          <w:color w:val="000000" w:themeColor="text1"/>
          <w:sz w:val="24"/>
          <w:szCs w:val="24"/>
        </w:rPr>
        <w:t>ПОСТАНОВЛЕНИЕ</w:t>
      </w:r>
    </w:p>
    <w:p w:rsidR="002F33FF" w:rsidRPr="002F33FF" w:rsidRDefault="002F33FF" w:rsidP="002F33FF">
      <w:pPr>
        <w:pStyle w:val="FR1"/>
        <w:spacing w:before="0"/>
        <w:jc w:val="both"/>
        <w:rPr>
          <w:bCs/>
          <w:sz w:val="24"/>
          <w:szCs w:val="24"/>
        </w:rPr>
      </w:pPr>
    </w:p>
    <w:p w:rsidR="002F33FF" w:rsidRPr="002F33FF" w:rsidRDefault="002F33FF" w:rsidP="002F33FF">
      <w:pPr>
        <w:pStyle w:val="FR1"/>
        <w:spacing w:before="0"/>
        <w:jc w:val="both"/>
        <w:rPr>
          <w:bCs/>
          <w:sz w:val="24"/>
          <w:szCs w:val="24"/>
        </w:rPr>
      </w:pPr>
      <w:r w:rsidRPr="002F33FF">
        <w:rPr>
          <w:bCs/>
          <w:sz w:val="24"/>
          <w:szCs w:val="24"/>
        </w:rPr>
        <w:t>от 10.09.2020 года № 36</w:t>
      </w:r>
    </w:p>
    <w:p w:rsidR="002F33FF" w:rsidRPr="002F33FF" w:rsidRDefault="002F33FF" w:rsidP="002F33FF">
      <w:pPr>
        <w:pStyle w:val="FR1"/>
        <w:spacing w:before="0"/>
        <w:jc w:val="both"/>
        <w:rPr>
          <w:bCs/>
          <w:sz w:val="24"/>
          <w:szCs w:val="24"/>
        </w:rPr>
      </w:pPr>
      <w:r w:rsidRPr="002F33FF">
        <w:rPr>
          <w:sz w:val="24"/>
          <w:szCs w:val="24"/>
        </w:rPr>
        <w:t xml:space="preserve">  с.Гвазда</w:t>
      </w:r>
    </w:p>
    <w:p w:rsidR="002F33FF" w:rsidRPr="002F33FF" w:rsidRDefault="002F33FF" w:rsidP="002F33FF">
      <w:pPr>
        <w:jc w:val="both"/>
        <w:rPr>
          <w:noProof/>
          <w:sz w:val="24"/>
          <w:szCs w:val="24"/>
        </w:rPr>
      </w:pPr>
    </w:p>
    <w:p w:rsidR="002F33FF" w:rsidRPr="002F33FF" w:rsidRDefault="002F33FF" w:rsidP="002F33FF">
      <w:pPr>
        <w:pStyle w:val="21"/>
        <w:tabs>
          <w:tab w:val="left" w:pos="4820"/>
        </w:tabs>
        <w:ind w:right="4818"/>
        <w:rPr>
          <w:rFonts w:ascii="Times New Roman" w:hAnsi="Times New Roman"/>
          <w:sz w:val="24"/>
          <w:szCs w:val="24"/>
        </w:rPr>
      </w:pPr>
      <w:r w:rsidRPr="002F33FF">
        <w:rPr>
          <w:rFonts w:ascii="Times New Roman" w:hAnsi="Times New Roman"/>
          <w:sz w:val="24"/>
          <w:szCs w:val="24"/>
        </w:rPr>
        <w:t>О повышении (индексации) денежного вознаграждения, должностных окладов, окладов за классный чин, пенсии за выслугу лет (доплаты к пенсии)</w:t>
      </w:r>
    </w:p>
    <w:p w:rsidR="002F33FF" w:rsidRPr="002F33FF" w:rsidRDefault="002F33FF" w:rsidP="002F33FF">
      <w:pPr>
        <w:jc w:val="both"/>
        <w:rPr>
          <w:sz w:val="24"/>
          <w:szCs w:val="24"/>
        </w:rPr>
      </w:pPr>
    </w:p>
    <w:p w:rsidR="002F33FF" w:rsidRPr="002F33FF" w:rsidRDefault="002F33FF" w:rsidP="002F33FF">
      <w:pPr>
        <w:tabs>
          <w:tab w:val="left" w:pos="2760"/>
        </w:tabs>
        <w:ind w:firstLine="709"/>
        <w:jc w:val="both"/>
        <w:rPr>
          <w:rFonts w:eastAsia="Calibri"/>
          <w:sz w:val="24"/>
          <w:szCs w:val="24"/>
          <w:lang w:eastAsia="en-US"/>
        </w:rPr>
      </w:pPr>
      <w:r w:rsidRPr="002F33FF">
        <w:rPr>
          <w:sz w:val="24"/>
          <w:szCs w:val="24"/>
        </w:rPr>
        <w:t>В соответствии с Указом Президента Российской Федерации от 19.09.2019 года № 463 «О повышении окладов месячного денежного содержания лиц, замещающих должности федеральной государственной гражданской службы», постановлением Правительства Российской Федерации от 23.09.2019 года № 1239 «</w:t>
      </w:r>
      <w:r w:rsidRPr="002F33FF">
        <w:rPr>
          <w:rFonts w:eastAsia="Calibri"/>
          <w:sz w:val="24"/>
          <w:szCs w:val="24"/>
          <w:lang w:eastAsia="en-US"/>
        </w:rPr>
        <w:t xml:space="preserve">О повышении размеров должностных окладов работников федеральных государственных органов, замещающих должности, не являющиеся должностями федеральной государственной гражданской службы», постановлением Правительства Воронежской области от 30.09.2019 года № 918 «О повышении (индексации) денежного вознаграждения, должностных окладов, окладов за классный чин, пенсии за выслугу лет </w:t>
      </w:r>
    </w:p>
    <w:p w:rsidR="002F33FF" w:rsidRPr="002F33FF" w:rsidRDefault="002F33FF" w:rsidP="002F33FF">
      <w:pPr>
        <w:pStyle w:val="ConsPlusTitle"/>
        <w:widowControl/>
        <w:jc w:val="both"/>
        <w:rPr>
          <w:rFonts w:ascii="Times New Roman" w:hAnsi="Times New Roman" w:cs="Times New Roman"/>
          <w:b w:val="0"/>
          <w:sz w:val="24"/>
          <w:szCs w:val="24"/>
        </w:rPr>
      </w:pPr>
      <w:r w:rsidRPr="002F33FF">
        <w:rPr>
          <w:rFonts w:ascii="Times New Roman" w:eastAsia="Calibri" w:hAnsi="Times New Roman" w:cs="Times New Roman"/>
          <w:b w:val="0"/>
          <w:sz w:val="24"/>
          <w:szCs w:val="24"/>
          <w:lang w:eastAsia="en-US"/>
        </w:rPr>
        <w:t>( доплата к пенсии) ежемесячной денежной выплаты к пенсии за выслугу лет», постановлением администрации Бутурлиновского муниципального района Воронежской области от 01.10.2019г. № 514  «О повышении( индексации) денежного вознаграждения, должностных окладов за классный чин пенсии за выслугу лет(доплаты к пенсии), решением Совета народных депутатов Гвазденского  сельского поселения Бутурлиновского муниципального района Воронежской области от 31.07.2018г. № 156 «</w:t>
      </w:r>
      <w:r w:rsidRPr="002F33FF">
        <w:rPr>
          <w:rFonts w:ascii="Times New Roman" w:hAnsi="Times New Roman" w:cs="Times New Roman"/>
          <w:b w:val="0"/>
          <w:spacing w:val="8"/>
          <w:sz w:val="24"/>
          <w:szCs w:val="24"/>
        </w:rPr>
        <w:t xml:space="preserve">Об утверждении Положения о денежном </w:t>
      </w:r>
      <w:r w:rsidRPr="002F33FF">
        <w:rPr>
          <w:rFonts w:ascii="Times New Roman" w:hAnsi="Times New Roman" w:cs="Times New Roman"/>
          <w:b w:val="0"/>
          <w:sz w:val="24"/>
          <w:szCs w:val="24"/>
        </w:rPr>
        <w:t>содержании муниципальных служащих органов местного самоуправления Гвазденского  сельского поселения Бутурлиновского муниципального района Воронежской области», решения</w:t>
      </w:r>
      <w:r w:rsidRPr="002F33FF">
        <w:rPr>
          <w:rFonts w:ascii="Times New Roman" w:eastAsia="Calibri" w:hAnsi="Times New Roman" w:cs="Times New Roman"/>
          <w:b w:val="0"/>
          <w:sz w:val="24"/>
          <w:szCs w:val="24"/>
          <w:lang w:eastAsia="en-US"/>
        </w:rPr>
        <w:t xml:space="preserve"> Совета народных депутатов Гвазденского  сельского поселения Бутурлиновского муниципального района Воронежской области от 31.07.2018г. № 155</w:t>
      </w:r>
      <w:r w:rsidRPr="002F33FF">
        <w:rPr>
          <w:rFonts w:ascii="Times New Roman" w:hAnsi="Times New Roman" w:cs="Times New Roman"/>
          <w:b w:val="0"/>
          <w:sz w:val="24"/>
          <w:szCs w:val="24"/>
        </w:rPr>
        <w:t xml:space="preserve"> «Об оплате труда работников, замещающих должности, не являющиеся должностями  муниципальной службы органов местного самоуправления  Гвазденского  сельского поселения  Бутурлиновского муниципального района Воронежской области», </w:t>
      </w:r>
      <w:r w:rsidRPr="002F33FF">
        <w:rPr>
          <w:rFonts w:ascii="Times New Roman" w:hAnsi="Times New Roman" w:cs="Times New Roman"/>
          <w:b w:val="0"/>
          <w:color w:val="000000"/>
          <w:sz w:val="24"/>
          <w:szCs w:val="24"/>
        </w:rPr>
        <w:t>решением Совета народных депутатов Гвазденского  сельского поселения от 16.06.2014 года №193 «Об оплате труда выборного должностного лица местного самоуправления Гвазденского  сельского поселения Бутурлиновского муниципального района, осуществляющего свои полномочия на постоянной основе»</w:t>
      </w:r>
      <w:r w:rsidRPr="002F33FF">
        <w:rPr>
          <w:rFonts w:ascii="Times New Roman" w:hAnsi="Times New Roman" w:cs="Times New Roman"/>
          <w:b w:val="0"/>
          <w:sz w:val="24"/>
          <w:szCs w:val="24"/>
        </w:rPr>
        <w:t>, решением</w:t>
      </w:r>
      <w:r w:rsidRPr="002F33FF">
        <w:rPr>
          <w:rFonts w:ascii="Times New Roman" w:eastAsia="Calibri" w:hAnsi="Times New Roman" w:cs="Times New Roman"/>
          <w:b w:val="0"/>
          <w:sz w:val="24"/>
          <w:szCs w:val="24"/>
          <w:lang w:eastAsia="en-US"/>
        </w:rPr>
        <w:t xml:space="preserve"> Совета народных депутатов Гвазденского  сельского поселения Бутурлиновского муниципального района Воронежской области от 30.03.2011г. № 10 «</w:t>
      </w:r>
      <w:r w:rsidRPr="002F33FF">
        <w:rPr>
          <w:rFonts w:ascii="Times New Roman" w:hAnsi="Times New Roman" w:cs="Times New Roman"/>
          <w:b w:val="0"/>
          <w:sz w:val="24"/>
          <w:szCs w:val="24"/>
        </w:rPr>
        <w:t>О порядке назначения и выплаты пенсии за выслугу лет лицам, замещавшим муниципальные должности и должности муниципальной службы в органах местного самоуправления Гвазденского  сельского поселения Бутурлиновского муниципального района»</w:t>
      </w:r>
    </w:p>
    <w:p w:rsidR="002F33FF" w:rsidRPr="002F33FF" w:rsidRDefault="002F33FF" w:rsidP="002F33FF">
      <w:pPr>
        <w:pStyle w:val="ConsPlusTitle"/>
        <w:widowControl/>
        <w:jc w:val="both"/>
        <w:rPr>
          <w:rFonts w:ascii="Times New Roman" w:hAnsi="Times New Roman" w:cs="Times New Roman"/>
          <w:b w:val="0"/>
          <w:sz w:val="24"/>
          <w:szCs w:val="24"/>
        </w:rPr>
      </w:pPr>
    </w:p>
    <w:p w:rsidR="002F33FF" w:rsidRPr="002F33FF" w:rsidRDefault="002F33FF" w:rsidP="002F33FF">
      <w:pPr>
        <w:tabs>
          <w:tab w:val="left" w:pos="2760"/>
        </w:tabs>
        <w:ind w:firstLine="567"/>
        <w:jc w:val="both"/>
        <w:rPr>
          <w:sz w:val="24"/>
          <w:szCs w:val="24"/>
        </w:rPr>
      </w:pPr>
      <w:r w:rsidRPr="002F33FF">
        <w:rPr>
          <w:sz w:val="24"/>
          <w:szCs w:val="24"/>
        </w:rPr>
        <w:lastRenderedPageBreak/>
        <w:t>ПОСТАНОВЛЯЕТ</w:t>
      </w:r>
    </w:p>
    <w:p w:rsidR="002F33FF" w:rsidRPr="002F33FF" w:rsidRDefault="002F33FF" w:rsidP="002F33FF">
      <w:pPr>
        <w:ind w:firstLine="567"/>
        <w:jc w:val="both"/>
        <w:rPr>
          <w:sz w:val="24"/>
          <w:szCs w:val="24"/>
        </w:rPr>
      </w:pPr>
    </w:p>
    <w:p w:rsidR="002F33FF" w:rsidRPr="002F33FF" w:rsidRDefault="002F33FF" w:rsidP="002F33FF">
      <w:pPr>
        <w:pStyle w:val="a6"/>
        <w:autoSpaceDE w:val="0"/>
        <w:autoSpaceDN w:val="0"/>
        <w:adjustRightInd w:val="0"/>
        <w:ind w:left="709"/>
        <w:rPr>
          <w:rFonts w:ascii="Times New Roman" w:hAnsi="Times New Roman" w:cs="Times New Roman"/>
          <w:sz w:val="24"/>
          <w:szCs w:val="24"/>
        </w:rPr>
      </w:pPr>
      <w:bookmarkStart w:id="0" w:name="sub_1"/>
      <w:r w:rsidRPr="002F33FF">
        <w:rPr>
          <w:rFonts w:ascii="Times New Roman" w:hAnsi="Times New Roman" w:cs="Times New Roman"/>
          <w:sz w:val="24"/>
          <w:szCs w:val="24"/>
        </w:rPr>
        <w:t xml:space="preserve">    1.   Повысить (проиндексировать) с 01 октября 20</w:t>
      </w:r>
      <w:r>
        <w:rPr>
          <w:rFonts w:ascii="Times New Roman" w:hAnsi="Times New Roman" w:cs="Times New Roman"/>
          <w:sz w:val="24"/>
          <w:szCs w:val="24"/>
        </w:rPr>
        <w:t>20</w:t>
      </w:r>
      <w:r w:rsidRPr="002F33FF">
        <w:rPr>
          <w:rFonts w:ascii="Times New Roman" w:hAnsi="Times New Roman" w:cs="Times New Roman"/>
          <w:sz w:val="24"/>
          <w:szCs w:val="24"/>
        </w:rPr>
        <w:t xml:space="preserve"> года в 1,</w:t>
      </w:r>
      <w:r>
        <w:rPr>
          <w:rFonts w:ascii="Times New Roman" w:hAnsi="Times New Roman" w:cs="Times New Roman"/>
          <w:sz w:val="24"/>
          <w:szCs w:val="24"/>
        </w:rPr>
        <w:t>0</w:t>
      </w:r>
      <w:r w:rsidRPr="002F33FF">
        <w:rPr>
          <w:rFonts w:ascii="Times New Roman" w:hAnsi="Times New Roman" w:cs="Times New Roman"/>
          <w:sz w:val="24"/>
          <w:szCs w:val="24"/>
        </w:rPr>
        <w:t xml:space="preserve">3 раза: </w:t>
      </w:r>
    </w:p>
    <w:p w:rsidR="002F33FF" w:rsidRPr="002F33FF" w:rsidRDefault="002F33FF" w:rsidP="002F33FF">
      <w:pPr>
        <w:pStyle w:val="a6"/>
        <w:autoSpaceDE w:val="0"/>
        <w:autoSpaceDN w:val="0"/>
        <w:adjustRightInd w:val="0"/>
        <w:ind w:left="0" w:firstLine="708"/>
        <w:rPr>
          <w:rFonts w:ascii="Times New Roman" w:hAnsi="Times New Roman" w:cs="Times New Roman"/>
          <w:sz w:val="24"/>
          <w:szCs w:val="24"/>
        </w:rPr>
      </w:pPr>
      <w:r w:rsidRPr="002F33FF">
        <w:rPr>
          <w:rFonts w:ascii="Times New Roman" w:hAnsi="Times New Roman" w:cs="Times New Roman"/>
          <w:sz w:val="24"/>
          <w:szCs w:val="24"/>
        </w:rPr>
        <w:t xml:space="preserve">1.1. </w:t>
      </w:r>
      <w:r w:rsidRPr="002F33FF">
        <w:rPr>
          <w:rFonts w:ascii="Times New Roman" w:hAnsi="Times New Roman" w:cs="Times New Roman"/>
          <w:color w:val="000000"/>
          <w:sz w:val="24"/>
          <w:szCs w:val="24"/>
        </w:rPr>
        <w:t>Размер денежного вознаграждения лица, замещающего выборную муниципальную должность (главы Гвазденского  сельского поселения), путем индексации размера должностного оклада в порядке, утвержденного решением Совета народных депутатов Гвазденского  сельского поселения от 16.06.2014 года №193 «Об оплате труда выборного должностного лица местного самоуправления Гвазденского  сельского поселения Бутурлиновского муниципального района, осуществляющего свои полномочия на постоянной основе».</w:t>
      </w:r>
    </w:p>
    <w:p w:rsidR="002F33FF" w:rsidRPr="002F33FF" w:rsidRDefault="002F33FF" w:rsidP="002F33FF">
      <w:pPr>
        <w:pStyle w:val="a6"/>
        <w:autoSpaceDE w:val="0"/>
        <w:autoSpaceDN w:val="0"/>
        <w:adjustRightInd w:val="0"/>
        <w:ind w:left="0" w:firstLine="708"/>
        <w:rPr>
          <w:rFonts w:ascii="Times New Roman" w:hAnsi="Times New Roman" w:cs="Times New Roman"/>
          <w:sz w:val="24"/>
          <w:szCs w:val="24"/>
        </w:rPr>
      </w:pPr>
      <w:r w:rsidRPr="002F33FF">
        <w:rPr>
          <w:rFonts w:ascii="Times New Roman" w:hAnsi="Times New Roman" w:cs="Times New Roman"/>
          <w:sz w:val="24"/>
          <w:szCs w:val="24"/>
        </w:rPr>
        <w:t>1.2. Размеры должностных окладов лиц, замещающих должности муниципальной службы в администрации Гвазденского  сельского поселения, в соответствии с замещаемыми ими должностями муниципальной службы и размеры окладов за классный чин в соответствии с присвоенными им классными чинами муниципальной службы, утвержденные  решением Совета народных депутатов Гвазденского  сельского поселения от 31.07.2018г. № 156</w:t>
      </w:r>
      <w:r w:rsidRPr="002F33FF">
        <w:rPr>
          <w:rFonts w:ascii="Times New Roman" w:hAnsi="Times New Roman" w:cs="Times New Roman"/>
          <w:b/>
          <w:sz w:val="24"/>
          <w:szCs w:val="24"/>
        </w:rPr>
        <w:t xml:space="preserve"> </w:t>
      </w:r>
      <w:r w:rsidRPr="002F33FF">
        <w:rPr>
          <w:rFonts w:ascii="Times New Roman" w:hAnsi="Times New Roman" w:cs="Times New Roman"/>
          <w:sz w:val="24"/>
          <w:szCs w:val="24"/>
        </w:rPr>
        <w:t>«Об оплате труда муниципальных служащих органов местного самоуправления Гвазденского  сельского поселения Бутурлиновского муниципального района Воронежской области».</w:t>
      </w:r>
    </w:p>
    <w:p w:rsidR="002F33FF" w:rsidRPr="002F33FF" w:rsidRDefault="002F33FF" w:rsidP="002F33FF">
      <w:pPr>
        <w:pStyle w:val="a6"/>
        <w:autoSpaceDE w:val="0"/>
        <w:autoSpaceDN w:val="0"/>
        <w:adjustRightInd w:val="0"/>
        <w:ind w:left="0" w:firstLine="708"/>
        <w:rPr>
          <w:rFonts w:ascii="Times New Roman" w:hAnsi="Times New Roman" w:cs="Times New Roman"/>
          <w:sz w:val="24"/>
          <w:szCs w:val="24"/>
        </w:rPr>
      </w:pPr>
      <w:r w:rsidRPr="002F33FF">
        <w:rPr>
          <w:rFonts w:ascii="Times New Roman" w:hAnsi="Times New Roman" w:cs="Times New Roman"/>
          <w:sz w:val="24"/>
          <w:szCs w:val="24"/>
        </w:rPr>
        <w:t>1.3. Размеры должностных окладов работников, замещающих должности, не являющиеся должностями муниципальной службы, утвержденные решением Совета народных депутатов Гвазденского  сельского поселения от 31.07.2018г. № 155</w:t>
      </w:r>
      <w:r w:rsidRPr="002F33FF">
        <w:rPr>
          <w:rFonts w:ascii="Times New Roman" w:hAnsi="Times New Roman" w:cs="Times New Roman"/>
          <w:b/>
          <w:sz w:val="24"/>
          <w:szCs w:val="24"/>
        </w:rPr>
        <w:t xml:space="preserve"> </w:t>
      </w:r>
      <w:r w:rsidRPr="002F33FF">
        <w:rPr>
          <w:rFonts w:ascii="Times New Roman" w:hAnsi="Times New Roman" w:cs="Times New Roman"/>
          <w:sz w:val="24"/>
          <w:szCs w:val="24"/>
        </w:rPr>
        <w:t xml:space="preserve"> «О Положении по  оплате труда работников, замещающих должности, не отнесенные к должностям муниципальной службы администрации Гвазденского  сельского поселения».</w:t>
      </w:r>
    </w:p>
    <w:p w:rsidR="002F33FF" w:rsidRPr="002F33FF" w:rsidRDefault="002F33FF" w:rsidP="002F33FF">
      <w:pPr>
        <w:pStyle w:val="a6"/>
        <w:autoSpaceDE w:val="0"/>
        <w:autoSpaceDN w:val="0"/>
        <w:adjustRightInd w:val="0"/>
        <w:ind w:left="0" w:firstLine="708"/>
        <w:rPr>
          <w:rFonts w:ascii="Times New Roman" w:hAnsi="Times New Roman" w:cs="Times New Roman"/>
          <w:sz w:val="24"/>
          <w:szCs w:val="24"/>
        </w:rPr>
      </w:pPr>
      <w:r w:rsidRPr="002F33FF">
        <w:rPr>
          <w:rFonts w:ascii="Times New Roman" w:hAnsi="Times New Roman" w:cs="Times New Roman"/>
          <w:sz w:val="24"/>
          <w:szCs w:val="24"/>
        </w:rPr>
        <w:t xml:space="preserve">1.4. Пенсий за выслугу лет ( доплат к пенсии), назначенных и выплачиваемых лицам, замещавшим муниципальные должности, должности муниципальной службы, должности в органах местного самоуправления </w:t>
      </w:r>
    </w:p>
    <w:p w:rsidR="002F33FF" w:rsidRPr="002F33FF" w:rsidRDefault="002F33FF" w:rsidP="002F33FF">
      <w:pPr>
        <w:pStyle w:val="a6"/>
        <w:numPr>
          <w:ilvl w:val="0"/>
          <w:numId w:val="7"/>
        </w:numPr>
        <w:autoSpaceDE w:val="0"/>
        <w:autoSpaceDN w:val="0"/>
        <w:adjustRightInd w:val="0"/>
        <w:spacing w:after="0" w:line="240" w:lineRule="auto"/>
        <w:ind w:left="0" w:firstLine="360"/>
        <w:contextualSpacing/>
        <w:rPr>
          <w:rFonts w:ascii="Times New Roman" w:hAnsi="Times New Roman" w:cs="Times New Roman"/>
          <w:sz w:val="24"/>
          <w:szCs w:val="24"/>
        </w:rPr>
      </w:pPr>
      <w:r w:rsidRPr="002F33FF">
        <w:rPr>
          <w:rFonts w:ascii="Times New Roman" w:hAnsi="Times New Roman" w:cs="Times New Roman"/>
          <w:sz w:val="24"/>
          <w:szCs w:val="24"/>
        </w:rPr>
        <w:t>Установить, что при повышении (индексации) денежного вознаграждения, должностных окладов и окладов за классный чин их размеры подлежат округлению до целого рубля в сторону увеличения.</w:t>
      </w:r>
    </w:p>
    <w:p w:rsidR="002F33FF" w:rsidRPr="002F33FF" w:rsidRDefault="002F33FF" w:rsidP="002F33FF">
      <w:pPr>
        <w:numPr>
          <w:ilvl w:val="0"/>
          <w:numId w:val="7"/>
        </w:numPr>
        <w:ind w:left="0" w:firstLine="360"/>
        <w:jc w:val="both"/>
        <w:rPr>
          <w:sz w:val="24"/>
          <w:szCs w:val="24"/>
        </w:rPr>
      </w:pPr>
      <w:r w:rsidRPr="002F33FF">
        <w:rPr>
          <w:sz w:val="24"/>
          <w:szCs w:val="24"/>
        </w:rPr>
        <w:t xml:space="preserve">Опубликовать настоящее постановление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w:t>
      </w:r>
    </w:p>
    <w:p w:rsidR="002F33FF" w:rsidRPr="002F33FF" w:rsidRDefault="002F33FF" w:rsidP="002F33FF">
      <w:pPr>
        <w:pStyle w:val="a6"/>
        <w:autoSpaceDE w:val="0"/>
        <w:autoSpaceDN w:val="0"/>
        <w:adjustRightInd w:val="0"/>
        <w:ind w:left="0" w:firstLine="360"/>
        <w:rPr>
          <w:rFonts w:ascii="Times New Roman" w:hAnsi="Times New Roman" w:cs="Times New Roman"/>
          <w:sz w:val="24"/>
          <w:szCs w:val="24"/>
        </w:rPr>
      </w:pPr>
      <w:r w:rsidRPr="002F33FF">
        <w:rPr>
          <w:rFonts w:ascii="Times New Roman" w:hAnsi="Times New Roman" w:cs="Times New Roman"/>
          <w:sz w:val="24"/>
          <w:szCs w:val="24"/>
        </w:rPr>
        <w:t>4.Контроль за исполнением настоящего постановления оставляю за собой.</w:t>
      </w:r>
    </w:p>
    <w:bookmarkEnd w:id="0"/>
    <w:p w:rsidR="002F33FF" w:rsidRPr="002F33FF" w:rsidRDefault="002F33FF" w:rsidP="002F33FF">
      <w:pPr>
        <w:autoSpaceDE w:val="0"/>
        <w:autoSpaceDN w:val="0"/>
        <w:adjustRightInd w:val="0"/>
        <w:ind w:firstLine="540"/>
        <w:jc w:val="both"/>
        <w:rPr>
          <w:sz w:val="24"/>
          <w:szCs w:val="24"/>
        </w:rPr>
      </w:pPr>
    </w:p>
    <w:p w:rsidR="002F33FF" w:rsidRPr="002F33FF" w:rsidRDefault="002F33FF" w:rsidP="002F33FF">
      <w:pPr>
        <w:autoSpaceDE w:val="0"/>
        <w:autoSpaceDN w:val="0"/>
        <w:adjustRightInd w:val="0"/>
        <w:ind w:firstLine="540"/>
        <w:jc w:val="both"/>
        <w:rPr>
          <w:sz w:val="24"/>
          <w:szCs w:val="24"/>
        </w:rPr>
      </w:pPr>
    </w:p>
    <w:p w:rsidR="002F33FF" w:rsidRPr="002F33FF" w:rsidRDefault="002F33FF" w:rsidP="002F33FF">
      <w:pPr>
        <w:autoSpaceDE w:val="0"/>
        <w:autoSpaceDN w:val="0"/>
        <w:adjustRightInd w:val="0"/>
        <w:ind w:firstLine="540"/>
        <w:jc w:val="both"/>
        <w:rPr>
          <w:sz w:val="24"/>
          <w:szCs w:val="24"/>
        </w:rPr>
      </w:pPr>
    </w:p>
    <w:p w:rsidR="002F33FF" w:rsidRPr="002F33FF" w:rsidRDefault="002F33FF" w:rsidP="002F33FF">
      <w:pPr>
        <w:autoSpaceDE w:val="0"/>
        <w:autoSpaceDN w:val="0"/>
        <w:adjustRightInd w:val="0"/>
        <w:jc w:val="both"/>
        <w:rPr>
          <w:sz w:val="24"/>
          <w:szCs w:val="24"/>
        </w:rPr>
      </w:pPr>
      <w:r w:rsidRPr="002F33FF">
        <w:rPr>
          <w:sz w:val="24"/>
          <w:szCs w:val="24"/>
        </w:rPr>
        <w:t>Глава Гвазденского  сельского поселения                             Л.М.Богданова</w:t>
      </w:r>
    </w:p>
    <w:p w:rsidR="002F33FF" w:rsidRPr="002F33FF" w:rsidRDefault="002F33FF" w:rsidP="002F33FF">
      <w:pPr>
        <w:autoSpaceDE w:val="0"/>
        <w:autoSpaceDN w:val="0"/>
        <w:adjustRightInd w:val="0"/>
        <w:ind w:firstLine="540"/>
        <w:jc w:val="both"/>
        <w:rPr>
          <w:sz w:val="24"/>
          <w:szCs w:val="24"/>
        </w:rPr>
      </w:pPr>
    </w:p>
    <w:p w:rsidR="002F33FF" w:rsidRDefault="002F33FF" w:rsidP="002F33FF">
      <w:pPr>
        <w:spacing w:line="360" w:lineRule="auto"/>
        <w:jc w:val="both"/>
        <w:rPr>
          <w:bCs/>
          <w:sz w:val="24"/>
          <w:szCs w:val="24"/>
        </w:rPr>
      </w:pPr>
    </w:p>
    <w:p w:rsidR="002F33FF" w:rsidRDefault="002F33FF" w:rsidP="002F33FF">
      <w:pPr>
        <w:spacing w:line="360" w:lineRule="auto"/>
        <w:jc w:val="both"/>
        <w:rPr>
          <w:bCs/>
          <w:sz w:val="24"/>
          <w:szCs w:val="24"/>
        </w:rPr>
      </w:pPr>
    </w:p>
    <w:p w:rsidR="002F33FF" w:rsidRDefault="002F33FF" w:rsidP="002F33FF">
      <w:pPr>
        <w:spacing w:line="360" w:lineRule="auto"/>
        <w:jc w:val="both"/>
        <w:rPr>
          <w:bCs/>
          <w:sz w:val="24"/>
          <w:szCs w:val="24"/>
        </w:rPr>
      </w:pPr>
    </w:p>
    <w:p w:rsidR="002F33FF" w:rsidRDefault="002F33FF" w:rsidP="002F33FF">
      <w:pPr>
        <w:spacing w:line="360" w:lineRule="auto"/>
        <w:jc w:val="both"/>
        <w:rPr>
          <w:bCs/>
          <w:sz w:val="24"/>
          <w:szCs w:val="24"/>
        </w:rPr>
      </w:pPr>
    </w:p>
    <w:p w:rsidR="002F33FF" w:rsidRDefault="002F33FF" w:rsidP="002F33FF">
      <w:pPr>
        <w:spacing w:line="360" w:lineRule="auto"/>
        <w:jc w:val="both"/>
        <w:rPr>
          <w:bCs/>
          <w:sz w:val="24"/>
          <w:szCs w:val="24"/>
        </w:rPr>
      </w:pPr>
    </w:p>
    <w:p w:rsidR="000F3610" w:rsidRDefault="000F3610" w:rsidP="002F33FF">
      <w:pPr>
        <w:spacing w:line="360" w:lineRule="auto"/>
        <w:jc w:val="both"/>
        <w:rPr>
          <w:bCs/>
          <w:sz w:val="24"/>
          <w:szCs w:val="24"/>
        </w:rPr>
      </w:pPr>
    </w:p>
    <w:p w:rsidR="002F33FF" w:rsidRDefault="002F33FF" w:rsidP="002F33FF">
      <w:pPr>
        <w:spacing w:after="150"/>
        <w:jc w:val="center"/>
        <w:rPr>
          <w:b/>
          <w:bCs/>
          <w:color w:val="000000" w:themeColor="text1"/>
          <w:sz w:val="24"/>
          <w:szCs w:val="24"/>
        </w:rPr>
      </w:pPr>
      <w:r>
        <w:rPr>
          <w:b/>
          <w:bCs/>
          <w:color w:val="000000" w:themeColor="text1"/>
          <w:sz w:val="24"/>
          <w:szCs w:val="24"/>
        </w:rPr>
        <w:lastRenderedPageBreak/>
        <w:t xml:space="preserve">Извещение о проведении аукциона </w:t>
      </w:r>
    </w:p>
    <w:p w:rsidR="002F33FF" w:rsidRDefault="002F33FF" w:rsidP="002F33FF">
      <w:pPr>
        <w:spacing w:after="150"/>
        <w:jc w:val="both"/>
        <w:rPr>
          <w:b/>
          <w:color w:val="000000" w:themeColor="text1"/>
          <w:sz w:val="24"/>
          <w:szCs w:val="24"/>
        </w:rPr>
      </w:pPr>
      <w:r w:rsidRPr="007F3CE0">
        <w:rPr>
          <w:b/>
          <w:bCs/>
          <w:color w:val="000000" w:themeColor="text1"/>
          <w:sz w:val="24"/>
          <w:szCs w:val="24"/>
        </w:rPr>
        <w:t xml:space="preserve">Администрация Бутурлиновского муниципального района Воронежской области сообщает о проведении </w:t>
      </w:r>
      <w:r>
        <w:rPr>
          <w:b/>
          <w:bCs/>
          <w:color w:val="000000" w:themeColor="text1"/>
          <w:sz w:val="24"/>
          <w:szCs w:val="24"/>
        </w:rPr>
        <w:t xml:space="preserve">20 октября 2020 года в 10 час. 00 мин. </w:t>
      </w:r>
      <w:r w:rsidRPr="007F3CE0">
        <w:rPr>
          <w:b/>
          <w:color w:val="000000" w:themeColor="text1"/>
          <w:sz w:val="24"/>
          <w:szCs w:val="24"/>
        </w:rPr>
        <w:t>аукциона, открытого  по составу участников и по форме под</w:t>
      </w:r>
      <w:r>
        <w:rPr>
          <w:b/>
          <w:color w:val="000000" w:themeColor="text1"/>
          <w:sz w:val="24"/>
          <w:szCs w:val="24"/>
        </w:rPr>
        <w:t>ачи заявок.</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Основание проведения аукциона –</w:t>
      </w:r>
      <w:r>
        <w:rPr>
          <w:color w:val="000000" w:themeColor="text1"/>
          <w:sz w:val="24"/>
          <w:szCs w:val="24"/>
        </w:rPr>
        <w:t xml:space="preserve"> </w:t>
      </w:r>
      <w:r>
        <w:rPr>
          <w:sz w:val="24"/>
          <w:szCs w:val="24"/>
        </w:rPr>
        <w:t>постановление</w:t>
      </w:r>
      <w:r w:rsidRPr="007F3CE0">
        <w:rPr>
          <w:sz w:val="24"/>
          <w:szCs w:val="24"/>
        </w:rPr>
        <w:t xml:space="preserve"> администрации</w:t>
      </w:r>
      <w:r>
        <w:rPr>
          <w:sz w:val="24"/>
          <w:szCs w:val="24"/>
        </w:rPr>
        <w:t xml:space="preserve"> </w:t>
      </w:r>
      <w:r w:rsidRPr="007F3CE0">
        <w:rPr>
          <w:sz w:val="24"/>
          <w:szCs w:val="24"/>
        </w:rPr>
        <w:t>Бутурлиновского муниципального района Воронежской области</w:t>
      </w:r>
      <w:r>
        <w:rPr>
          <w:sz w:val="24"/>
          <w:szCs w:val="24"/>
        </w:rPr>
        <w:t xml:space="preserve"> от </w:t>
      </w:r>
      <w:r w:rsidRPr="00EB0AC3">
        <w:rPr>
          <w:sz w:val="24"/>
          <w:szCs w:val="24"/>
        </w:rPr>
        <w:t xml:space="preserve"> </w:t>
      </w:r>
      <w:r>
        <w:rPr>
          <w:sz w:val="24"/>
          <w:szCs w:val="24"/>
        </w:rPr>
        <w:t>14.09.2020г.  №539.</w:t>
      </w:r>
    </w:p>
    <w:p w:rsidR="002F33FF" w:rsidRPr="007F3CE0" w:rsidRDefault="002F33FF" w:rsidP="002F33FF">
      <w:pPr>
        <w:pStyle w:val="11"/>
        <w:jc w:val="both"/>
        <w:rPr>
          <w:rFonts w:ascii="Times New Roman" w:hAnsi="Times New Roman"/>
          <w:sz w:val="24"/>
          <w:szCs w:val="24"/>
        </w:rPr>
      </w:pPr>
      <w:r w:rsidRPr="007F3CE0">
        <w:rPr>
          <w:rFonts w:ascii="Times New Roman" w:hAnsi="Times New Roman"/>
          <w:color w:val="000000" w:themeColor="text1"/>
          <w:sz w:val="24"/>
          <w:szCs w:val="24"/>
        </w:rPr>
        <w:t xml:space="preserve">Организатор аукциона </w:t>
      </w:r>
      <w:r>
        <w:rPr>
          <w:rFonts w:ascii="Times New Roman" w:hAnsi="Times New Roman"/>
          <w:color w:val="000000" w:themeColor="text1"/>
          <w:sz w:val="24"/>
          <w:szCs w:val="24"/>
        </w:rPr>
        <w:t xml:space="preserve">– </w:t>
      </w:r>
      <w:r w:rsidRPr="007F3CE0">
        <w:rPr>
          <w:rFonts w:ascii="Times New Roman" w:hAnsi="Times New Roman"/>
          <w:sz w:val="24"/>
          <w:szCs w:val="24"/>
        </w:rPr>
        <w:t>администрация</w:t>
      </w:r>
      <w:r>
        <w:rPr>
          <w:rFonts w:ascii="Times New Roman" w:hAnsi="Times New Roman"/>
          <w:sz w:val="24"/>
          <w:szCs w:val="24"/>
        </w:rPr>
        <w:t xml:space="preserve"> </w:t>
      </w:r>
      <w:r w:rsidRPr="007F3CE0">
        <w:rPr>
          <w:rFonts w:ascii="Times New Roman" w:hAnsi="Times New Roman"/>
          <w:sz w:val="24"/>
          <w:szCs w:val="24"/>
        </w:rPr>
        <w:t>Бутурлиновского муниципального района Воронежской области.</w:t>
      </w:r>
    </w:p>
    <w:p w:rsidR="002F33FF" w:rsidRPr="007F3CE0" w:rsidRDefault="002F33FF" w:rsidP="002F33FF">
      <w:pPr>
        <w:pStyle w:val="11"/>
        <w:jc w:val="both"/>
        <w:rPr>
          <w:rFonts w:ascii="Times New Roman" w:hAnsi="Times New Roman"/>
          <w:sz w:val="24"/>
          <w:szCs w:val="24"/>
        </w:rPr>
      </w:pPr>
    </w:p>
    <w:p w:rsidR="002F33FF" w:rsidRDefault="002F33FF" w:rsidP="002F33FF">
      <w:pPr>
        <w:pStyle w:val="11"/>
        <w:jc w:val="both"/>
        <w:rPr>
          <w:rFonts w:ascii="Times New Roman" w:hAnsi="Times New Roman"/>
          <w:color w:val="000000" w:themeColor="text1"/>
          <w:sz w:val="24"/>
          <w:szCs w:val="24"/>
        </w:rPr>
      </w:pPr>
      <w:r>
        <w:rPr>
          <w:rFonts w:ascii="Times New Roman" w:hAnsi="Times New Roman"/>
          <w:color w:val="000000" w:themeColor="text1"/>
          <w:sz w:val="24"/>
          <w:szCs w:val="24"/>
        </w:rPr>
        <w:t>Собственник земельного участка</w:t>
      </w:r>
      <w:r w:rsidRPr="007F3CE0">
        <w:rPr>
          <w:rFonts w:ascii="Times New Roman" w:hAnsi="Times New Roman"/>
          <w:color w:val="000000" w:themeColor="text1"/>
          <w:sz w:val="24"/>
          <w:szCs w:val="24"/>
        </w:rPr>
        <w:t xml:space="preserve"> – государственная собственность не разграничена, уполномоченным органом является</w:t>
      </w:r>
      <w:r w:rsidRPr="007F3CE0">
        <w:rPr>
          <w:rFonts w:ascii="Times New Roman" w:hAnsi="Times New Roman"/>
          <w:sz w:val="24"/>
          <w:szCs w:val="24"/>
        </w:rPr>
        <w:t xml:space="preserve"> администрация Бутурл</w:t>
      </w:r>
      <w:r>
        <w:rPr>
          <w:rFonts w:ascii="Times New Roman" w:hAnsi="Times New Roman"/>
          <w:sz w:val="24"/>
          <w:szCs w:val="24"/>
        </w:rPr>
        <w:t xml:space="preserve">иновского муниципального района  </w:t>
      </w:r>
      <w:r w:rsidRPr="007F3CE0">
        <w:rPr>
          <w:rFonts w:ascii="Times New Roman" w:hAnsi="Times New Roman"/>
          <w:color w:val="000000" w:themeColor="text1"/>
          <w:sz w:val="24"/>
          <w:szCs w:val="24"/>
        </w:rPr>
        <w:t>Воронежской области.</w:t>
      </w:r>
    </w:p>
    <w:p w:rsidR="002F33FF" w:rsidRPr="00D419BB" w:rsidRDefault="002F33FF" w:rsidP="002F33FF">
      <w:pPr>
        <w:pStyle w:val="11"/>
        <w:jc w:val="both"/>
        <w:rPr>
          <w:rFonts w:ascii="Times New Roman" w:hAnsi="Times New Roman"/>
          <w:sz w:val="24"/>
          <w:szCs w:val="24"/>
        </w:rPr>
      </w:pPr>
    </w:p>
    <w:p w:rsidR="002F33FF" w:rsidRPr="007F3CE0" w:rsidRDefault="002F33FF" w:rsidP="002F33FF">
      <w:pPr>
        <w:spacing w:after="150"/>
        <w:jc w:val="both"/>
        <w:rPr>
          <w:color w:val="000000" w:themeColor="text1"/>
          <w:sz w:val="24"/>
          <w:szCs w:val="24"/>
        </w:rPr>
      </w:pPr>
      <w:r w:rsidRPr="007F3CE0">
        <w:rPr>
          <w:color w:val="000000" w:themeColor="text1"/>
          <w:sz w:val="24"/>
          <w:szCs w:val="24"/>
        </w:rPr>
        <w:t xml:space="preserve">Дата начала приема заявок на участие в аукционе – </w:t>
      </w:r>
      <w:r>
        <w:rPr>
          <w:color w:val="000000" w:themeColor="text1"/>
          <w:sz w:val="24"/>
          <w:szCs w:val="24"/>
        </w:rPr>
        <w:t>18.09.2020</w:t>
      </w:r>
      <w:r w:rsidRPr="007F3CE0">
        <w:rPr>
          <w:color w:val="000000" w:themeColor="text1"/>
          <w:sz w:val="24"/>
          <w:szCs w:val="24"/>
        </w:rPr>
        <w:t xml:space="preserve"> г.</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 xml:space="preserve">Дата окончания приема заявок на участие в аукционе – </w:t>
      </w:r>
      <w:r>
        <w:rPr>
          <w:color w:val="000000" w:themeColor="text1"/>
          <w:sz w:val="24"/>
          <w:szCs w:val="24"/>
        </w:rPr>
        <w:t>14.10.2020</w:t>
      </w:r>
      <w:r w:rsidRPr="007F3CE0">
        <w:rPr>
          <w:color w:val="000000" w:themeColor="text1"/>
          <w:sz w:val="24"/>
          <w:szCs w:val="24"/>
        </w:rPr>
        <w:t xml:space="preserve"> г.</w:t>
      </w:r>
    </w:p>
    <w:p w:rsidR="002F33FF" w:rsidRPr="005F5FDA" w:rsidRDefault="002F33FF" w:rsidP="002F33FF">
      <w:pPr>
        <w:pStyle w:val="11"/>
        <w:jc w:val="both"/>
        <w:rPr>
          <w:rFonts w:ascii="Times New Roman" w:hAnsi="Times New Roman"/>
          <w:sz w:val="24"/>
          <w:szCs w:val="24"/>
        </w:rPr>
      </w:pPr>
      <w:r w:rsidRPr="007F3CE0">
        <w:rPr>
          <w:rFonts w:ascii="Times New Roman" w:hAnsi="Times New Roman"/>
          <w:color w:val="000000" w:themeColor="text1"/>
          <w:sz w:val="24"/>
          <w:szCs w:val="24"/>
        </w:rPr>
        <w:t xml:space="preserve">Время и место </w:t>
      </w:r>
      <w:r w:rsidRPr="005F5FDA">
        <w:rPr>
          <w:rFonts w:ascii="Times New Roman" w:hAnsi="Times New Roman"/>
          <w:color w:val="000000" w:themeColor="text1"/>
          <w:sz w:val="24"/>
          <w:szCs w:val="24"/>
        </w:rPr>
        <w:t xml:space="preserve">приема заявок по рабочим дням </w:t>
      </w:r>
      <w:r w:rsidRPr="005F5FDA">
        <w:rPr>
          <w:rFonts w:ascii="Times New Roman" w:hAnsi="Times New Roman"/>
          <w:sz w:val="24"/>
          <w:szCs w:val="24"/>
        </w:rPr>
        <w:t xml:space="preserve">с </w:t>
      </w:r>
      <w:r>
        <w:rPr>
          <w:rFonts w:ascii="Times New Roman" w:hAnsi="Times New Roman"/>
          <w:sz w:val="24"/>
          <w:szCs w:val="24"/>
        </w:rPr>
        <w:t>18</w:t>
      </w:r>
      <w:r w:rsidRPr="005F5FDA">
        <w:rPr>
          <w:rFonts w:ascii="Times New Roman" w:hAnsi="Times New Roman"/>
          <w:sz w:val="24"/>
          <w:szCs w:val="24"/>
        </w:rPr>
        <w:t>.</w:t>
      </w:r>
      <w:r>
        <w:rPr>
          <w:rFonts w:ascii="Times New Roman" w:hAnsi="Times New Roman"/>
          <w:sz w:val="24"/>
          <w:szCs w:val="24"/>
        </w:rPr>
        <w:t>09</w:t>
      </w:r>
      <w:r w:rsidRPr="005F5FDA">
        <w:rPr>
          <w:rFonts w:ascii="Times New Roman" w:hAnsi="Times New Roman"/>
          <w:sz w:val="24"/>
          <w:szCs w:val="24"/>
        </w:rPr>
        <w:t>.</w:t>
      </w:r>
      <w:r>
        <w:rPr>
          <w:rFonts w:ascii="Times New Roman" w:hAnsi="Times New Roman"/>
          <w:sz w:val="24"/>
          <w:szCs w:val="24"/>
        </w:rPr>
        <w:t>2020</w:t>
      </w:r>
      <w:r w:rsidRPr="005F5FDA">
        <w:rPr>
          <w:rFonts w:ascii="Times New Roman" w:hAnsi="Times New Roman"/>
          <w:sz w:val="24"/>
          <w:szCs w:val="24"/>
        </w:rPr>
        <w:t xml:space="preserve">г. по </w:t>
      </w:r>
      <w:r>
        <w:rPr>
          <w:rFonts w:ascii="Times New Roman" w:hAnsi="Times New Roman"/>
          <w:sz w:val="24"/>
          <w:szCs w:val="24"/>
        </w:rPr>
        <w:t>14</w:t>
      </w:r>
      <w:r w:rsidRPr="005F5FDA">
        <w:rPr>
          <w:rFonts w:ascii="Times New Roman" w:hAnsi="Times New Roman"/>
          <w:sz w:val="24"/>
          <w:szCs w:val="24"/>
        </w:rPr>
        <w:t>.</w:t>
      </w:r>
      <w:r>
        <w:rPr>
          <w:rFonts w:ascii="Times New Roman" w:hAnsi="Times New Roman"/>
          <w:sz w:val="24"/>
          <w:szCs w:val="24"/>
        </w:rPr>
        <w:t>10</w:t>
      </w:r>
      <w:r w:rsidRPr="005F5FDA">
        <w:rPr>
          <w:rFonts w:ascii="Times New Roman" w:hAnsi="Times New Roman"/>
          <w:sz w:val="24"/>
          <w:szCs w:val="24"/>
        </w:rPr>
        <w:t>.</w:t>
      </w:r>
      <w:r>
        <w:rPr>
          <w:rFonts w:ascii="Times New Roman" w:hAnsi="Times New Roman"/>
          <w:sz w:val="24"/>
          <w:szCs w:val="24"/>
        </w:rPr>
        <w:t>2020</w:t>
      </w:r>
      <w:r w:rsidRPr="005F5FDA">
        <w:rPr>
          <w:rFonts w:ascii="Times New Roman" w:hAnsi="Times New Roman"/>
          <w:sz w:val="24"/>
          <w:szCs w:val="24"/>
        </w:rPr>
        <w:t>г. (включительно) с 8.00 до 17.00 по адресу: Воронежская область, город Бутурлиновка, площадь Воли, дом 43, (кроме субботы и воскресенья), телефон (47361)</w:t>
      </w:r>
      <w:r>
        <w:rPr>
          <w:rFonts w:ascii="Times New Roman" w:hAnsi="Times New Roman"/>
          <w:sz w:val="24"/>
          <w:szCs w:val="24"/>
        </w:rPr>
        <w:t>22583, 22585</w:t>
      </w:r>
      <w:r w:rsidRPr="005F5FDA">
        <w:rPr>
          <w:rFonts w:ascii="Times New Roman" w:hAnsi="Times New Roman"/>
          <w:sz w:val="24"/>
          <w:szCs w:val="24"/>
        </w:rPr>
        <w:t xml:space="preserve">. </w:t>
      </w:r>
    </w:p>
    <w:p w:rsidR="002F33FF" w:rsidRPr="007F3CE0" w:rsidRDefault="002F33FF" w:rsidP="002F33FF">
      <w:pPr>
        <w:pStyle w:val="11"/>
        <w:jc w:val="both"/>
        <w:rPr>
          <w:rFonts w:ascii="Times New Roman" w:hAnsi="Times New Roman"/>
          <w:sz w:val="24"/>
          <w:szCs w:val="24"/>
        </w:rPr>
      </w:pPr>
    </w:p>
    <w:p w:rsidR="002F33FF" w:rsidRDefault="002F33FF" w:rsidP="002F33FF">
      <w:pPr>
        <w:jc w:val="both"/>
        <w:rPr>
          <w:sz w:val="24"/>
          <w:szCs w:val="24"/>
        </w:rPr>
      </w:pPr>
      <w:r w:rsidRPr="007F3CE0">
        <w:rPr>
          <w:color w:val="000000" w:themeColor="text1"/>
          <w:sz w:val="24"/>
          <w:szCs w:val="24"/>
        </w:rPr>
        <w:t>Дата, время и место определения участников аукциона –</w:t>
      </w:r>
      <w:r>
        <w:rPr>
          <w:color w:val="000000" w:themeColor="text1"/>
          <w:sz w:val="24"/>
          <w:szCs w:val="24"/>
        </w:rPr>
        <w:t xml:space="preserve"> </w:t>
      </w:r>
      <w:r>
        <w:rPr>
          <w:sz w:val="24"/>
          <w:szCs w:val="24"/>
        </w:rPr>
        <w:t>16.10.2020 года в 10</w:t>
      </w:r>
      <w:r w:rsidRPr="007F3CE0">
        <w:rPr>
          <w:sz w:val="24"/>
          <w:szCs w:val="24"/>
        </w:rPr>
        <w:t xml:space="preserve"> час.</w:t>
      </w:r>
      <w:r>
        <w:rPr>
          <w:sz w:val="24"/>
          <w:szCs w:val="24"/>
        </w:rPr>
        <w:t xml:space="preserve"> 00 мин. </w:t>
      </w:r>
      <w:r w:rsidRPr="007F3CE0">
        <w:rPr>
          <w:color w:val="000000" w:themeColor="text1"/>
          <w:sz w:val="24"/>
          <w:szCs w:val="24"/>
        </w:rPr>
        <w:t xml:space="preserve">по московскому времени по адресу: </w:t>
      </w:r>
      <w:r w:rsidRPr="005F5FDA">
        <w:rPr>
          <w:sz w:val="24"/>
          <w:szCs w:val="24"/>
        </w:rPr>
        <w:t>Воронежская область, город Бутурлиновка, площадь Воли, дом 43</w:t>
      </w:r>
      <w:r>
        <w:rPr>
          <w:sz w:val="24"/>
          <w:szCs w:val="24"/>
        </w:rPr>
        <w:t>, актовый зал.</w:t>
      </w:r>
    </w:p>
    <w:p w:rsidR="002F33FF" w:rsidRDefault="002F33FF" w:rsidP="002F33FF">
      <w:pPr>
        <w:jc w:val="both"/>
        <w:rPr>
          <w:sz w:val="24"/>
          <w:szCs w:val="24"/>
        </w:rPr>
      </w:pPr>
      <w:r w:rsidRPr="007F3CE0">
        <w:rPr>
          <w:color w:val="000000" w:themeColor="text1"/>
          <w:sz w:val="24"/>
          <w:szCs w:val="24"/>
        </w:rPr>
        <w:t xml:space="preserve">Дата, время и место проведения аукциона (дата подведения итогов аукциона) – </w:t>
      </w:r>
      <w:r>
        <w:rPr>
          <w:color w:val="000000" w:themeColor="text1"/>
          <w:sz w:val="24"/>
          <w:szCs w:val="24"/>
        </w:rPr>
        <w:t>20 октября</w:t>
      </w:r>
      <w:r w:rsidRPr="007F3CE0">
        <w:rPr>
          <w:color w:val="000000" w:themeColor="text1"/>
          <w:sz w:val="24"/>
          <w:szCs w:val="24"/>
        </w:rPr>
        <w:t xml:space="preserve"> </w:t>
      </w:r>
      <w:r>
        <w:rPr>
          <w:color w:val="000000" w:themeColor="text1"/>
          <w:sz w:val="24"/>
          <w:szCs w:val="24"/>
        </w:rPr>
        <w:t>2020</w:t>
      </w:r>
      <w:r w:rsidRPr="007F3CE0">
        <w:rPr>
          <w:color w:val="000000" w:themeColor="text1"/>
          <w:sz w:val="24"/>
          <w:szCs w:val="24"/>
        </w:rPr>
        <w:t xml:space="preserve"> г. в 1</w:t>
      </w:r>
      <w:r>
        <w:rPr>
          <w:color w:val="000000" w:themeColor="text1"/>
          <w:sz w:val="24"/>
          <w:szCs w:val="24"/>
        </w:rPr>
        <w:t>0</w:t>
      </w:r>
      <w:r w:rsidRPr="007F3CE0">
        <w:rPr>
          <w:color w:val="000000" w:themeColor="text1"/>
          <w:sz w:val="24"/>
          <w:szCs w:val="24"/>
        </w:rPr>
        <w:t xml:space="preserve">.00 по московскому времени по адресу: </w:t>
      </w:r>
      <w:r w:rsidRPr="005F5FDA">
        <w:rPr>
          <w:sz w:val="24"/>
          <w:szCs w:val="24"/>
        </w:rPr>
        <w:t>Воронежская область, город Бутурлиновка, площадь Воли, дом 43</w:t>
      </w:r>
      <w:r>
        <w:rPr>
          <w:sz w:val="24"/>
          <w:szCs w:val="24"/>
        </w:rPr>
        <w:t>.</w:t>
      </w:r>
    </w:p>
    <w:p w:rsidR="002F33FF" w:rsidRPr="007F3CE0" w:rsidRDefault="002F33FF" w:rsidP="002F33FF">
      <w:pPr>
        <w:jc w:val="both"/>
        <w:rPr>
          <w:color w:val="000000" w:themeColor="text1"/>
          <w:sz w:val="24"/>
          <w:szCs w:val="24"/>
        </w:rPr>
      </w:pPr>
      <w:r w:rsidRPr="007F3CE0">
        <w:rPr>
          <w:color w:val="000000" w:themeColor="text1"/>
          <w:sz w:val="24"/>
          <w:szCs w:val="24"/>
        </w:rPr>
        <w:t xml:space="preserve">Дата, время и порядок проведения осмотра </w:t>
      </w:r>
      <w:r>
        <w:rPr>
          <w:color w:val="000000" w:themeColor="text1"/>
          <w:sz w:val="24"/>
          <w:szCs w:val="24"/>
        </w:rPr>
        <w:t>земельного</w:t>
      </w:r>
      <w:r w:rsidRPr="007F3CE0">
        <w:rPr>
          <w:color w:val="000000" w:themeColor="text1"/>
          <w:sz w:val="24"/>
          <w:szCs w:val="24"/>
        </w:rPr>
        <w:t xml:space="preserve"> </w:t>
      </w:r>
      <w:r>
        <w:rPr>
          <w:color w:val="000000" w:themeColor="text1"/>
          <w:sz w:val="24"/>
          <w:szCs w:val="24"/>
        </w:rPr>
        <w:t>участка</w:t>
      </w:r>
      <w:r w:rsidRPr="007F3CE0">
        <w:rPr>
          <w:color w:val="000000" w:themeColor="text1"/>
          <w:sz w:val="24"/>
          <w:szCs w:val="24"/>
        </w:rPr>
        <w:t xml:space="preserve"> </w:t>
      </w:r>
      <w:r>
        <w:rPr>
          <w:color w:val="000000" w:themeColor="text1"/>
          <w:sz w:val="24"/>
          <w:szCs w:val="24"/>
        </w:rPr>
        <w:t>устанавливае</w:t>
      </w:r>
      <w:r w:rsidRPr="007F3CE0">
        <w:rPr>
          <w:color w:val="000000" w:themeColor="text1"/>
          <w:sz w:val="24"/>
          <w:szCs w:val="24"/>
        </w:rPr>
        <w:t xml:space="preserve">тся Организатором аукциона на основании поступивших заявок от заинтересованных лиц, при условии поступления данных заявок не позднее, чем за 3 дня до даты окончания приема заявок на участие в аукционе. </w:t>
      </w:r>
    </w:p>
    <w:p w:rsidR="002F33FF" w:rsidRDefault="002F33FF" w:rsidP="002F33FF">
      <w:pPr>
        <w:spacing w:after="150"/>
        <w:jc w:val="both"/>
        <w:rPr>
          <w:b/>
          <w:bCs/>
          <w:color w:val="000000" w:themeColor="text1"/>
          <w:sz w:val="24"/>
          <w:szCs w:val="24"/>
        </w:rPr>
      </w:pPr>
    </w:p>
    <w:p w:rsidR="002F33FF" w:rsidRPr="007F3CE0" w:rsidRDefault="002F33FF" w:rsidP="002F33FF">
      <w:pPr>
        <w:spacing w:after="150"/>
        <w:jc w:val="both"/>
        <w:rPr>
          <w:color w:val="000000" w:themeColor="text1"/>
          <w:sz w:val="24"/>
          <w:szCs w:val="24"/>
        </w:rPr>
      </w:pPr>
      <w:r w:rsidRPr="007F3CE0">
        <w:rPr>
          <w:b/>
          <w:bCs/>
          <w:color w:val="000000" w:themeColor="text1"/>
          <w:sz w:val="24"/>
          <w:szCs w:val="24"/>
        </w:rPr>
        <w:t>Сведения о предмете аукциона</w:t>
      </w:r>
    </w:p>
    <w:p w:rsidR="002F33FF" w:rsidRPr="007F3CE0" w:rsidRDefault="002F33FF" w:rsidP="002F33FF">
      <w:pPr>
        <w:pStyle w:val="ae"/>
        <w:jc w:val="both"/>
        <w:rPr>
          <w:rFonts w:ascii="Times New Roman" w:hAnsi="Times New Roman" w:cs="Times New Roman"/>
          <w:b/>
          <w:bCs/>
          <w:color w:val="000000" w:themeColor="text1"/>
          <w:sz w:val="24"/>
          <w:szCs w:val="24"/>
        </w:rPr>
      </w:pPr>
      <w:r w:rsidRPr="007F3CE0">
        <w:rPr>
          <w:rFonts w:ascii="Times New Roman" w:hAnsi="Times New Roman" w:cs="Times New Roman"/>
          <w:b/>
          <w:bCs/>
          <w:color w:val="000000" w:themeColor="text1"/>
          <w:sz w:val="24"/>
          <w:szCs w:val="24"/>
        </w:rPr>
        <w:t xml:space="preserve">Предмет аукциона: </w:t>
      </w:r>
    </w:p>
    <w:p w:rsidR="002F33FF" w:rsidRPr="003A75F2" w:rsidRDefault="002F33FF" w:rsidP="002F33FF">
      <w:pPr>
        <w:ind w:firstLine="709"/>
        <w:jc w:val="both"/>
        <w:rPr>
          <w:sz w:val="24"/>
          <w:szCs w:val="24"/>
        </w:rPr>
      </w:pPr>
      <w:r w:rsidRPr="003A75F2">
        <w:rPr>
          <w:sz w:val="24"/>
          <w:szCs w:val="24"/>
        </w:rPr>
        <w:t>Лот №1:</w:t>
      </w:r>
    </w:p>
    <w:p w:rsidR="002F33FF" w:rsidRPr="00723295" w:rsidRDefault="002F33FF" w:rsidP="002F33FF">
      <w:pPr>
        <w:pStyle w:val="ae"/>
        <w:jc w:val="both"/>
        <w:rPr>
          <w:rFonts w:ascii="Times New Roman" w:hAnsi="Times New Roman"/>
          <w:sz w:val="24"/>
          <w:szCs w:val="24"/>
        </w:rPr>
      </w:pPr>
      <w:r w:rsidRPr="00723295">
        <w:rPr>
          <w:rFonts w:ascii="Times New Roman" w:hAnsi="Times New Roman"/>
          <w:sz w:val="24"/>
          <w:szCs w:val="24"/>
        </w:rPr>
        <w:t xml:space="preserve">- </w:t>
      </w:r>
      <w:r w:rsidRPr="00723295">
        <w:rPr>
          <w:rFonts w:ascii="Times New Roman" w:hAnsi="Times New Roman" w:cs="Times New Roman"/>
          <w:sz w:val="24"/>
          <w:szCs w:val="24"/>
        </w:rPr>
        <w:t>право на заключение договора аренды земельного участка с кадастровым номером 36:05:4504006:159, площадью 2100 кв.м, расположенного: Воронежская область, Бутурлиновский район, Гвазденское сельское поселение, северо-западная часть кадастрового квартала 36:05:4504006, относящегося к категории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разрешенным использованием – производственная деятельность, сроком на 10 (десять) лет</w:t>
      </w:r>
      <w:r w:rsidRPr="00723295">
        <w:rPr>
          <w:rStyle w:val="afa"/>
          <w:rFonts w:ascii="Times New Roman" w:hAnsi="Times New Roman"/>
          <w:sz w:val="24"/>
          <w:szCs w:val="24"/>
        </w:rPr>
        <w:t>.</w:t>
      </w:r>
      <w:r w:rsidRPr="00723295">
        <w:rPr>
          <w:rFonts w:ascii="Times New Roman" w:hAnsi="Times New Roman"/>
          <w:sz w:val="24"/>
          <w:szCs w:val="24"/>
        </w:rPr>
        <w:t xml:space="preserve"> </w:t>
      </w:r>
    </w:p>
    <w:p w:rsidR="002F33FF" w:rsidRDefault="002F33FF" w:rsidP="002F33FF">
      <w:pPr>
        <w:pStyle w:val="ae"/>
        <w:jc w:val="both"/>
        <w:rPr>
          <w:rFonts w:ascii="Times New Roman" w:hAnsi="Times New Roman"/>
          <w:sz w:val="24"/>
          <w:szCs w:val="24"/>
        </w:rPr>
      </w:pPr>
    </w:p>
    <w:p w:rsidR="002F33FF" w:rsidRPr="00723295" w:rsidRDefault="002F33FF" w:rsidP="002F33FF">
      <w:pPr>
        <w:pStyle w:val="ae"/>
        <w:jc w:val="both"/>
        <w:rPr>
          <w:rFonts w:ascii="Times New Roman" w:hAnsi="Times New Roman" w:cs="Times New Roman"/>
          <w:sz w:val="24"/>
          <w:szCs w:val="24"/>
        </w:rPr>
      </w:pPr>
      <w:r w:rsidRPr="00723295">
        <w:rPr>
          <w:rFonts w:ascii="Times New Roman" w:hAnsi="Times New Roman" w:cs="Times New Roman"/>
          <w:sz w:val="24"/>
          <w:szCs w:val="24"/>
          <w:u w:val="single"/>
        </w:rPr>
        <w:t xml:space="preserve">Начальная цена лота №1 </w:t>
      </w:r>
      <w:r w:rsidRPr="00723295">
        <w:rPr>
          <w:rFonts w:ascii="Times New Roman" w:hAnsi="Times New Roman"/>
          <w:sz w:val="24"/>
          <w:szCs w:val="24"/>
          <w:u w:val="single"/>
        </w:rPr>
        <w:t>(ежегодный размер арендной платы)</w:t>
      </w:r>
      <w:r w:rsidRPr="00723295">
        <w:rPr>
          <w:rFonts w:ascii="Times New Roman" w:hAnsi="Times New Roman" w:cs="Times New Roman"/>
          <w:sz w:val="24"/>
          <w:szCs w:val="24"/>
        </w:rPr>
        <w:t xml:space="preserve"> – 19540,00 руб. (девятнадцать тысяч пятьсот сорок рублей 00 копеек).</w:t>
      </w:r>
    </w:p>
    <w:p w:rsidR="002F33FF" w:rsidRPr="00723295" w:rsidRDefault="002F33FF" w:rsidP="002F33FF">
      <w:pPr>
        <w:pStyle w:val="ae"/>
        <w:jc w:val="both"/>
        <w:rPr>
          <w:rFonts w:ascii="Times New Roman" w:hAnsi="Times New Roman" w:cs="Times New Roman"/>
          <w:sz w:val="24"/>
          <w:szCs w:val="24"/>
        </w:rPr>
      </w:pPr>
      <w:r w:rsidRPr="00723295">
        <w:rPr>
          <w:rFonts w:ascii="Times New Roman" w:hAnsi="Times New Roman" w:cs="Times New Roman"/>
          <w:sz w:val="24"/>
          <w:szCs w:val="24"/>
          <w:u w:val="single"/>
        </w:rPr>
        <w:t>Сумма задатка</w:t>
      </w:r>
      <w:r w:rsidRPr="00723295">
        <w:rPr>
          <w:rFonts w:ascii="Times New Roman" w:hAnsi="Times New Roman" w:cs="Times New Roman"/>
          <w:sz w:val="24"/>
          <w:szCs w:val="24"/>
        </w:rPr>
        <w:t xml:space="preserve"> – 5862,00 руб. (пять тысяч восемьсот шестьдесят два рубля 00 копеек).</w:t>
      </w:r>
    </w:p>
    <w:p w:rsidR="002F33FF" w:rsidRPr="00723295" w:rsidRDefault="002F33FF" w:rsidP="002F33FF">
      <w:pPr>
        <w:pStyle w:val="ae"/>
        <w:jc w:val="both"/>
        <w:rPr>
          <w:rFonts w:ascii="Times New Roman" w:hAnsi="Times New Roman" w:cs="Times New Roman"/>
          <w:sz w:val="24"/>
          <w:szCs w:val="24"/>
        </w:rPr>
      </w:pPr>
      <w:r w:rsidRPr="00723295">
        <w:rPr>
          <w:rFonts w:ascii="Times New Roman" w:hAnsi="Times New Roman" w:cs="Times New Roman"/>
          <w:sz w:val="24"/>
          <w:szCs w:val="24"/>
          <w:u w:val="single"/>
        </w:rPr>
        <w:t>Шаг аукциона</w:t>
      </w:r>
      <w:r w:rsidRPr="00723295">
        <w:rPr>
          <w:rFonts w:ascii="Times New Roman" w:hAnsi="Times New Roman" w:cs="Times New Roman"/>
          <w:sz w:val="24"/>
          <w:szCs w:val="24"/>
        </w:rPr>
        <w:t xml:space="preserve"> – 586,20 руб. (пятьсот восемьдесят шесть рублей 20 копеек).</w:t>
      </w:r>
    </w:p>
    <w:p w:rsidR="002F33FF" w:rsidRPr="00FA2115" w:rsidRDefault="002F33FF" w:rsidP="002F33FF">
      <w:pPr>
        <w:pStyle w:val="ae"/>
        <w:jc w:val="both"/>
        <w:rPr>
          <w:rFonts w:ascii="Times New Roman" w:hAnsi="Times New Roman" w:cs="Times New Roman"/>
          <w:sz w:val="24"/>
          <w:szCs w:val="24"/>
        </w:rPr>
      </w:pPr>
    </w:p>
    <w:p w:rsidR="002F33FF" w:rsidRDefault="002F33FF" w:rsidP="002F33FF">
      <w:pPr>
        <w:pStyle w:val="ae"/>
        <w:jc w:val="both"/>
        <w:rPr>
          <w:rFonts w:ascii="Times New Roman" w:hAnsi="Times New Roman" w:cs="Times New Roman"/>
          <w:sz w:val="24"/>
          <w:szCs w:val="24"/>
        </w:rPr>
      </w:pPr>
    </w:p>
    <w:p w:rsidR="002F33FF" w:rsidRDefault="002F33FF" w:rsidP="002F33FF">
      <w:pPr>
        <w:pStyle w:val="ae"/>
        <w:jc w:val="both"/>
        <w:rPr>
          <w:rFonts w:ascii="Times New Roman" w:hAnsi="Times New Roman" w:cs="Times New Roman"/>
          <w:sz w:val="24"/>
          <w:szCs w:val="24"/>
        </w:rPr>
      </w:pPr>
      <w:r w:rsidRPr="00E81A3C">
        <w:rPr>
          <w:rFonts w:ascii="Times New Roman" w:hAnsi="Times New Roman" w:cs="Times New Roman"/>
          <w:sz w:val="24"/>
          <w:szCs w:val="24"/>
        </w:rPr>
        <w:lastRenderedPageBreak/>
        <w:t>Технические условия подключения (технологического присоединения) объекта капитально строительства к сетям инженерно-технического обеспечения:</w:t>
      </w:r>
      <w:r w:rsidRPr="00E81A3C">
        <w:rPr>
          <w:rFonts w:ascii="Times New Roman" w:hAnsi="Times New Roman" w:cs="Times New Roman"/>
          <w:sz w:val="24"/>
          <w:szCs w:val="24"/>
        </w:rPr>
        <w:br/>
      </w:r>
      <w:r w:rsidRPr="00DB2EE3">
        <w:rPr>
          <w:rFonts w:ascii="Times New Roman" w:hAnsi="Times New Roman" w:cs="Times New Roman"/>
          <w:sz w:val="24"/>
          <w:szCs w:val="24"/>
          <w:u w:val="single"/>
        </w:rPr>
        <w:t>Лот №1:</w:t>
      </w:r>
      <w:r w:rsidRPr="00E81A3C">
        <w:rPr>
          <w:rFonts w:ascii="Times New Roman" w:hAnsi="Times New Roman" w:cs="Times New Roman"/>
          <w:sz w:val="24"/>
          <w:szCs w:val="24"/>
        </w:rPr>
        <w:t xml:space="preserve"> </w:t>
      </w:r>
    </w:p>
    <w:p w:rsidR="002F33FF" w:rsidRDefault="002F33FF" w:rsidP="002F33FF">
      <w:pPr>
        <w:pStyle w:val="ae"/>
        <w:jc w:val="both"/>
        <w:rPr>
          <w:rFonts w:ascii="Times New Roman" w:hAnsi="Times New Roman" w:cs="Times New Roman"/>
          <w:sz w:val="24"/>
          <w:szCs w:val="24"/>
        </w:rPr>
      </w:pPr>
      <w:r>
        <w:rPr>
          <w:rFonts w:ascii="Times New Roman" w:hAnsi="Times New Roman" w:cs="Times New Roman"/>
          <w:sz w:val="24"/>
          <w:szCs w:val="24"/>
        </w:rPr>
        <w:t>1. Электрические сети:</w:t>
      </w:r>
    </w:p>
    <w:p w:rsidR="002F33FF" w:rsidRDefault="002F33FF" w:rsidP="002F33FF">
      <w:pPr>
        <w:pStyle w:val="ae"/>
        <w:jc w:val="both"/>
        <w:rPr>
          <w:rFonts w:ascii="Times New Roman" w:hAnsi="Times New Roman" w:cs="Times New Roman"/>
          <w:sz w:val="24"/>
          <w:szCs w:val="24"/>
        </w:rPr>
      </w:pPr>
      <w:r>
        <w:rPr>
          <w:rFonts w:ascii="Times New Roman" w:hAnsi="Times New Roman" w:cs="Times New Roman"/>
          <w:sz w:val="24"/>
          <w:szCs w:val="24"/>
        </w:rPr>
        <w:t>Возможность подключения к сетям электроснабжения имеется.</w:t>
      </w:r>
    </w:p>
    <w:p w:rsidR="002F33FF" w:rsidRDefault="002F33FF" w:rsidP="002F33FF">
      <w:pPr>
        <w:pStyle w:val="ae"/>
        <w:jc w:val="both"/>
        <w:rPr>
          <w:rFonts w:ascii="Times New Roman" w:hAnsi="Times New Roman" w:cs="Times New Roman"/>
          <w:sz w:val="24"/>
          <w:szCs w:val="24"/>
        </w:rPr>
      </w:pPr>
      <w:r>
        <w:rPr>
          <w:rFonts w:ascii="Times New Roman" w:hAnsi="Times New Roman" w:cs="Times New Roman"/>
          <w:sz w:val="24"/>
          <w:szCs w:val="24"/>
        </w:rPr>
        <w:t xml:space="preserve">Максимальная нагрузка (мощность) – не выше 3 кВт. </w:t>
      </w:r>
      <w:r w:rsidRPr="0032677E">
        <w:rPr>
          <w:rFonts w:ascii="Times New Roman" w:hAnsi="Times New Roman" w:cs="Times New Roman"/>
          <w:sz w:val="24"/>
          <w:szCs w:val="24"/>
        </w:rPr>
        <w:t>Срок выполнения мероприятий по технологическому присоединению составляет не более 6 месяцев со дня заключения договора об осуществлении технологического присоединения к электрическим сетям.</w:t>
      </w:r>
    </w:p>
    <w:p w:rsidR="002F33FF" w:rsidRDefault="002F33FF" w:rsidP="002F33FF">
      <w:pPr>
        <w:pStyle w:val="ae"/>
        <w:jc w:val="both"/>
        <w:rPr>
          <w:rFonts w:ascii="Times New Roman" w:hAnsi="Times New Roman" w:cs="Times New Roman"/>
          <w:sz w:val="24"/>
          <w:szCs w:val="24"/>
        </w:rPr>
      </w:pPr>
      <w:r>
        <w:rPr>
          <w:rFonts w:ascii="Times New Roman" w:hAnsi="Times New Roman" w:cs="Times New Roman"/>
          <w:sz w:val="24"/>
          <w:szCs w:val="24"/>
        </w:rPr>
        <w:t>Срок действия технических условий составляет 2 года со дня заключения договора об осуществлении технологического присоединения к электрическим сетям.</w:t>
      </w:r>
    </w:p>
    <w:p w:rsidR="002F33FF" w:rsidRDefault="002F33FF" w:rsidP="002F33FF">
      <w:pPr>
        <w:pStyle w:val="ae"/>
        <w:jc w:val="both"/>
        <w:rPr>
          <w:rFonts w:ascii="Times New Roman" w:hAnsi="Times New Roman" w:cs="Times New Roman"/>
          <w:sz w:val="24"/>
          <w:szCs w:val="24"/>
        </w:rPr>
      </w:pPr>
      <w:r>
        <w:rPr>
          <w:rFonts w:ascii="Times New Roman" w:hAnsi="Times New Roman" w:cs="Times New Roman"/>
          <w:sz w:val="24"/>
          <w:szCs w:val="24"/>
        </w:rPr>
        <w:t>Согласно п. 17 Постановление Правительства РФ от 27.12.2004г. №861 плата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устанавливаются исходя из стоимости мероприятий по технологическому присоединению.  Технические условия на технологическое присоединение объекта капитального строительства к сетям ПАО МРСК «Воронежэнерго» будут выданы владельцу земельного участка после подачи им заявления и заключения договора на технологическое присоединение в Бутурлиновский РЭС, расположенный по адресу: 397501, Воронежская обл., г. Бутурлиновка, ул. Беговая, д. 2.</w:t>
      </w:r>
    </w:p>
    <w:p w:rsidR="002F33FF" w:rsidRDefault="002F33FF" w:rsidP="002F33FF">
      <w:pPr>
        <w:pStyle w:val="ae"/>
        <w:jc w:val="both"/>
        <w:rPr>
          <w:rFonts w:ascii="Times New Roman" w:hAnsi="Times New Roman" w:cs="Times New Roman"/>
          <w:sz w:val="24"/>
          <w:szCs w:val="24"/>
        </w:rPr>
      </w:pPr>
      <w:r>
        <w:rPr>
          <w:rFonts w:ascii="Times New Roman" w:hAnsi="Times New Roman" w:cs="Times New Roman"/>
          <w:sz w:val="24"/>
          <w:szCs w:val="24"/>
        </w:rPr>
        <w:t xml:space="preserve">2. Сети газораспределения: </w:t>
      </w:r>
    </w:p>
    <w:p w:rsidR="002F33FF" w:rsidRPr="0067260C" w:rsidRDefault="002F33FF" w:rsidP="002F33FF">
      <w:pPr>
        <w:pStyle w:val="ae"/>
        <w:jc w:val="both"/>
        <w:rPr>
          <w:rFonts w:ascii="Times New Roman" w:hAnsi="Times New Roman" w:cs="Times New Roman"/>
          <w:sz w:val="24"/>
          <w:szCs w:val="24"/>
        </w:rPr>
      </w:pPr>
      <w:r>
        <w:rPr>
          <w:rFonts w:ascii="Times New Roman" w:hAnsi="Times New Roman" w:cs="Times New Roman"/>
          <w:sz w:val="24"/>
          <w:szCs w:val="24"/>
        </w:rPr>
        <w:t>В</w:t>
      </w:r>
      <w:r w:rsidRPr="0067260C">
        <w:rPr>
          <w:rFonts w:ascii="Times New Roman" w:hAnsi="Times New Roman" w:cs="Times New Roman"/>
          <w:sz w:val="24"/>
          <w:szCs w:val="24"/>
        </w:rPr>
        <w:t>озможность подключения  (технологического присоединения) к</w:t>
      </w:r>
      <w:r>
        <w:rPr>
          <w:rFonts w:ascii="Times New Roman" w:hAnsi="Times New Roman" w:cs="Times New Roman"/>
          <w:sz w:val="24"/>
          <w:szCs w:val="24"/>
        </w:rPr>
        <w:t xml:space="preserve"> сетям газораспределения Р</w:t>
      </w:r>
      <w:r w:rsidRPr="003669DF">
        <w:rPr>
          <w:rFonts w:ascii="Times New Roman" w:hAnsi="Times New Roman" w:cs="Times New Roman"/>
          <w:sz w:val="24"/>
          <w:szCs w:val="24"/>
        </w:rPr>
        <w:t>&lt;</w:t>
      </w:r>
      <w:r>
        <w:rPr>
          <w:rFonts w:ascii="Times New Roman" w:hAnsi="Times New Roman" w:cs="Times New Roman"/>
          <w:sz w:val="24"/>
          <w:szCs w:val="24"/>
        </w:rPr>
        <w:t xml:space="preserve"> 0,06 МПа ДУ -159 мм, расположенным по адресу: с. Гвазда, ул. Калинина.</w:t>
      </w:r>
      <w:r w:rsidRPr="003669DF">
        <w:rPr>
          <w:rFonts w:ascii="Times New Roman" w:hAnsi="Times New Roman" w:cs="Times New Roman"/>
          <w:sz w:val="24"/>
          <w:szCs w:val="24"/>
        </w:rPr>
        <w:t xml:space="preserve"> </w:t>
      </w:r>
      <w:r>
        <w:rPr>
          <w:rFonts w:ascii="Times New Roman" w:hAnsi="Times New Roman" w:cs="Times New Roman"/>
          <w:sz w:val="24"/>
          <w:szCs w:val="24"/>
        </w:rPr>
        <w:t>Подключение к газовым сетям будет производиться в соответствии с Правилами подключения (технологического присоединения) объектов капитального строительства к сетям газораспределения, утвержденным постановлением Правительства РФ от 30.12.2013г. №1314. Срок выполнения мероприятий по технологическому присоединению составляет 9 месяцев со дня заключения договора о подключении. Плата за подключение взимается согласно приказу Управления по государственному регулированию тарифов Воронежской области от 19.12.2019г. №57/1 «Об установлении стандартизированных тарифных ставок на покрытие расходов ОАО «Газпром газораспределение Воронеж», определяющих величину платы за технологическое присоединение газоиспользующего оборудования к сетям газораспределения на территории Воронежской области»  и зависит от величины потребления топлива и протяженности газопровода от точки подключения до газораспределяющего оборудования. Технические условия подключения (технологического присоединения) объекта капитального строительства к сетям газораспределения будут выданы владельцу земельного участка после подачи им заявления, заключения договора о подключении и расчета потребного количества тепла и топлива. Срок действия технических условий подключения 3 года с момента их выдачи.</w:t>
      </w:r>
    </w:p>
    <w:p w:rsidR="002F33FF" w:rsidRDefault="002F33FF" w:rsidP="002F33FF">
      <w:pPr>
        <w:pStyle w:val="ae"/>
        <w:jc w:val="both"/>
        <w:rPr>
          <w:rFonts w:ascii="Times New Roman" w:hAnsi="Times New Roman" w:cs="Times New Roman"/>
          <w:sz w:val="24"/>
          <w:szCs w:val="24"/>
        </w:rPr>
      </w:pPr>
      <w:r>
        <w:rPr>
          <w:rFonts w:ascii="Times New Roman" w:hAnsi="Times New Roman" w:cs="Times New Roman"/>
          <w:sz w:val="24"/>
          <w:szCs w:val="24"/>
        </w:rPr>
        <w:t>3. Сети водоснабжения: возможность подключения к сетям водоснабжения отсутствует.</w:t>
      </w:r>
    </w:p>
    <w:p w:rsidR="002F33FF" w:rsidRDefault="002F33FF" w:rsidP="002F33FF">
      <w:pPr>
        <w:pStyle w:val="ae"/>
        <w:jc w:val="both"/>
        <w:rPr>
          <w:rFonts w:ascii="Times New Roman" w:hAnsi="Times New Roman" w:cs="Times New Roman"/>
          <w:sz w:val="24"/>
          <w:szCs w:val="24"/>
        </w:rPr>
      </w:pPr>
    </w:p>
    <w:p w:rsidR="002F33FF" w:rsidRPr="00526B0E" w:rsidRDefault="002F33FF" w:rsidP="002F33FF">
      <w:pPr>
        <w:pStyle w:val="ae"/>
        <w:jc w:val="both"/>
        <w:rPr>
          <w:rFonts w:ascii="Times New Roman" w:eastAsia="Calibri" w:hAnsi="Times New Roman" w:cs="Times New Roman"/>
          <w:sz w:val="24"/>
          <w:szCs w:val="24"/>
          <w:lang w:eastAsia="en-US"/>
        </w:rPr>
      </w:pPr>
      <w:r w:rsidRPr="002D6B9C">
        <w:rPr>
          <w:rFonts w:ascii="Times New Roman" w:hAnsi="Times New Roman" w:cs="Times New Roman"/>
          <w:sz w:val="24"/>
          <w:szCs w:val="24"/>
        </w:rPr>
        <w:t xml:space="preserve">Предельные параметры разрешенного строительства определены Правилами землепользования и застройки </w:t>
      </w:r>
      <w:r>
        <w:rPr>
          <w:rFonts w:ascii="Times New Roman" w:eastAsia="Calibri" w:hAnsi="Times New Roman" w:cs="Times New Roman"/>
          <w:sz w:val="24"/>
          <w:szCs w:val="24"/>
          <w:lang w:eastAsia="en-US"/>
        </w:rPr>
        <w:t>Гвазденского</w:t>
      </w:r>
      <w:r w:rsidRPr="002D6B9C">
        <w:rPr>
          <w:rFonts w:ascii="Times New Roman" w:eastAsia="Calibri" w:hAnsi="Times New Roman" w:cs="Times New Roman"/>
          <w:sz w:val="24"/>
          <w:szCs w:val="24"/>
          <w:lang w:eastAsia="en-US"/>
        </w:rPr>
        <w:t xml:space="preserve"> сельского поселения Бутурлиновского муниципального района Воронежской области</w:t>
      </w:r>
      <w:r w:rsidRPr="002D6B9C">
        <w:rPr>
          <w:rFonts w:ascii="Times New Roman" w:hAnsi="Times New Roman" w:cs="Times New Roman"/>
          <w:sz w:val="24"/>
          <w:szCs w:val="24"/>
        </w:rPr>
        <w:t xml:space="preserve">, утвержденными решением Совета народных депутатов </w:t>
      </w:r>
      <w:r>
        <w:rPr>
          <w:rFonts w:ascii="Times New Roman" w:eastAsia="Calibri" w:hAnsi="Times New Roman" w:cs="Times New Roman"/>
          <w:sz w:val="24"/>
          <w:szCs w:val="24"/>
          <w:lang w:eastAsia="en-US"/>
        </w:rPr>
        <w:t>Гвазденского</w:t>
      </w:r>
      <w:r w:rsidRPr="002D6B9C">
        <w:rPr>
          <w:rFonts w:ascii="Times New Roman" w:eastAsia="Calibri" w:hAnsi="Times New Roman" w:cs="Times New Roman"/>
          <w:sz w:val="24"/>
          <w:szCs w:val="24"/>
          <w:lang w:eastAsia="en-US"/>
        </w:rPr>
        <w:t xml:space="preserve"> сельского поселения </w:t>
      </w:r>
      <w:r w:rsidRPr="002D6B9C">
        <w:rPr>
          <w:rFonts w:ascii="Times New Roman" w:hAnsi="Times New Roman" w:cs="Times New Roman"/>
          <w:sz w:val="24"/>
          <w:szCs w:val="24"/>
        </w:rPr>
        <w:t xml:space="preserve">Бутурлиновского муниципального района </w:t>
      </w:r>
      <w:r w:rsidRPr="00526B0E">
        <w:rPr>
          <w:rFonts w:ascii="Times New Roman" w:hAnsi="Times New Roman" w:cs="Times New Roman"/>
          <w:sz w:val="24"/>
          <w:szCs w:val="24"/>
        </w:rPr>
        <w:t>от 29 июня 2012 г. № 106</w:t>
      </w:r>
      <w:r w:rsidRPr="00526B0E">
        <w:rPr>
          <w:rFonts w:ascii="Times New Roman" w:eastAsia="Calibri" w:hAnsi="Times New Roman" w:cs="Times New Roman"/>
          <w:sz w:val="24"/>
          <w:szCs w:val="24"/>
          <w:lang w:eastAsia="en-US"/>
        </w:rPr>
        <w:t>.</w:t>
      </w:r>
    </w:p>
    <w:p w:rsidR="002F33FF" w:rsidRDefault="002F33FF" w:rsidP="002F33FF">
      <w:pPr>
        <w:pStyle w:val="ae"/>
        <w:jc w:val="both"/>
        <w:rPr>
          <w:rFonts w:ascii="Times New Roman" w:eastAsia="Calibri" w:hAnsi="Times New Roman" w:cs="Times New Roman"/>
          <w:sz w:val="26"/>
          <w:szCs w:val="26"/>
          <w:lang w:eastAsia="en-US"/>
        </w:rPr>
      </w:pPr>
    </w:p>
    <w:p w:rsidR="002F33FF" w:rsidRPr="00E81A3C" w:rsidRDefault="002F33FF" w:rsidP="002F33FF">
      <w:pPr>
        <w:pStyle w:val="ae"/>
        <w:jc w:val="both"/>
        <w:rPr>
          <w:rFonts w:ascii="Times New Roman" w:hAnsi="Times New Roman" w:cs="Times New Roman"/>
          <w:sz w:val="24"/>
          <w:szCs w:val="24"/>
        </w:rPr>
      </w:pPr>
      <w:r>
        <w:rPr>
          <w:rFonts w:ascii="Times New Roman" w:hAnsi="Times New Roman" w:cs="Times New Roman"/>
          <w:sz w:val="24"/>
          <w:szCs w:val="24"/>
        </w:rPr>
        <w:t>С</w:t>
      </w:r>
      <w:r w:rsidRPr="00E81A3C">
        <w:rPr>
          <w:rFonts w:ascii="Times New Roman" w:hAnsi="Times New Roman" w:cs="Times New Roman"/>
          <w:sz w:val="24"/>
          <w:szCs w:val="24"/>
        </w:rPr>
        <w:t>роки подключения объект</w:t>
      </w:r>
      <w:r>
        <w:rPr>
          <w:rFonts w:ascii="Times New Roman" w:hAnsi="Times New Roman" w:cs="Times New Roman"/>
          <w:sz w:val="24"/>
          <w:szCs w:val="24"/>
        </w:rPr>
        <w:t>ов</w:t>
      </w:r>
      <w:r w:rsidRPr="00E81A3C">
        <w:rPr>
          <w:rFonts w:ascii="Times New Roman" w:hAnsi="Times New Roman" w:cs="Times New Roman"/>
          <w:sz w:val="24"/>
          <w:szCs w:val="24"/>
        </w:rPr>
        <w:t xml:space="preserve"> капитального строительства к сетям - инже</w:t>
      </w:r>
      <w:r>
        <w:rPr>
          <w:rFonts w:ascii="Times New Roman" w:hAnsi="Times New Roman" w:cs="Times New Roman"/>
          <w:sz w:val="24"/>
          <w:szCs w:val="24"/>
        </w:rPr>
        <w:t>нерно-технического обеспечения определяются в соответствии с договорами на технологическое присоединение к сетям.</w:t>
      </w:r>
    </w:p>
    <w:p w:rsidR="002F33FF" w:rsidRPr="003A75F2" w:rsidRDefault="002F33FF" w:rsidP="002F33FF">
      <w:pPr>
        <w:pStyle w:val="ae"/>
        <w:jc w:val="both"/>
        <w:rPr>
          <w:rFonts w:ascii="Times New Roman" w:hAnsi="Times New Roman" w:cs="Times New Roman"/>
          <w:sz w:val="24"/>
          <w:szCs w:val="24"/>
        </w:rPr>
      </w:pPr>
    </w:p>
    <w:p w:rsidR="002F33FF" w:rsidRPr="00953871" w:rsidRDefault="002F33FF" w:rsidP="002F33FF">
      <w:pPr>
        <w:jc w:val="both"/>
        <w:rPr>
          <w:sz w:val="24"/>
          <w:szCs w:val="24"/>
        </w:rPr>
      </w:pPr>
      <w:r>
        <w:rPr>
          <w:sz w:val="24"/>
          <w:szCs w:val="24"/>
        </w:rPr>
        <w:t>Обременений</w:t>
      </w:r>
      <w:r w:rsidRPr="00953871">
        <w:rPr>
          <w:sz w:val="24"/>
          <w:szCs w:val="24"/>
        </w:rPr>
        <w:t xml:space="preserve"> использования земельн</w:t>
      </w:r>
      <w:r>
        <w:rPr>
          <w:sz w:val="24"/>
          <w:szCs w:val="24"/>
        </w:rPr>
        <w:t>ого</w:t>
      </w:r>
      <w:r w:rsidRPr="00953871">
        <w:rPr>
          <w:sz w:val="24"/>
          <w:szCs w:val="24"/>
        </w:rPr>
        <w:t xml:space="preserve">  участк</w:t>
      </w:r>
      <w:r>
        <w:rPr>
          <w:sz w:val="24"/>
          <w:szCs w:val="24"/>
        </w:rPr>
        <w:t>а</w:t>
      </w:r>
      <w:r w:rsidRPr="00953871">
        <w:rPr>
          <w:sz w:val="24"/>
          <w:szCs w:val="24"/>
        </w:rPr>
        <w:t xml:space="preserve"> или ограничения </w:t>
      </w:r>
      <w:r>
        <w:rPr>
          <w:sz w:val="24"/>
          <w:szCs w:val="24"/>
        </w:rPr>
        <w:t>его</w:t>
      </w:r>
      <w:r w:rsidRPr="00953871">
        <w:rPr>
          <w:sz w:val="24"/>
          <w:szCs w:val="24"/>
        </w:rPr>
        <w:t xml:space="preserve">  использования</w:t>
      </w:r>
      <w:r>
        <w:rPr>
          <w:sz w:val="24"/>
          <w:szCs w:val="24"/>
        </w:rPr>
        <w:t xml:space="preserve"> нет.</w:t>
      </w:r>
    </w:p>
    <w:p w:rsidR="002F33FF" w:rsidRDefault="002F33FF" w:rsidP="002F33FF">
      <w:pPr>
        <w:jc w:val="both"/>
        <w:rPr>
          <w:color w:val="000000" w:themeColor="text1"/>
          <w:sz w:val="24"/>
          <w:szCs w:val="24"/>
        </w:rPr>
      </w:pPr>
      <w:r w:rsidRPr="007F3CE0">
        <w:rPr>
          <w:color w:val="000000" w:themeColor="text1"/>
          <w:sz w:val="24"/>
          <w:szCs w:val="24"/>
        </w:rPr>
        <w:t xml:space="preserve">С </w:t>
      </w:r>
      <w:r>
        <w:rPr>
          <w:color w:val="000000" w:themeColor="text1"/>
          <w:sz w:val="24"/>
          <w:szCs w:val="24"/>
        </w:rPr>
        <w:t>иными сведениями о земельном участке</w:t>
      </w:r>
      <w:r w:rsidRPr="007F3CE0">
        <w:rPr>
          <w:color w:val="000000" w:themeColor="text1"/>
          <w:sz w:val="24"/>
          <w:szCs w:val="24"/>
        </w:rPr>
        <w:t xml:space="preserve"> претенденты могут ознакомиться по месту приема заявок.</w:t>
      </w:r>
    </w:p>
    <w:p w:rsidR="002F33FF" w:rsidRPr="007F3CE0" w:rsidRDefault="002F33FF" w:rsidP="002F33FF">
      <w:pPr>
        <w:jc w:val="both"/>
        <w:rPr>
          <w:color w:val="000000" w:themeColor="text1"/>
          <w:sz w:val="24"/>
          <w:szCs w:val="24"/>
        </w:rPr>
      </w:pPr>
    </w:p>
    <w:p w:rsidR="002F33FF" w:rsidRPr="007F3CE0" w:rsidRDefault="002F33FF" w:rsidP="002F33FF">
      <w:pPr>
        <w:spacing w:after="150"/>
        <w:jc w:val="both"/>
        <w:rPr>
          <w:color w:val="000000" w:themeColor="text1"/>
          <w:sz w:val="24"/>
          <w:szCs w:val="24"/>
        </w:rPr>
      </w:pPr>
      <w:r w:rsidRPr="007F3CE0">
        <w:rPr>
          <w:b/>
          <w:bCs/>
          <w:color w:val="000000" w:themeColor="text1"/>
          <w:sz w:val="24"/>
          <w:szCs w:val="24"/>
        </w:rPr>
        <w:t>Условия участия в аукционе</w:t>
      </w:r>
    </w:p>
    <w:p w:rsidR="002F33FF" w:rsidRPr="00953871" w:rsidRDefault="002F33FF" w:rsidP="002F33FF">
      <w:pPr>
        <w:spacing w:after="150"/>
        <w:jc w:val="both"/>
        <w:rPr>
          <w:color w:val="000000" w:themeColor="text1"/>
          <w:sz w:val="24"/>
          <w:szCs w:val="24"/>
        </w:rPr>
      </w:pPr>
      <w:r w:rsidRPr="007F3CE0">
        <w:rPr>
          <w:color w:val="000000" w:themeColor="text1"/>
          <w:sz w:val="24"/>
          <w:szCs w:val="24"/>
        </w:rPr>
        <w:t>1. Общие условия:</w:t>
      </w:r>
    </w:p>
    <w:p w:rsidR="002F33FF" w:rsidRDefault="002F33FF" w:rsidP="002F33FF">
      <w:pPr>
        <w:jc w:val="both"/>
        <w:rPr>
          <w:color w:val="000000" w:themeColor="text1"/>
          <w:sz w:val="24"/>
          <w:szCs w:val="24"/>
        </w:rPr>
      </w:pPr>
      <w:r w:rsidRPr="007F3CE0">
        <w:rPr>
          <w:color w:val="000000" w:themeColor="text1"/>
          <w:sz w:val="24"/>
          <w:szCs w:val="24"/>
        </w:rPr>
        <w:t>Лицо, желающее участвовать в аукционе (далее - претендент), обязано осуществить следующие действия:</w:t>
      </w:r>
    </w:p>
    <w:p w:rsidR="002F33FF" w:rsidRPr="007F3CE0" w:rsidRDefault="002F33FF" w:rsidP="002F33FF">
      <w:pPr>
        <w:jc w:val="both"/>
        <w:rPr>
          <w:color w:val="000000" w:themeColor="text1"/>
          <w:sz w:val="24"/>
          <w:szCs w:val="24"/>
        </w:rPr>
      </w:pPr>
      <w:r w:rsidRPr="007F3CE0">
        <w:rPr>
          <w:sz w:val="24"/>
          <w:szCs w:val="24"/>
        </w:rPr>
        <w:t>- лично или через своего представителя подать письменную заявку</w:t>
      </w:r>
      <w:r>
        <w:rPr>
          <w:sz w:val="24"/>
          <w:szCs w:val="24"/>
        </w:rPr>
        <w:t xml:space="preserve"> </w:t>
      </w:r>
      <w:r w:rsidRPr="007F3CE0">
        <w:rPr>
          <w:color w:val="000000" w:themeColor="text1"/>
          <w:sz w:val="24"/>
          <w:szCs w:val="24"/>
        </w:rPr>
        <w:t>одновременно с полным комплектом требуемых для участия в аукционе документов.</w:t>
      </w:r>
    </w:p>
    <w:p w:rsidR="002F33FF" w:rsidRPr="000C4638" w:rsidRDefault="002F33FF" w:rsidP="002F33FF">
      <w:pPr>
        <w:pStyle w:val="11"/>
        <w:jc w:val="both"/>
        <w:rPr>
          <w:rFonts w:ascii="Times New Roman" w:hAnsi="Times New Roman"/>
          <w:sz w:val="24"/>
          <w:szCs w:val="24"/>
        </w:rPr>
      </w:pPr>
    </w:p>
    <w:p w:rsidR="002F33FF" w:rsidRPr="007F3CE0" w:rsidRDefault="002F33FF" w:rsidP="002F33FF">
      <w:pPr>
        <w:spacing w:after="150"/>
        <w:jc w:val="both"/>
        <w:rPr>
          <w:color w:val="000000" w:themeColor="text1"/>
          <w:sz w:val="24"/>
          <w:szCs w:val="24"/>
        </w:rPr>
      </w:pPr>
      <w:r w:rsidRPr="007F3CE0">
        <w:rPr>
          <w:b/>
          <w:bCs/>
          <w:color w:val="000000" w:themeColor="text1"/>
          <w:sz w:val="24"/>
          <w:szCs w:val="24"/>
        </w:rPr>
        <w:t>Порядок внесения задатка и его возврата</w:t>
      </w:r>
    </w:p>
    <w:p w:rsidR="002F33FF" w:rsidRDefault="002F33FF" w:rsidP="002F33FF">
      <w:pPr>
        <w:pStyle w:val="ae"/>
        <w:jc w:val="both"/>
        <w:rPr>
          <w:rFonts w:ascii="Times New Roman" w:hAnsi="Times New Roman" w:cs="Times New Roman"/>
          <w:sz w:val="24"/>
          <w:szCs w:val="24"/>
        </w:rPr>
      </w:pPr>
      <w:r w:rsidRPr="00626589">
        <w:rPr>
          <w:rFonts w:ascii="Times New Roman" w:hAnsi="Times New Roman" w:cs="Times New Roman"/>
          <w:color w:val="000000" w:themeColor="text1"/>
          <w:sz w:val="24"/>
          <w:szCs w:val="24"/>
        </w:rPr>
        <w:t>Задаток вносится в валюте Российской Федерации на счет Организатора аукциона по следующим реквизитам:</w:t>
      </w:r>
      <w:r w:rsidRPr="00626589">
        <w:rPr>
          <w:rFonts w:ascii="Times New Roman" w:hAnsi="Times New Roman" w:cs="Times New Roman"/>
          <w:sz w:val="24"/>
          <w:szCs w:val="24"/>
        </w:rPr>
        <w:t xml:space="preserve"> </w:t>
      </w:r>
      <w:r w:rsidRPr="00FD1004">
        <w:rPr>
          <w:rFonts w:ascii="Times New Roman" w:hAnsi="Times New Roman" w:cs="Times New Roman"/>
          <w:sz w:val="24"/>
          <w:szCs w:val="24"/>
        </w:rPr>
        <w:t xml:space="preserve">УФК по Воронежской области (Администрация Бутурлиновского муниципального района Воронежской области  л/с 05313032240), ИНН    3605002369,    КПП  360501001,  ОКТМО 20608000, номер счета получателя платежа  40302810020073000016, наименование банка: Отделение Воронеж, г. Воронеж,  БИК 042007001, наименование платежа:  задаток  за  участие в </w:t>
      </w:r>
      <w:r>
        <w:rPr>
          <w:rFonts w:ascii="Times New Roman" w:hAnsi="Times New Roman" w:cs="Times New Roman"/>
          <w:sz w:val="24"/>
          <w:szCs w:val="24"/>
        </w:rPr>
        <w:t>аукционе  20.10</w:t>
      </w:r>
      <w:r w:rsidRPr="00BA5F7F">
        <w:rPr>
          <w:rFonts w:ascii="Times New Roman" w:hAnsi="Times New Roman" w:cs="Times New Roman"/>
          <w:sz w:val="24"/>
          <w:szCs w:val="24"/>
        </w:rPr>
        <w:t>.</w:t>
      </w:r>
      <w:r>
        <w:rPr>
          <w:rFonts w:ascii="Times New Roman" w:hAnsi="Times New Roman" w:cs="Times New Roman"/>
          <w:sz w:val="24"/>
          <w:szCs w:val="24"/>
        </w:rPr>
        <w:t>2020</w:t>
      </w:r>
      <w:r w:rsidRPr="00BA5F7F">
        <w:rPr>
          <w:rFonts w:ascii="Times New Roman" w:hAnsi="Times New Roman" w:cs="Times New Roman"/>
          <w:sz w:val="24"/>
          <w:szCs w:val="24"/>
        </w:rPr>
        <w:t>г</w:t>
      </w:r>
      <w:r>
        <w:rPr>
          <w:rFonts w:ascii="Times New Roman" w:hAnsi="Times New Roman" w:cs="Times New Roman"/>
          <w:sz w:val="24"/>
          <w:szCs w:val="24"/>
        </w:rPr>
        <w:t>.</w:t>
      </w:r>
    </w:p>
    <w:p w:rsidR="002F33FF" w:rsidRPr="00FD1004" w:rsidRDefault="002F33FF" w:rsidP="002F33FF">
      <w:pPr>
        <w:pStyle w:val="ae"/>
        <w:jc w:val="both"/>
        <w:rPr>
          <w:rFonts w:ascii="Times New Roman" w:hAnsi="Times New Roman" w:cs="Times New Roman"/>
          <w:sz w:val="24"/>
          <w:szCs w:val="24"/>
        </w:rPr>
      </w:pPr>
    </w:p>
    <w:p w:rsidR="002F33FF" w:rsidRPr="007F3CE0" w:rsidRDefault="002F33FF" w:rsidP="002F33FF">
      <w:pPr>
        <w:pStyle w:val="ae"/>
        <w:jc w:val="both"/>
        <w:rPr>
          <w:rFonts w:ascii="Times New Roman" w:hAnsi="Times New Roman" w:cs="Times New Roman"/>
          <w:color w:val="000000" w:themeColor="text1"/>
          <w:sz w:val="24"/>
          <w:szCs w:val="24"/>
        </w:rPr>
      </w:pPr>
      <w:r w:rsidRPr="007F3CE0">
        <w:rPr>
          <w:rFonts w:ascii="Times New Roman" w:hAnsi="Times New Roman" w:cs="Times New Roman"/>
          <w:color w:val="000000" w:themeColor="text1"/>
          <w:sz w:val="24"/>
          <w:szCs w:val="24"/>
        </w:rPr>
        <w:t>Задаток вносится единым платежом.</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Документом, подтверждающим поступление задатка на счет Организатора аукциона, является выписка с этого счета.</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Задаток возвращается претенденту в следующих случаях и порядке:</w:t>
      </w:r>
    </w:p>
    <w:p w:rsidR="002F33FF" w:rsidRPr="007F3CE0" w:rsidRDefault="002F33FF" w:rsidP="002F33FF">
      <w:pPr>
        <w:spacing w:before="100" w:beforeAutospacing="1" w:after="100" w:afterAutospacing="1"/>
        <w:jc w:val="both"/>
        <w:rPr>
          <w:color w:val="000000" w:themeColor="text1"/>
          <w:sz w:val="24"/>
          <w:szCs w:val="24"/>
        </w:rPr>
      </w:pPr>
      <w:r w:rsidRPr="007F3CE0">
        <w:rPr>
          <w:color w:val="000000" w:themeColor="text1"/>
          <w:sz w:val="24"/>
          <w:szCs w:val="24"/>
        </w:rPr>
        <w:t xml:space="preserve">- в случае отказа Организатора аукциона от проведения аукциона, задаток возвращается претенденту в течение трех дней со дня принятия решения об отказе в проведении аукциона; </w:t>
      </w:r>
    </w:p>
    <w:p w:rsidR="002F33FF" w:rsidRPr="007F3CE0" w:rsidRDefault="002F33FF" w:rsidP="002F33FF">
      <w:pPr>
        <w:spacing w:before="100" w:beforeAutospacing="1" w:after="100" w:afterAutospacing="1"/>
        <w:jc w:val="both"/>
        <w:rPr>
          <w:color w:val="000000" w:themeColor="text1"/>
          <w:sz w:val="24"/>
          <w:szCs w:val="24"/>
        </w:rPr>
      </w:pPr>
      <w:r w:rsidRPr="007F3CE0">
        <w:rPr>
          <w:color w:val="000000" w:themeColor="text1"/>
          <w:sz w:val="24"/>
          <w:szCs w:val="24"/>
        </w:rPr>
        <w:t xml:space="preserve">- в случае отзыва заявки претендентом до окончания срока приема заявок задаток возвращается претенденту в течение трех </w:t>
      </w:r>
      <w:r w:rsidRPr="002E1B1B">
        <w:rPr>
          <w:color w:val="000000" w:themeColor="text1"/>
          <w:sz w:val="24"/>
          <w:szCs w:val="24"/>
        </w:rPr>
        <w:t>рабочих</w:t>
      </w:r>
      <w:r w:rsidRPr="007F3CE0">
        <w:rPr>
          <w:color w:val="000000" w:themeColor="text1"/>
          <w:sz w:val="24"/>
          <w:szCs w:val="24"/>
        </w:rPr>
        <w:t xml:space="preserve"> дней со дня поступления Организатору аукциона отзыва заявки; </w:t>
      </w:r>
    </w:p>
    <w:p w:rsidR="002F33FF" w:rsidRPr="007F3CE0" w:rsidRDefault="002F33FF" w:rsidP="002F33FF">
      <w:pPr>
        <w:spacing w:before="100" w:beforeAutospacing="1" w:after="100" w:afterAutospacing="1"/>
        <w:jc w:val="both"/>
        <w:rPr>
          <w:color w:val="000000" w:themeColor="text1"/>
          <w:sz w:val="24"/>
          <w:szCs w:val="24"/>
        </w:rPr>
      </w:pPr>
      <w:r w:rsidRPr="007F3CE0">
        <w:rPr>
          <w:color w:val="000000" w:themeColor="text1"/>
          <w:sz w:val="24"/>
          <w:szCs w:val="24"/>
        </w:rPr>
        <w:t xml:space="preserve">- в случае если претендент не допущен к участию в аукционе, задаток возвращается в течение трех </w:t>
      </w:r>
      <w:r>
        <w:rPr>
          <w:color w:val="000000" w:themeColor="text1"/>
          <w:sz w:val="24"/>
          <w:szCs w:val="24"/>
        </w:rPr>
        <w:t>рабочих</w:t>
      </w:r>
      <w:r w:rsidRPr="007F3CE0">
        <w:rPr>
          <w:color w:val="000000" w:themeColor="text1"/>
          <w:sz w:val="24"/>
          <w:szCs w:val="24"/>
        </w:rPr>
        <w:t xml:space="preserve"> дн</w:t>
      </w:r>
      <w:r>
        <w:rPr>
          <w:color w:val="000000" w:themeColor="text1"/>
          <w:sz w:val="24"/>
          <w:szCs w:val="24"/>
        </w:rPr>
        <w:t>ей со дня оформления протокола рассмотрения заявок на участие в аукционе</w:t>
      </w:r>
      <w:r w:rsidRPr="007F3CE0">
        <w:rPr>
          <w:color w:val="000000" w:themeColor="text1"/>
          <w:sz w:val="24"/>
          <w:szCs w:val="24"/>
        </w:rPr>
        <w:t xml:space="preserve">; </w:t>
      </w:r>
    </w:p>
    <w:p w:rsidR="002F33FF" w:rsidRPr="007F3CE0" w:rsidRDefault="002F33FF" w:rsidP="002F33FF">
      <w:pPr>
        <w:spacing w:before="100" w:beforeAutospacing="1" w:after="100" w:afterAutospacing="1"/>
        <w:jc w:val="both"/>
        <w:rPr>
          <w:color w:val="000000" w:themeColor="text1"/>
          <w:sz w:val="24"/>
          <w:szCs w:val="24"/>
        </w:rPr>
      </w:pPr>
      <w:r w:rsidRPr="007F3CE0">
        <w:rPr>
          <w:color w:val="000000" w:themeColor="text1"/>
          <w:sz w:val="24"/>
          <w:szCs w:val="24"/>
        </w:rPr>
        <w:t xml:space="preserve">- в случаях отзыва заявки претендентом позднее даты окончания приема заявок, а также, если участник аукциона не признан победителем, задаток возвращается в течение трех </w:t>
      </w:r>
      <w:r w:rsidRPr="002E1B1B">
        <w:rPr>
          <w:color w:val="000000" w:themeColor="text1"/>
          <w:sz w:val="24"/>
          <w:szCs w:val="24"/>
        </w:rPr>
        <w:t>рабочих</w:t>
      </w:r>
      <w:r w:rsidRPr="007F3CE0">
        <w:rPr>
          <w:color w:val="000000" w:themeColor="text1"/>
          <w:sz w:val="24"/>
          <w:szCs w:val="24"/>
        </w:rPr>
        <w:t xml:space="preserve"> дней с даты подписания протокола о результатах аукциона; </w:t>
      </w:r>
    </w:p>
    <w:p w:rsidR="002F33FF" w:rsidRDefault="002F33FF" w:rsidP="002F33FF">
      <w:pPr>
        <w:spacing w:before="100" w:beforeAutospacing="1" w:after="100" w:afterAutospacing="1"/>
        <w:jc w:val="both"/>
        <w:rPr>
          <w:color w:val="000000" w:themeColor="text1"/>
          <w:sz w:val="24"/>
          <w:szCs w:val="24"/>
        </w:rPr>
      </w:pPr>
      <w:r w:rsidRPr="007F3CE0">
        <w:rPr>
          <w:color w:val="000000" w:themeColor="text1"/>
          <w:sz w:val="24"/>
          <w:szCs w:val="24"/>
        </w:rPr>
        <w:t xml:space="preserve">- в случае признания </w:t>
      </w:r>
      <w:r>
        <w:rPr>
          <w:color w:val="000000" w:themeColor="text1"/>
          <w:sz w:val="24"/>
          <w:szCs w:val="24"/>
        </w:rPr>
        <w:t>аукциона</w:t>
      </w:r>
      <w:r w:rsidRPr="007F3CE0">
        <w:rPr>
          <w:color w:val="000000" w:themeColor="text1"/>
          <w:sz w:val="24"/>
          <w:szCs w:val="24"/>
        </w:rPr>
        <w:t xml:space="preserve"> не состоявшимся организатор торгов в течение 3 </w:t>
      </w:r>
      <w:r w:rsidRPr="00517612">
        <w:rPr>
          <w:color w:val="000000" w:themeColor="text1"/>
          <w:sz w:val="24"/>
          <w:szCs w:val="24"/>
        </w:rPr>
        <w:t>рабочих</w:t>
      </w:r>
      <w:r w:rsidRPr="007F3CE0">
        <w:rPr>
          <w:color w:val="000000" w:themeColor="text1"/>
          <w:sz w:val="24"/>
          <w:szCs w:val="24"/>
        </w:rPr>
        <w:t xml:space="preserve"> дней со дня подписания протокола о результатах </w:t>
      </w:r>
      <w:r>
        <w:rPr>
          <w:color w:val="000000" w:themeColor="text1"/>
          <w:sz w:val="24"/>
          <w:szCs w:val="24"/>
        </w:rPr>
        <w:t>аукциона</w:t>
      </w:r>
      <w:r w:rsidRPr="007F3CE0">
        <w:rPr>
          <w:color w:val="000000" w:themeColor="text1"/>
          <w:sz w:val="24"/>
          <w:szCs w:val="24"/>
        </w:rPr>
        <w:t xml:space="preserve"> возвра</w:t>
      </w:r>
      <w:r>
        <w:rPr>
          <w:color w:val="000000" w:themeColor="text1"/>
          <w:sz w:val="24"/>
          <w:szCs w:val="24"/>
        </w:rPr>
        <w:t>щает</w:t>
      </w:r>
      <w:r w:rsidRPr="007F3CE0">
        <w:rPr>
          <w:color w:val="000000" w:themeColor="text1"/>
          <w:sz w:val="24"/>
          <w:szCs w:val="24"/>
        </w:rPr>
        <w:t xml:space="preserve"> внесенный участниками несостоявш</w:t>
      </w:r>
      <w:r>
        <w:rPr>
          <w:color w:val="000000" w:themeColor="text1"/>
          <w:sz w:val="24"/>
          <w:szCs w:val="24"/>
        </w:rPr>
        <w:t>его</w:t>
      </w:r>
      <w:r w:rsidRPr="007F3CE0">
        <w:rPr>
          <w:color w:val="000000" w:themeColor="text1"/>
          <w:sz w:val="24"/>
          <w:szCs w:val="24"/>
        </w:rPr>
        <w:t xml:space="preserve">ся </w:t>
      </w:r>
      <w:r>
        <w:rPr>
          <w:color w:val="000000" w:themeColor="text1"/>
          <w:sz w:val="24"/>
          <w:szCs w:val="24"/>
        </w:rPr>
        <w:t>аукциона</w:t>
      </w:r>
      <w:r w:rsidRPr="007F3CE0">
        <w:rPr>
          <w:color w:val="000000" w:themeColor="text1"/>
          <w:sz w:val="24"/>
          <w:szCs w:val="24"/>
        </w:rPr>
        <w:t xml:space="preserve"> задаток. </w:t>
      </w:r>
    </w:p>
    <w:p w:rsidR="002F33FF" w:rsidRPr="007F3CE0" w:rsidRDefault="002F33FF" w:rsidP="002F33FF">
      <w:pPr>
        <w:spacing w:before="100" w:beforeAutospacing="1" w:after="100" w:afterAutospacing="1"/>
        <w:jc w:val="both"/>
        <w:rPr>
          <w:color w:val="000000" w:themeColor="text1"/>
          <w:sz w:val="24"/>
          <w:szCs w:val="24"/>
        </w:rPr>
      </w:pPr>
      <w:r>
        <w:rPr>
          <w:color w:val="000000" w:themeColor="text1"/>
          <w:sz w:val="24"/>
          <w:szCs w:val="24"/>
        </w:rPr>
        <w:t>- в</w:t>
      </w:r>
      <w:r w:rsidRPr="007F3CE0">
        <w:rPr>
          <w:color w:val="000000" w:themeColor="text1"/>
          <w:sz w:val="24"/>
          <w:szCs w:val="24"/>
        </w:rPr>
        <w:t xml:space="preserve"> случае если победитель </w:t>
      </w:r>
      <w:r>
        <w:rPr>
          <w:color w:val="000000" w:themeColor="text1"/>
          <w:sz w:val="24"/>
          <w:szCs w:val="24"/>
        </w:rPr>
        <w:t>аукциона</w:t>
      </w:r>
      <w:r w:rsidRPr="007F3CE0">
        <w:rPr>
          <w:color w:val="000000" w:themeColor="text1"/>
          <w:sz w:val="24"/>
          <w:szCs w:val="24"/>
        </w:rPr>
        <w:t xml:space="preserve"> уклонился от подписания протокола о результатах </w:t>
      </w:r>
      <w:r>
        <w:rPr>
          <w:color w:val="000000" w:themeColor="text1"/>
          <w:sz w:val="24"/>
          <w:szCs w:val="24"/>
        </w:rPr>
        <w:t>аукциона</w:t>
      </w:r>
      <w:r w:rsidRPr="007F3CE0">
        <w:rPr>
          <w:color w:val="000000" w:themeColor="text1"/>
          <w:sz w:val="24"/>
          <w:szCs w:val="24"/>
        </w:rPr>
        <w:t xml:space="preserve">, заключения договора </w:t>
      </w:r>
      <w:r>
        <w:rPr>
          <w:color w:val="000000" w:themeColor="text1"/>
          <w:sz w:val="24"/>
          <w:szCs w:val="24"/>
        </w:rPr>
        <w:t>аренды (купли-продажи) земельного</w:t>
      </w:r>
      <w:r w:rsidRPr="007F3CE0">
        <w:rPr>
          <w:color w:val="000000" w:themeColor="text1"/>
          <w:sz w:val="24"/>
          <w:szCs w:val="24"/>
        </w:rPr>
        <w:t xml:space="preserve"> </w:t>
      </w:r>
      <w:r>
        <w:rPr>
          <w:color w:val="000000" w:themeColor="text1"/>
          <w:sz w:val="24"/>
          <w:szCs w:val="24"/>
        </w:rPr>
        <w:t>участка</w:t>
      </w:r>
      <w:r w:rsidRPr="007F3CE0">
        <w:rPr>
          <w:color w:val="000000" w:themeColor="text1"/>
          <w:sz w:val="24"/>
          <w:szCs w:val="24"/>
        </w:rPr>
        <w:t xml:space="preserve">, то внесенный победителем </w:t>
      </w:r>
      <w:r>
        <w:rPr>
          <w:color w:val="000000" w:themeColor="text1"/>
          <w:sz w:val="24"/>
          <w:szCs w:val="24"/>
        </w:rPr>
        <w:t>аукциона</w:t>
      </w:r>
      <w:r w:rsidRPr="007F3CE0">
        <w:rPr>
          <w:color w:val="000000" w:themeColor="text1"/>
          <w:sz w:val="24"/>
          <w:szCs w:val="24"/>
        </w:rPr>
        <w:t xml:space="preserve"> задаток ему не возвращается. </w:t>
      </w:r>
    </w:p>
    <w:p w:rsidR="002F33FF" w:rsidRPr="007F3CE0" w:rsidRDefault="002F33FF" w:rsidP="002F33FF">
      <w:pPr>
        <w:spacing w:after="150"/>
        <w:jc w:val="both"/>
        <w:rPr>
          <w:color w:val="000000" w:themeColor="text1"/>
          <w:sz w:val="24"/>
          <w:szCs w:val="24"/>
        </w:rPr>
      </w:pPr>
      <w:r w:rsidRPr="007F3CE0">
        <w:rPr>
          <w:b/>
          <w:bCs/>
          <w:color w:val="000000" w:themeColor="text1"/>
          <w:sz w:val="24"/>
          <w:szCs w:val="24"/>
        </w:rPr>
        <w:t>Порядок подачи заявок на участие в аукционе</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Одно лицо имеет право подать только одну заявку на участие в аукционе</w:t>
      </w:r>
      <w:r>
        <w:rPr>
          <w:color w:val="000000" w:themeColor="text1"/>
          <w:sz w:val="24"/>
          <w:szCs w:val="24"/>
        </w:rPr>
        <w:t xml:space="preserve"> по каждому лоту</w:t>
      </w:r>
      <w:r w:rsidRPr="007F3CE0">
        <w:rPr>
          <w:color w:val="000000" w:themeColor="text1"/>
          <w:sz w:val="24"/>
          <w:szCs w:val="24"/>
        </w:rPr>
        <w:t>.</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Заявки подаются, начиная с даты начала приема заявок до даты окончания приема заявок, указанных в настоящем извещении, путем вручения их Организатору аукциона.</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 xml:space="preserve">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w:t>
      </w:r>
      <w:r w:rsidRPr="007F3CE0">
        <w:rPr>
          <w:color w:val="000000" w:themeColor="text1"/>
          <w:sz w:val="24"/>
          <w:szCs w:val="24"/>
        </w:rPr>
        <w:lastRenderedPageBreak/>
        <w:t>возвращается в день ее поступления претенденту или его уполномоченному представителю под расписку.</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Заявка считается принятой Организатором аукциона, если ей присвоен регистрационный номер, о чем на заявке делается соответствующая отметка.</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Заявки подаются и принимаются одновременно с полным комплектом требуемых для участия в аукционе документов.</w:t>
      </w:r>
    </w:p>
    <w:p w:rsidR="002F33FF" w:rsidRPr="007F3CE0" w:rsidRDefault="002F33FF" w:rsidP="002F33FF">
      <w:pPr>
        <w:autoSpaceDE w:val="0"/>
        <w:autoSpaceDN w:val="0"/>
        <w:adjustRightInd w:val="0"/>
        <w:jc w:val="both"/>
        <w:outlineLvl w:val="1"/>
        <w:rPr>
          <w:sz w:val="24"/>
          <w:szCs w:val="24"/>
        </w:rPr>
      </w:pPr>
      <w:r w:rsidRPr="007F3CE0">
        <w:rPr>
          <w:sz w:val="24"/>
          <w:szCs w:val="24"/>
        </w:rPr>
        <w:t xml:space="preserve">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w:t>
      </w:r>
    </w:p>
    <w:p w:rsidR="002F33FF" w:rsidRPr="007F3CE0" w:rsidRDefault="002F33FF" w:rsidP="002F33FF">
      <w:pPr>
        <w:autoSpaceDE w:val="0"/>
        <w:autoSpaceDN w:val="0"/>
        <w:adjustRightInd w:val="0"/>
        <w:ind w:firstLine="540"/>
        <w:jc w:val="both"/>
        <w:outlineLvl w:val="1"/>
        <w:rPr>
          <w:sz w:val="24"/>
          <w:szCs w:val="24"/>
        </w:rPr>
      </w:pPr>
    </w:p>
    <w:p w:rsidR="002F33FF" w:rsidRDefault="002F33FF" w:rsidP="002F33FF">
      <w:pPr>
        <w:spacing w:after="150"/>
        <w:jc w:val="both"/>
        <w:rPr>
          <w:b/>
          <w:bCs/>
          <w:color w:val="000000" w:themeColor="text1"/>
          <w:sz w:val="24"/>
          <w:szCs w:val="24"/>
        </w:rPr>
      </w:pPr>
      <w:r w:rsidRPr="007F3CE0">
        <w:rPr>
          <w:b/>
          <w:bCs/>
          <w:color w:val="000000" w:themeColor="text1"/>
          <w:sz w:val="24"/>
          <w:szCs w:val="24"/>
        </w:rPr>
        <w:t>Перечень документов, представляемых претендентами для участия в аукционе</w:t>
      </w:r>
    </w:p>
    <w:p w:rsidR="002F33FF" w:rsidRPr="002F62EF" w:rsidRDefault="002F33FF" w:rsidP="002F33FF">
      <w:pPr>
        <w:spacing w:after="150"/>
        <w:jc w:val="both"/>
        <w:rPr>
          <w:color w:val="000000"/>
          <w:sz w:val="24"/>
          <w:szCs w:val="24"/>
        </w:rPr>
      </w:pPr>
      <w:r w:rsidRPr="002F62EF">
        <w:rPr>
          <w:color w:val="000000"/>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2F33FF" w:rsidRPr="002F62EF" w:rsidRDefault="002F33FF" w:rsidP="002F33FF">
      <w:pPr>
        <w:spacing w:after="150"/>
        <w:jc w:val="both"/>
        <w:rPr>
          <w:color w:val="000000"/>
          <w:sz w:val="24"/>
          <w:szCs w:val="24"/>
        </w:rPr>
      </w:pPr>
      <w:r w:rsidRPr="002F62EF">
        <w:rPr>
          <w:color w:val="000000"/>
          <w:sz w:val="24"/>
          <w:szCs w:val="24"/>
        </w:rPr>
        <w:t>2) копии документов, удостоверяющих личность заявителя (для граждан);</w:t>
      </w:r>
    </w:p>
    <w:p w:rsidR="002F33FF" w:rsidRPr="002F62EF" w:rsidRDefault="002F33FF" w:rsidP="002F33FF">
      <w:pPr>
        <w:spacing w:after="150"/>
        <w:jc w:val="both"/>
        <w:rPr>
          <w:color w:val="000000"/>
          <w:sz w:val="24"/>
          <w:szCs w:val="24"/>
        </w:rPr>
      </w:pPr>
      <w:r w:rsidRPr="002F62EF">
        <w:rPr>
          <w:color w:val="000000"/>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F33FF" w:rsidRDefault="002F33FF" w:rsidP="002F33FF">
      <w:pPr>
        <w:spacing w:after="150"/>
        <w:jc w:val="both"/>
        <w:rPr>
          <w:color w:val="000000"/>
          <w:sz w:val="24"/>
          <w:szCs w:val="24"/>
        </w:rPr>
      </w:pPr>
      <w:r w:rsidRPr="002F62EF">
        <w:rPr>
          <w:color w:val="000000"/>
          <w:sz w:val="24"/>
          <w:szCs w:val="24"/>
        </w:rPr>
        <w:t>4) документы, подтверждающие внесение задатка.</w:t>
      </w:r>
    </w:p>
    <w:p w:rsidR="002F33FF" w:rsidRDefault="002F33FF" w:rsidP="002F33FF">
      <w:pPr>
        <w:spacing w:after="150"/>
        <w:jc w:val="both"/>
        <w:rPr>
          <w:color w:val="000000"/>
          <w:sz w:val="24"/>
          <w:szCs w:val="24"/>
        </w:rPr>
      </w:pPr>
      <w:r w:rsidRPr="00B26373">
        <w:rPr>
          <w:color w:val="000000"/>
          <w:sz w:val="24"/>
          <w:szCs w:val="24"/>
        </w:rPr>
        <w:t>Представление документов, подтверждающих внесение задатка, признается заключением соглашения о задатке.</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2F33FF" w:rsidRPr="007F3CE0" w:rsidRDefault="002F33FF" w:rsidP="002F33FF">
      <w:pPr>
        <w:spacing w:after="150"/>
        <w:jc w:val="both"/>
        <w:rPr>
          <w:color w:val="000000" w:themeColor="text1"/>
          <w:sz w:val="24"/>
          <w:szCs w:val="24"/>
        </w:rPr>
      </w:pPr>
      <w:r w:rsidRPr="007F3CE0">
        <w:rPr>
          <w:b/>
          <w:bCs/>
          <w:color w:val="000000" w:themeColor="text1"/>
          <w:sz w:val="24"/>
          <w:szCs w:val="24"/>
        </w:rPr>
        <w:t>Порядок определения участников аукциона</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 xml:space="preserve">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от претендентов задатков на основании выписки (выписок) с соответствующего счета. </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По результатам рассмотрения заявок и документов Организатор аукциона принимает решение о признании претендентов участниками аукциона</w:t>
      </w:r>
      <w:r>
        <w:rPr>
          <w:color w:val="000000" w:themeColor="text1"/>
          <w:sz w:val="24"/>
          <w:szCs w:val="24"/>
        </w:rPr>
        <w:t xml:space="preserve"> и о допуске к участию в аукционе</w:t>
      </w:r>
      <w:r w:rsidRPr="007F3CE0">
        <w:rPr>
          <w:color w:val="000000" w:themeColor="text1"/>
          <w:sz w:val="24"/>
          <w:szCs w:val="24"/>
        </w:rPr>
        <w:t>.</w:t>
      </w:r>
    </w:p>
    <w:p w:rsidR="002F33FF" w:rsidRPr="00C976D5" w:rsidRDefault="002F33FF" w:rsidP="002F33FF">
      <w:pPr>
        <w:spacing w:after="150"/>
        <w:jc w:val="both"/>
        <w:rPr>
          <w:color w:val="000000" w:themeColor="text1"/>
          <w:sz w:val="24"/>
          <w:szCs w:val="24"/>
          <w:u w:val="single"/>
        </w:rPr>
      </w:pPr>
      <w:r w:rsidRPr="00C976D5">
        <w:rPr>
          <w:color w:val="000000" w:themeColor="text1"/>
          <w:sz w:val="24"/>
          <w:szCs w:val="24"/>
          <w:u w:val="single"/>
        </w:rPr>
        <w:t>Претендент не допускается к участию в аукционе по следующим основаниям:</w:t>
      </w:r>
    </w:p>
    <w:p w:rsidR="002F33FF" w:rsidRPr="00E438A6" w:rsidRDefault="002F33FF" w:rsidP="002F33FF">
      <w:pPr>
        <w:spacing w:after="150"/>
        <w:jc w:val="both"/>
        <w:rPr>
          <w:color w:val="000000" w:themeColor="text1"/>
          <w:sz w:val="24"/>
          <w:szCs w:val="24"/>
        </w:rPr>
      </w:pPr>
      <w:r w:rsidRPr="00E438A6">
        <w:rPr>
          <w:color w:val="000000" w:themeColor="text1"/>
          <w:sz w:val="24"/>
          <w:szCs w:val="24"/>
        </w:rPr>
        <w:t>1) непредставление необходимых для участия в аукционе документов или представление недостоверных сведений;</w:t>
      </w:r>
    </w:p>
    <w:p w:rsidR="002F33FF" w:rsidRPr="00E438A6" w:rsidRDefault="002F33FF" w:rsidP="002F33FF">
      <w:pPr>
        <w:spacing w:after="150"/>
        <w:jc w:val="both"/>
        <w:rPr>
          <w:color w:val="000000" w:themeColor="text1"/>
          <w:sz w:val="24"/>
          <w:szCs w:val="24"/>
        </w:rPr>
      </w:pPr>
      <w:r w:rsidRPr="00E438A6">
        <w:rPr>
          <w:color w:val="000000" w:themeColor="text1"/>
          <w:sz w:val="24"/>
          <w:szCs w:val="24"/>
        </w:rPr>
        <w:t xml:space="preserve">2) </w:t>
      </w:r>
      <w:r>
        <w:rPr>
          <w:color w:val="000000" w:themeColor="text1"/>
          <w:sz w:val="24"/>
          <w:szCs w:val="24"/>
        </w:rPr>
        <w:t>не</w:t>
      </w:r>
      <w:r w:rsidRPr="00E438A6">
        <w:rPr>
          <w:color w:val="000000" w:themeColor="text1"/>
          <w:sz w:val="24"/>
          <w:szCs w:val="24"/>
        </w:rPr>
        <w:t>поступление задатка на дату рассмотрения заявок на участие в аукционе;</w:t>
      </w:r>
    </w:p>
    <w:p w:rsidR="002F33FF" w:rsidRPr="00E438A6" w:rsidRDefault="002F33FF" w:rsidP="002F33FF">
      <w:pPr>
        <w:spacing w:after="150"/>
        <w:jc w:val="both"/>
        <w:rPr>
          <w:color w:val="000000" w:themeColor="text1"/>
          <w:sz w:val="24"/>
          <w:szCs w:val="24"/>
        </w:rPr>
      </w:pPr>
      <w:r w:rsidRPr="00E438A6">
        <w:rPr>
          <w:color w:val="000000" w:themeColor="text1"/>
          <w:sz w:val="24"/>
          <w:szCs w:val="24"/>
        </w:rPr>
        <w:t xml:space="preserve">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w:t>
      </w:r>
      <w:r>
        <w:rPr>
          <w:color w:val="000000" w:themeColor="text1"/>
          <w:sz w:val="24"/>
          <w:szCs w:val="24"/>
        </w:rPr>
        <w:t>земельных</w:t>
      </w:r>
      <w:r w:rsidRPr="00E438A6">
        <w:rPr>
          <w:color w:val="000000" w:themeColor="text1"/>
          <w:sz w:val="24"/>
          <w:szCs w:val="24"/>
        </w:rPr>
        <w:t xml:space="preserve"> </w:t>
      </w:r>
      <w:r>
        <w:rPr>
          <w:color w:val="000000" w:themeColor="text1"/>
          <w:sz w:val="24"/>
          <w:szCs w:val="24"/>
        </w:rPr>
        <w:t>участков</w:t>
      </w:r>
      <w:r w:rsidRPr="00E438A6">
        <w:rPr>
          <w:color w:val="000000" w:themeColor="text1"/>
          <w:sz w:val="24"/>
          <w:szCs w:val="24"/>
        </w:rPr>
        <w:t xml:space="preserve"> или приобрести земельный участок в аренду;</w:t>
      </w:r>
    </w:p>
    <w:p w:rsidR="002F33FF" w:rsidRDefault="002F33FF" w:rsidP="002F33FF">
      <w:pPr>
        <w:spacing w:after="150"/>
        <w:jc w:val="both"/>
        <w:rPr>
          <w:color w:val="000000" w:themeColor="text1"/>
          <w:sz w:val="24"/>
          <w:szCs w:val="24"/>
        </w:rPr>
      </w:pPr>
      <w:r w:rsidRPr="00E438A6">
        <w:rPr>
          <w:color w:val="000000" w:themeColor="text1"/>
          <w:sz w:val="24"/>
          <w:szCs w:val="24"/>
        </w:rPr>
        <w:t>4</w:t>
      </w:r>
      <w:r>
        <w:rPr>
          <w:color w:val="000000" w:themeColor="text1"/>
          <w:sz w:val="24"/>
          <w:szCs w:val="24"/>
        </w:rPr>
        <w:t xml:space="preserve">) наличие сведений о заявителе </w:t>
      </w:r>
      <w:r w:rsidRPr="00E438A6">
        <w:rPr>
          <w:color w:val="000000" w:themeColor="text1"/>
          <w:sz w:val="24"/>
          <w:szCs w:val="24"/>
        </w:rPr>
        <w:t xml:space="preserve">в реестре недобросовестных участников аукциона. </w:t>
      </w:r>
    </w:p>
    <w:p w:rsidR="002F33FF" w:rsidRDefault="002F33FF" w:rsidP="002F33FF">
      <w:pPr>
        <w:spacing w:after="150"/>
        <w:jc w:val="both"/>
        <w:rPr>
          <w:color w:val="000000" w:themeColor="text1"/>
          <w:sz w:val="24"/>
          <w:szCs w:val="24"/>
        </w:rPr>
      </w:pPr>
      <w:r w:rsidRPr="007F3CE0">
        <w:rPr>
          <w:color w:val="000000" w:themeColor="text1"/>
          <w:sz w:val="24"/>
          <w:szCs w:val="24"/>
        </w:rPr>
        <w:t xml:space="preserve">Претендент, допущенный к участию в аукционе, приобретает статус участника аукциона с момента оформления Организатором аукциона протокола </w:t>
      </w:r>
      <w:r>
        <w:rPr>
          <w:color w:val="000000" w:themeColor="text1"/>
          <w:sz w:val="24"/>
          <w:szCs w:val="24"/>
        </w:rPr>
        <w:t>рассмотрения заявок</w:t>
      </w:r>
      <w:r w:rsidRPr="007F3CE0">
        <w:rPr>
          <w:color w:val="000000" w:themeColor="text1"/>
          <w:sz w:val="24"/>
          <w:szCs w:val="24"/>
        </w:rPr>
        <w:t>.</w:t>
      </w:r>
    </w:p>
    <w:p w:rsidR="002F33FF" w:rsidRDefault="002F33FF" w:rsidP="002F33FF">
      <w:pPr>
        <w:spacing w:after="150"/>
        <w:jc w:val="both"/>
        <w:rPr>
          <w:color w:val="000000" w:themeColor="text1"/>
          <w:sz w:val="24"/>
          <w:szCs w:val="24"/>
        </w:rPr>
      </w:pPr>
      <w:r>
        <w:rPr>
          <w:color w:val="000000" w:themeColor="text1"/>
          <w:sz w:val="24"/>
          <w:szCs w:val="24"/>
        </w:rPr>
        <w:t>В случае,</w:t>
      </w:r>
      <w:r w:rsidRPr="007E04BE">
        <w:rPr>
          <w:color w:val="000000" w:themeColor="text1"/>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2F33FF" w:rsidRPr="008064F1" w:rsidRDefault="002F33FF" w:rsidP="002F33FF">
      <w:pPr>
        <w:spacing w:after="150"/>
        <w:jc w:val="both"/>
        <w:rPr>
          <w:color w:val="000000" w:themeColor="text1"/>
          <w:sz w:val="24"/>
          <w:szCs w:val="24"/>
        </w:rPr>
      </w:pPr>
      <w:r w:rsidRPr="008064F1">
        <w:rPr>
          <w:color w:val="000000" w:themeColor="text1"/>
          <w:sz w:val="24"/>
          <w:szCs w:val="24"/>
        </w:rPr>
        <w:t>В случае</w:t>
      </w:r>
      <w:r>
        <w:rPr>
          <w:color w:val="000000" w:themeColor="text1"/>
          <w:sz w:val="24"/>
          <w:szCs w:val="24"/>
        </w:rPr>
        <w:t>,</w:t>
      </w:r>
      <w:r w:rsidRPr="008064F1">
        <w:rPr>
          <w:color w:val="000000" w:themeColor="text1"/>
          <w:sz w:val="24"/>
          <w:szCs w:val="24"/>
        </w:rPr>
        <w:t xml:space="preserve"> если аукцион признан несостоявшимся и только один заявитель признан участником аукциона, </w:t>
      </w:r>
      <w:r>
        <w:rPr>
          <w:color w:val="000000" w:themeColor="text1"/>
          <w:sz w:val="24"/>
          <w:szCs w:val="24"/>
        </w:rPr>
        <w:t>организатор торгов</w:t>
      </w:r>
      <w:r w:rsidRPr="008064F1">
        <w:rPr>
          <w:color w:val="000000" w:themeColor="text1"/>
          <w:sz w:val="24"/>
          <w:szCs w:val="24"/>
        </w:rPr>
        <w:t xml:space="preserve"> в течение десяти дней со дня подписания протокола</w:t>
      </w:r>
      <w:r>
        <w:rPr>
          <w:color w:val="000000" w:themeColor="text1"/>
          <w:sz w:val="24"/>
          <w:szCs w:val="24"/>
        </w:rPr>
        <w:t xml:space="preserve"> </w:t>
      </w:r>
      <w:r>
        <w:rPr>
          <w:color w:val="000000" w:themeColor="text1"/>
          <w:sz w:val="24"/>
          <w:szCs w:val="24"/>
        </w:rPr>
        <w:lastRenderedPageBreak/>
        <w:t>рассмотрения заявок направляет</w:t>
      </w:r>
      <w:r w:rsidRPr="008064F1">
        <w:rPr>
          <w:color w:val="000000" w:themeColor="text1"/>
          <w:sz w:val="24"/>
          <w:szCs w:val="24"/>
        </w:rPr>
        <w:t xml:space="preserve"> заявителю три экземпляра подписанного проекта договора </w:t>
      </w:r>
      <w:r>
        <w:rPr>
          <w:color w:val="000000" w:themeColor="text1"/>
          <w:sz w:val="24"/>
          <w:szCs w:val="24"/>
        </w:rPr>
        <w:t>аренды (купли-продажи)  земельного</w:t>
      </w:r>
      <w:r w:rsidRPr="008064F1">
        <w:rPr>
          <w:color w:val="000000" w:themeColor="text1"/>
          <w:sz w:val="24"/>
          <w:szCs w:val="24"/>
        </w:rPr>
        <w:t xml:space="preserve"> </w:t>
      </w:r>
      <w:r>
        <w:rPr>
          <w:color w:val="000000" w:themeColor="text1"/>
          <w:sz w:val="24"/>
          <w:szCs w:val="24"/>
        </w:rPr>
        <w:t>участка</w:t>
      </w:r>
      <w:r w:rsidRPr="008064F1">
        <w:rPr>
          <w:color w:val="000000" w:themeColor="text1"/>
          <w:sz w:val="24"/>
          <w:szCs w:val="24"/>
        </w:rPr>
        <w:t xml:space="preserve">. При этом </w:t>
      </w:r>
      <w:r>
        <w:rPr>
          <w:color w:val="000000" w:themeColor="text1"/>
          <w:sz w:val="24"/>
          <w:szCs w:val="24"/>
        </w:rPr>
        <w:t>договор аренды (купли-продажи)  земельного участка заключается по начальной цене предмета аукциона.</w:t>
      </w:r>
    </w:p>
    <w:p w:rsidR="002F33FF" w:rsidRDefault="002F33FF" w:rsidP="002F33FF">
      <w:pPr>
        <w:spacing w:after="150"/>
        <w:jc w:val="both"/>
        <w:rPr>
          <w:color w:val="000000" w:themeColor="text1"/>
          <w:sz w:val="24"/>
          <w:szCs w:val="24"/>
        </w:rPr>
      </w:pPr>
      <w:r w:rsidRPr="008064F1">
        <w:rPr>
          <w:color w:val="000000" w:themeColor="text1"/>
          <w:sz w:val="24"/>
          <w:szCs w:val="24"/>
        </w:rPr>
        <w:t>В случае</w:t>
      </w:r>
      <w:r>
        <w:rPr>
          <w:color w:val="000000" w:themeColor="text1"/>
          <w:sz w:val="24"/>
          <w:szCs w:val="24"/>
        </w:rPr>
        <w:t>,</w:t>
      </w:r>
      <w:r w:rsidRPr="008064F1">
        <w:rPr>
          <w:color w:val="000000" w:themeColor="text1"/>
          <w:sz w:val="24"/>
          <w:szCs w:val="24"/>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w:t>
      </w:r>
      <w:r>
        <w:rPr>
          <w:color w:val="000000" w:themeColor="text1"/>
          <w:sz w:val="24"/>
          <w:szCs w:val="24"/>
        </w:rPr>
        <w:t>организатор торгов</w:t>
      </w:r>
      <w:r w:rsidRPr="008064F1">
        <w:rPr>
          <w:color w:val="000000" w:themeColor="text1"/>
          <w:sz w:val="24"/>
          <w:szCs w:val="24"/>
        </w:rPr>
        <w:t xml:space="preserve"> в течение десяти дней со дня рассмотрения указанной заявки </w:t>
      </w:r>
      <w:r>
        <w:rPr>
          <w:color w:val="000000" w:themeColor="text1"/>
          <w:sz w:val="24"/>
          <w:szCs w:val="24"/>
        </w:rPr>
        <w:t>направляет</w:t>
      </w:r>
      <w:r w:rsidRPr="008064F1">
        <w:rPr>
          <w:color w:val="000000" w:themeColor="text1"/>
          <w:sz w:val="24"/>
          <w:szCs w:val="24"/>
        </w:rPr>
        <w:t xml:space="preserve"> заявителю три экземпляра подписанного проекта  договора </w:t>
      </w:r>
      <w:r>
        <w:rPr>
          <w:color w:val="000000" w:themeColor="text1"/>
          <w:sz w:val="24"/>
          <w:szCs w:val="24"/>
        </w:rPr>
        <w:t>аренды (купли-продажи) земельного</w:t>
      </w:r>
      <w:r w:rsidRPr="008064F1">
        <w:rPr>
          <w:color w:val="000000" w:themeColor="text1"/>
          <w:sz w:val="24"/>
          <w:szCs w:val="24"/>
        </w:rPr>
        <w:t xml:space="preserve"> </w:t>
      </w:r>
      <w:r>
        <w:rPr>
          <w:color w:val="000000" w:themeColor="text1"/>
          <w:sz w:val="24"/>
          <w:szCs w:val="24"/>
        </w:rPr>
        <w:t>участка</w:t>
      </w:r>
      <w:r w:rsidRPr="008064F1">
        <w:rPr>
          <w:color w:val="000000" w:themeColor="text1"/>
          <w:sz w:val="24"/>
          <w:szCs w:val="24"/>
        </w:rPr>
        <w:t xml:space="preserve">. </w:t>
      </w:r>
      <w:r w:rsidRPr="00067D2F">
        <w:rPr>
          <w:color w:val="000000" w:themeColor="text1"/>
          <w:sz w:val="24"/>
          <w:szCs w:val="24"/>
        </w:rPr>
        <w:t xml:space="preserve">При этом договор </w:t>
      </w:r>
      <w:r>
        <w:rPr>
          <w:color w:val="000000" w:themeColor="text1"/>
          <w:sz w:val="24"/>
          <w:szCs w:val="24"/>
        </w:rPr>
        <w:t>аренды (купли-продажи) земельного участка</w:t>
      </w:r>
      <w:r w:rsidRPr="00067D2F">
        <w:rPr>
          <w:color w:val="000000" w:themeColor="text1"/>
          <w:sz w:val="24"/>
          <w:szCs w:val="24"/>
        </w:rPr>
        <w:t xml:space="preserve"> заключается по начальной цене предмета аукциона.</w:t>
      </w:r>
    </w:p>
    <w:p w:rsidR="002F33FF" w:rsidRPr="007F3CE0" w:rsidRDefault="002F33FF" w:rsidP="002F33FF">
      <w:pPr>
        <w:spacing w:after="150"/>
        <w:jc w:val="both"/>
        <w:rPr>
          <w:color w:val="000000" w:themeColor="text1"/>
          <w:sz w:val="24"/>
          <w:szCs w:val="24"/>
        </w:rPr>
      </w:pPr>
      <w:r>
        <w:rPr>
          <w:color w:val="000000" w:themeColor="text1"/>
          <w:sz w:val="24"/>
          <w:szCs w:val="24"/>
        </w:rPr>
        <w:t>В этих случаях договор аренды (купли-продажи) земельного участка заключается в</w:t>
      </w:r>
      <w:r w:rsidRPr="00E0791E">
        <w:rPr>
          <w:color w:val="000000" w:themeColor="text1"/>
          <w:sz w:val="24"/>
          <w:szCs w:val="24"/>
        </w:rPr>
        <w:t xml:space="preserve"> срок не </w:t>
      </w:r>
      <w:r>
        <w:rPr>
          <w:color w:val="000000" w:themeColor="text1"/>
          <w:sz w:val="24"/>
          <w:szCs w:val="24"/>
        </w:rPr>
        <w:t xml:space="preserve">ранее 10 дней со дня размещения протокола рассмотрения заявок на участие в аукционе на официальном сайте и не </w:t>
      </w:r>
      <w:r w:rsidRPr="00E0791E">
        <w:rPr>
          <w:color w:val="000000" w:themeColor="text1"/>
          <w:sz w:val="24"/>
          <w:szCs w:val="24"/>
        </w:rPr>
        <w:t xml:space="preserve">позднее 30 дней со дня </w:t>
      </w:r>
      <w:r>
        <w:rPr>
          <w:color w:val="000000" w:themeColor="text1"/>
          <w:sz w:val="24"/>
          <w:szCs w:val="24"/>
        </w:rPr>
        <w:t>направления заявителю проекта договора аренды (купли-продажи) земельного участка.</w:t>
      </w:r>
    </w:p>
    <w:p w:rsidR="002F33FF" w:rsidRPr="007F3CE0" w:rsidRDefault="002F33FF" w:rsidP="002F33FF">
      <w:pPr>
        <w:spacing w:after="150"/>
        <w:jc w:val="both"/>
        <w:rPr>
          <w:color w:val="000000" w:themeColor="text1"/>
          <w:sz w:val="24"/>
          <w:szCs w:val="24"/>
        </w:rPr>
      </w:pPr>
      <w:r w:rsidRPr="007F3CE0">
        <w:rPr>
          <w:b/>
          <w:bCs/>
          <w:color w:val="000000" w:themeColor="text1"/>
          <w:sz w:val="24"/>
          <w:szCs w:val="24"/>
        </w:rPr>
        <w:t>Порядок проведения аукциона, порядок определения победителя аукциона</w:t>
      </w:r>
    </w:p>
    <w:p w:rsidR="002F33FF" w:rsidRPr="007F3CE0" w:rsidRDefault="002F33FF" w:rsidP="002F33FF">
      <w:pPr>
        <w:spacing w:after="150"/>
        <w:jc w:val="both"/>
        <w:rPr>
          <w:color w:val="000000" w:themeColor="text1"/>
          <w:sz w:val="24"/>
          <w:szCs w:val="24"/>
        </w:rPr>
      </w:pPr>
      <w:r w:rsidRPr="007F3CE0">
        <w:rPr>
          <w:color w:val="000000" w:themeColor="text1"/>
          <w:sz w:val="24"/>
          <w:szCs w:val="24"/>
        </w:rPr>
        <w:t>Аукцион проводится в указанном в настоящем извещении месте, в соответствующие день и час. При проведении аукциона Организатор аукциона вправе осуществлять фотосъемку, аудио- и видеозапись.</w:t>
      </w:r>
      <w:r>
        <w:rPr>
          <w:color w:val="000000" w:themeColor="text1"/>
          <w:sz w:val="24"/>
          <w:szCs w:val="24"/>
        </w:rPr>
        <w:t xml:space="preserve"> </w:t>
      </w:r>
      <w:r w:rsidRPr="007F3CE0">
        <w:rPr>
          <w:color w:val="000000" w:themeColor="text1"/>
          <w:sz w:val="24"/>
          <w:szCs w:val="24"/>
        </w:rPr>
        <w:t xml:space="preserve">Аукцион ведет аукционист. Аукцион начинается с оглашения аукционистом наименования, основных характеристик, начальной цены </w:t>
      </w:r>
      <w:r>
        <w:rPr>
          <w:color w:val="000000" w:themeColor="text1"/>
          <w:sz w:val="24"/>
          <w:szCs w:val="24"/>
        </w:rPr>
        <w:t>лота</w:t>
      </w:r>
      <w:r w:rsidRPr="007F3CE0">
        <w:rPr>
          <w:color w:val="000000" w:themeColor="text1"/>
          <w:sz w:val="24"/>
          <w:szCs w:val="24"/>
        </w:rPr>
        <w:t xml:space="preserve">, "шага аукциона", который является неизменным в течение всего аукциона, и порядка проведения аукциона. </w:t>
      </w:r>
      <w:r w:rsidRPr="007F3CE0">
        <w:rPr>
          <w:sz w:val="24"/>
          <w:szCs w:val="24"/>
        </w:rPr>
        <w:t xml:space="preserve">Участникам аукциона выдаются пронумерованные билеты, которые они поднимают после оглашения аукционистом начальной цены лота и каждой очередной цены в случае, если участники аукциона готовы купить </w:t>
      </w:r>
      <w:r>
        <w:rPr>
          <w:sz w:val="24"/>
          <w:szCs w:val="24"/>
        </w:rPr>
        <w:t>лот</w:t>
      </w:r>
      <w:r w:rsidRPr="007F3CE0">
        <w:rPr>
          <w:sz w:val="24"/>
          <w:szCs w:val="24"/>
        </w:rPr>
        <w:t xml:space="preserve"> в соответствии с этой ценой.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 При отсутствии участников аукциона, готовых купить </w:t>
      </w:r>
      <w:r>
        <w:rPr>
          <w:sz w:val="24"/>
          <w:szCs w:val="24"/>
        </w:rPr>
        <w:t>лот</w:t>
      </w:r>
      <w:r w:rsidRPr="007F3CE0">
        <w:rPr>
          <w:sz w:val="24"/>
          <w:szCs w:val="24"/>
        </w:rPr>
        <w:t xml:space="preserve"> в соответствии с названной аукционистом ценой, аукционист повторяет эту цену 3 раза.Если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По завершении аукциона аукционист объявляет о продаже </w:t>
      </w:r>
      <w:r>
        <w:rPr>
          <w:sz w:val="24"/>
          <w:szCs w:val="24"/>
        </w:rPr>
        <w:t>лота</w:t>
      </w:r>
      <w:r w:rsidRPr="007F3CE0">
        <w:rPr>
          <w:sz w:val="24"/>
          <w:szCs w:val="24"/>
        </w:rPr>
        <w:t xml:space="preserve">, называет цену проданного </w:t>
      </w:r>
      <w:r>
        <w:rPr>
          <w:sz w:val="24"/>
          <w:szCs w:val="24"/>
        </w:rPr>
        <w:t>лота</w:t>
      </w:r>
      <w:r w:rsidRPr="007F3CE0">
        <w:rPr>
          <w:sz w:val="24"/>
          <w:szCs w:val="24"/>
        </w:rPr>
        <w:t xml:space="preserve"> и номер билета победителя аукциона.</w:t>
      </w:r>
    </w:p>
    <w:p w:rsidR="002F33FF" w:rsidRDefault="002F33FF" w:rsidP="002F33FF">
      <w:pPr>
        <w:spacing w:after="150"/>
        <w:jc w:val="both"/>
        <w:rPr>
          <w:sz w:val="24"/>
          <w:szCs w:val="24"/>
        </w:rPr>
      </w:pPr>
      <w:r w:rsidRPr="007F3CE0">
        <w:rPr>
          <w:color w:val="000000" w:themeColor="text1"/>
          <w:sz w:val="24"/>
          <w:szCs w:val="24"/>
        </w:rPr>
        <w:t>Результаты аукциона оформляются протоколом</w:t>
      </w:r>
      <w:r>
        <w:rPr>
          <w:color w:val="000000" w:themeColor="text1"/>
          <w:sz w:val="24"/>
          <w:szCs w:val="24"/>
        </w:rPr>
        <w:t xml:space="preserve"> о результатах аукциона</w:t>
      </w:r>
      <w:r w:rsidRPr="007F3CE0">
        <w:rPr>
          <w:color w:val="000000" w:themeColor="text1"/>
          <w:sz w:val="24"/>
          <w:szCs w:val="24"/>
        </w:rPr>
        <w:t xml:space="preserve">, который является документом, удостоверяющим право победителя на заключение договора </w:t>
      </w:r>
      <w:r>
        <w:rPr>
          <w:color w:val="000000" w:themeColor="text1"/>
          <w:sz w:val="24"/>
          <w:szCs w:val="24"/>
        </w:rPr>
        <w:t>аренды (купли-продажи) земельного</w:t>
      </w:r>
      <w:r w:rsidRPr="007F3CE0">
        <w:rPr>
          <w:color w:val="000000" w:themeColor="text1"/>
          <w:sz w:val="24"/>
          <w:szCs w:val="24"/>
        </w:rPr>
        <w:t xml:space="preserve"> </w:t>
      </w:r>
      <w:r>
        <w:rPr>
          <w:color w:val="000000" w:themeColor="text1"/>
          <w:sz w:val="24"/>
          <w:szCs w:val="24"/>
        </w:rPr>
        <w:t>участка</w:t>
      </w:r>
      <w:r w:rsidRPr="007F3CE0">
        <w:rPr>
          <w:color w:val="000000" w:themeColor="text1"/>
          <w:sz w:val="24"/>
          <w:szCs w:val="24"/>
        </w:rPr>
        <w:t>.</w:t>
      </w:r>
      <w:r>
        <w:rPr>
          <w:color w:val="000000" w:themeColor="text1"/>
          <w:sz w:val="24"/>
          <w:szCs w:val="24"/>
        </w:rPr>
        <w:t xml:space="preserve"> </w:t>
      </w:r>
      <w:r w:rsidRPr="007F3CE0">
        <w:rPr>
          <w:sz w:val="24"/>
          <w:szCs w:val="24"/>
        </w:rPr>
        <w:t xml:space="preserve">В срок не позднее </w:t>
      </w:r>
      <w:r>
        <w:rPr>
          <w:sz w:val="24"/>
          <w:szCs w:val="24"/>
        </w:rPr>
        <w:t>30</w:t>
      </w:r>
      <w:r w:rsidRPr="007F3CE0">
        <w:rPr>
          <w:sz w:val="24"/>
          <w:szCs w:val="24"/>
        </w:rPr>
        <w:t xml:space="preserve"> дней со дня </w:t>
      </w:r>
      <w:r>
        <w:rPr>
          <w:sz w:val="24"/>
          <w:szCs w:val="24"/>
        </w:rPr>
        <w:t>составления</w:t>
      </w:r>
      <w:r w:rsidRPr="007F3CE0">
        <w:rPr>
          <w:sz w:val="24"/>
          <w:szCs w:val="24"/>
        </w:rPr>
        <w:t xml:space="preserve"> протокола о результатах </w:t>
      </w:r>
      <w:r>
        <w:rPr>
          <w:sz w:val="24"/>
          <w:szCs w:val="24"/>
        </w:rPr>
        <w:t>аукциона</w:t>
      </w:r>
      <w:r w:rsidRPr="007F3CE0">
        <w:rPr>
          <w:sz w:val="24"/>
          <w:szCs w:val="24"/>
        </w:rPr>
        <w:t xml:space="preserve"> победитель подписывает в </w:t>
      </w:r>
      <w:r w:rsidRPr="008C2D95">
        <w:rPr>
          <w:sz w:val="24"/>
          <w:szCs w:val="24"/>
        </w:rPr>
        <w:t>администрации Бутурлиновского муниципального</w:t>
      </w:r>
      <w:r w:rsidRPr="007F3CE0">
        <w:rPr>
          <w:sz w:val="24"/>
          <w:szCs w:val="24"/>
        </w:rPr>
        <w:t xml:space="preserve"> района договор </w:t>
      </w:r>
      <w:r>
        <w:rPr>
          <w:sz w:val="24"/>
          <w:szCs w:val="24"/>
        </w:rPr>
        <w:t xml:space="preserve">аренды </w:t>
      </w:r>
      <w:r>
        <w:rPr>
          <w:color w:val="000000" w:themeColor="text1"/>
          <w:sz w:val="24"/>
          <w:szCs w:val="24"/>
        </w:rPr>
        <w:t xml:space="preserve">(купли-продажи) </w:t>
      </w:r>
      <w:r>
        <w:rPr>
          <w:sz w:val="24"/>
          <w:szCs w:val="24"/>
        </w:rPr>
        <w:t>земельного</w:t>
      </w:r>
      <w:r w:rsidRPr="007F3CE0">
        <w:rPr>
          <w:sz w:val="24"/>
          <w:szCs w:val="24"/>
        </w:rPr>
        <w:t xml:space="preserve"> </w:t>
      </w:r>
      <w:r>
        <w:rPr>
          <w:sz w:val="24"/>
          <w:szCs w:val="24"/>
        </w:rPr>
        <w:t>участко</w:t>
      </w:r>
      <w:r w:rsidRPr="007F3CE0">
        <w:rPr>
          <w:sz w:val="24"/>
          <w:szCs w:val="24"/>
        </w:rPr>
        <w:t xml:space="preserve">. </w:t>
      </w:r>
    </w:p>
    <w:p w:rsidR="002F33FF" w:rsidRPr="00427FDF" w:rsidRDefault="002F33FF" w:rsidP="002F33FF">
      <w:pPr>
        <w:autoSpaceDE w:val="0"/>
        <w:autoSpaceDN w:val="0"/>
        <w:adjustRightInd w:val="0"/>
        <w:jc w:val="both"/>
        <w:rPr>
          <w:color w:val="000000" w:themeColor="text1"/>
          <w:sz w:val="24"/>
          <w:szCs w:val="24"/>
        </w:rPr>
      </w:pPr>
      <w:r w:rsidRPr="00A15207">
        <w:rPr>
          <w:color w:val="000000" w:themeColor="text1"/>
          <w:sz w:val="24"/>
          <w:szCs w:val="24"/>
        </w:rPr>
        <w:t xml:space="preserve">Задаток, внесенный лицом, признанным победителем аукциона, </w:t>
      </w:r>
      <w:r>
        <w:rPr>
          <w:color w:val="000000" w:themeColor="text1"/>
          <w:sz w:val="24"/>
          <w:szCs w:val="24"/>
        </w:rPr>
        <w:t>засчитывае</w:t>
      </w:r>
      <w:r w:rsidRPr="00A15207">
        <w:rPr>
          <w:color w:val="000000" w:themeColor="text1"/>
          <w:sz w:val="24"/>
          <w:szCs w:val="24"/>
        </w:rPr>
        <w:t xml:space="preserve">тся в счет арендной платы за него. </w:t>
      </w:r>
    </w:p>
    <w:p w:rsidR="002F33FF" w:rsidRPr="007F3CE0" w:rsidRDefault="002F33FF" w:rsidP="002F33FF">
      <w:pPr>
        <w:pStyle w:val="11"/>
        <w:ind w:firstLine="709"/>
        <w:jc w:val="both"/>
        <w:rPr>
          <w:rFonts w:ascii="Times New Roman" w:hAnsi="Times New Roman"/>
          <w:sz w:val="24"/>
          <w:szCs w:val="24"/>
        </w:rPr>
      </w:pPr>
    </w:p>
    <w:p w:rsidR="002F33FF" w:rsidRPr="007F3CE0" w:rsidRDefault="002F33FF" w:rsidP="002F33FF">
      <w:pPr>
        <w:pStyle w:val="11"/>
        <w:jc w:val="both"/>
        <w:rPr>
          <w:rFonts w:ascii="Times New Roman" w:hAnsi="Times New Roman"/>
          <w:sz w:val="24"/>
          <w:szCs w:val="24"/>
        </w:rPr>
      </w:pPr>
      <w:r w:rsidRPr="007F3CE0">
        <w:rPr>
          <w:rFonts w:ascii="Times New Roman" w:hAnsi="Times New Roman"/>
          <w:sz w:val="24"/>
          <w:szCs w:val="24"/>
        </w:rPr>
        <w:t xml:space="preserve">Организатор торгов вправе отказаться от проведения аукциона, </w:t>
      </w:r>
      <w:r w:rsidRPr="007F3CE0">
        <w:rPr>
          <w:rFonts w:ascii="Times New Roman" w:hAnsi="Times New Roman"/>
          <w:color w:val="000000"/>
          <w:sz w:val="24"/>
          <w:szCs w:val="24"/>
        </w:rPr>
        <w:t xml:space="preserve">не позднее, чем </w:t>
      </w:r>
      <w:r w:rsidRPr="007F3CE0">
        <w:rPr>
          <w:rFonts w:ascii="Times New Roman" w:hAnsi="Times New Roman"/>
          <w:color w:val="000000" w:themeColor="text1"/>
          <w:sz w:val="24"/>
          <w:szCs w:val="24"/>
        </w:rPr>
        <w:t xml:space="preserve">за </w:t>
      </w:r>
      <w:r>
        <w:rPr>
          <w:rFonts w:ascii="Times New Roman" w:hAnsi="Times New Roman"/>
          <w:color w:val="000000" w:themeColor="text1"/>
          <w:sz w:val="24"/>
          <w:szCs w:val="24"/>
        </w:rPr>
        <w:t>3</w:t>
      </w:r>
      <w:r w:rsidRPr="007F3CE0">
        <w:rPr>
          <w:rFonts w:ascii="Times New Roman" w:hAnsi="Times New Roman"/>
          <w:color w:val="000000" w:themeColor="text1"/>
          <w:sz w:val="24"/>
          <w:szCs w:val="24"/>
        </w:rPr>
        <w:t xml:space="preserve"> дн</w:t>
      </w:r>
      <w:r>
        <w:rPr>
          <w:rFonts w:ascii="Times New Roman" w:hAnsi="Times New Roman"/>
          <w:color w:val="000000" w:themeColor="text1"/>
          <w:sz w:val="24"/>
          <w:szCs w:val="24"/>
        </w:rPr>
        <w:t>я</w:t>
      </w:r>
      <w:r>
        <w:rPr>
          <w:rFonts w:ascii="Times New Roman" w:hAnsi="Times New Roman"/>
          <w:color w:val="000000"/>
          <w:sz w:val="24"/>
          <w:szCs w:val="24"/>
        </w:rPr>
        <w:t xml:space="preserve"> до 20</w:t>
      </w:r>
      <w:r w:rsidRPr="007E3E92">
        <w:rPr>
          <w:rFonts w:ascii="Times New Roman" w:hAnsi="Times New Roman"/>
          <w:color w:val="000000"/>
          <w:sz w:val="24"/>
          <w:szCs w:val="24"/>
        </w:rPr>
        <w:t>.</w:t>
      </w:r>
      <w:r>
        <w:rPr>
          <w:rFonts w:ascii="Times New Roman" w:hAnsi="Times New Roman"/>
          <w:color w:val="000000"/>
          <w:sz w:val="24"/>
          <w:szCs w:val="24"/>
        </w:rPr>
        <w:t>10</w:t>
      </w:r>
      <w:r w:rsidRPr="007E3E92">
        <w:rPr>
          <w:rFonts w:ascii="Times New Roman" w:hAnsi="Times New Roman"/>
          <w:color w:val="000000"/>
          <w:sz w:val="24"/>
          <w:szCs w:val="24"/>
        </w:rPr>
        <w:t>.</w:t>
      </w:r>
      <w:r>
        <w:rPr>
          <w:rFonts w:ascii="Times New Roman" w:hAnsi="Times New Roman"/>
          <w:color w:val="000000"/>
          <w:sz w:val="24"/>
          <w:szCs w:val="24"/>
        </w:rPr>
        <w:t>2020</w:t>
      </w:r>
      <w:r w:rsidRPr="007E3E92">
        <w:rPr>
          <w:rFonts w:ascii="Times New Roman" w:hAnsi="Times New Roman"/>
          <w:color w:val="000000"/>
          <w:sz w:val="24"/>
          <w:szCs w:val="24"/>
        </w:rPr>
        <w:t>г.</w:t>
      </w:r>
    </w:p>
    <w:p w:rsidR="002F33FF" w:rsidRPr="007F3CE0" w:rsidRDefault="002F33FF" w:rsidP="002F33FF">
      <w:pPr>
        <w:jc w:val="both"/>
        <w:rPr>
          <w:color w:val="000000" w:themeColor="text1"/>
          <w:sz w:val="24"/>
          <w:szCs w:val="24"/>
        </w:rPr>
      </w:pPr>
      <w:r w:rsidRPr="007F3CE0">
        <w:rPr>
          <w:color w:val="000000" w:themeColor="text1"/>
          <w:sz w:val="24"/>
          <w:szCs w:val="24"/>
        </w:rPr>
        <w:t>Аукцион признается несостоявшимся в случае, если:</w:t>
      </w:r>
    </w:p>
    <w:p w:rsidR="002F33FF" w:rsidRPr="007F3CE0" w:rsidRDefault="002F33FF" w:rsidP="002F33FF">
      <w:pPr>
        <w:jc w:val="both"/>
        <w:rPr>
          <w:color w:val="000000" w:themeColor="text1"/>
          <w:sz w:val="24"/>
          <w:szCs w:val="24"/>
        </w:rPr>
      </w:pPr>
      <w:r w:rsidRPr="007F3CE0">
        <w:rPr>
          <w:color w:val="000000" w:themeColor="text1"/>
          <w:sz w:val="24"/>
          <w:szCs w:val="24"/>
        </w:rPr>
        <w:t xml:space="preserve">- в аукционе участвовало менее двух участников; </w:t>
      </w:r>
    </w:p>
    <w:p w:rsidR="002F33FF" w:rsidRPr="007F3CE0" w:rsidRDefault="002F33FF" w:rsidP="002F33FF">
      <w:pPr>
        <w:jc w:val="both"/>
        <w:rPr>
          <w:color w:val="000000" w:themeColor="text1"/>
          <w:sz w:val="24"/>
          <w:szCs w:val="24"/>
        </w:rPr>
      </w:pPr>
      <w:r w:rsidRPr="007F3CE0">
        <w:rPr>
          <w:color w:val="000000" w:themeColor="text1"/>
          <w:sz w:val="24"/>
          <w:szCs w:val="24"/>
        </w:rPr>
        <w:t xml:space="preserve">- после троекратного объявления начальной цены лота ни один из участников не поднял билет; </w:t>
      </w:r>
    </w:p>
    <w:p w:rsidR="002F33FF" w:rsidRPr="007F3CE0" w:rsidRDefault="002F33FF" w:rsidP="002F33FF">
      <w:pPr>
        <w:jc w:val="both"/>
        <w:rPr>
          <w:color w:val="000000" w:themeColor="text1"/>
          <w:sz w:val="24"/>
          <w:szCs w:val="24"/>
        </w:rPr>
      </w:pPr>
      <w:r w:rsidRPr="007F3CE0">
        <w:rPr>
          <w:color w:val="000000" w:themeColor="text1"/>
          <w:sz w:val="24"/>
          <w:szCs w:val="24"/>
        </w:rPr>
        <w:t xml:space="preserve">- победитель аукциона уклонился от подписания протокола о результатах аукциона, заключения договора </w:t>
      </w:r>
      <w:r>
        <w:rPr>
          <w:color w:val="000000" w:themeColor="text1"/>
          <w:sz w:val="24"/>
          <w:szCs w:val="24"/>
        </w:rPr>
        <w:t>аренды (купли-продажи) земельного</w:t>
      </w:r>
      <w:r w:rsidRPr="007F3CE0">
        <w:rPr>
          <w:color w:val="000000" w:themeColor="text1"/>
          <w:sz w:val="24"/>
          <w:szCs w:val="24"/>
        </w:rPr>
        <w:t xml:space="preserve"> </w:t>
      </w:r>
      <w:r>
        <w:rPr>
          <w:color w:val="000000" w:themeColor="text1"/>
          <w:sz w:val="24"/>
          <w:szCs w:val="24"/>
        </w:rPr>
        <w:t>участка</w:t>
      </w:r>
      <w:r w:rsidRPr="007F3CE0">
        <w:rPr>
          <w:color w:val="000000" w:themeColor="text1"/>
          <w:sz w:val="24"/>
          <w:szCs w:val="24"/>
        </w:rPr>
        <w:t xml:space="preserve">. </w:t>
      </w:r>
    </w:p>
    <w:p w:rsidR="002F33FF" w:rsidRPr="007F3CE0" w:rsidRDefault="002F33FF" w:rsidP="002F33FF">
      <w:pPr>
        <w:spacing w:after="150"/>
        <w:jc w:val="both"/>
        <w:rPr>
          <w:color w:val="000000" w:themeColor="text1"/>
          <w:sz w:val="24"/>
          <w:szCs w:val="24"/>
        </w:rPr>
      </w:pPr>
    </w:p>
    <w:p w:rsidR="002F33FF" w:rsidRDefault="002F33FF" w:rsidP="002F33FF">
      <w:pPr>
        <w:spacing w:after="150"/>
        <w:jc w:val="both"/>
        <w:rPr>
          <w:color w:val="000000" w:themeColor="text1"/>
          <w:sz w:val="24"/>
          <w:szCs w:val="24"/>
        </w:rPr>
      </w:pPr>
      <w:r w:rsidRPr="007F3CE0">
        <w:rPr>
          <w:color w:val="000000" w:themeColor="text1"/>
          <w:sz w:val="24"/>
          <w:szCs w:val="24"/>
        </w:rPr>
        <w:t>Все иные вопросы, касающиеся проведения аукциона, не нашедшие отражения в настоящем извещении, регулируются действующим законодательством Российской Федерации.</w:t>
      </w:r>
    </w:p>
    <w:p w:rsidR="002F33FF" w:rsidRDefault="002F33FF" w:rsidP="002F33FF">
      <w:pPr>
        <w:spacing w:after="150"/>
        <w:jc w:val="both"/>
        <w:rPr>
          <w:color w:val="000000" w:themeColor="text1"/>
          <w:sz w:val="24"/>
          <w:szCs w:val="24"/>
        </w:rPr>
      </w:pPr>
    </w:p>
    <w:p w:rsidR="002F33FF" w:rsidRPr="007F3CE0" w:rsidRDefault="002F33FF" w:rsidP="002F33FF">
      <w:pPr>
        <w:spacing w:after="150"/>
        <w:jc w:val="both"/>
        <w:rPr>
          <w:color w:val="000000" w:themeColor="text1"/>
          <w:sz w:val="24"/>
          <w:szCs w:val="24"/>
        </w:rPr>
      </w:pPr>
    </w:p>
    <w:p w:rsidR="002F33FF" w:rsidRPr="00635585" w:rsidRDefault="002F33FF" w:rsidP="002F33FF">
      <w:pPr>
        <w:pStyle w:val="11"/>
        <w:ind w:firstLine="709"/>
        <w:jc w:val="right"/>
        <w:rPr>
          <w:rFonts w:ascii="Times New Roman" w:hAnsi="Times New Roman"/>
          <w:b/>
          <w:sz w:val="24"/>
          <w:szCs w:val="24"/>
        </w:rPr>
      </w:pPr>
      <w:r w:rsidRPr="007F3CE0">
        <w:rPr>
          <w:rFonts w:ascii="Times New Roman" w:hAnsi="Times New Roman"/>
          <w:b/>
          <w:sz w:val="24"/>
          <w:szCs w:val="24"/>
        </w:rPr>
        <w:t>Форма заявки:</w:t>
      </w:r>
    </w:p>
    <w:tbl>
      <w:tblPr>
        <w:tblStyle w:val="af"/>
        <w:tblW w:w="0" w:type="auto"/>
        <w:tblLook w:val="04A0"/>
      </w:tblPr>
      <w:tblGrid>
        <w:gridCol w:w="9997"/>
      </w:tblGrid>
      <w:tr w:rsidR="002F33FF" w:rsidRPr="003A2F4C" w:rsidTr="00730918">
        <w:trPr>
          <w:trHeight w:val="567"/>
        </w:trPr>
        <w:tc>
          <w:tcPr>
            <w:tcW w:w="10421" w:type="dxa"/>
          </w:tcPr>
          <w:tbl>
            <w:tblPr>
              <w:tblW w:w="0" w:type="auto"/>
              <w:tblLook w:val="04A0"/>
            </w:tblPr>
            <w:tblGrid>
              <w:gridCol w:w="4785"/>
              <w:gridCol w:w="4786"/>
            </w:tblGrid>
            <w:tr w:rsidR="002F33FF" w:rsidRPr="00434D17" w:rsidTr="00730918">
              <w:tc>
                <w:tcPr>
                  <w:tcW w:w="4785" w:type="dxa"/>
                </w:tcPr>
                <w:p w:rsidR="002F33FF" w:rsidRPr="00434D17" w:rsidRDefault="002F33FF" w:rsidP="002F33FF">
                  <w:pPr>
                    <w:pStyle w:val="ConsPlusNormal0"/>
                  </w:pPr>
                </w:p>
              </w:tc>
              <w:tc>
                <w:tcPr>
                  <w:tcW w:w="4786" w:type="dxa"/>
                </w:tcPr>
                <w:p w:rsidR="002F33FF" w:rsidRDefault="002F33FF" w:rsidP="002F33FF">
                  <w:pPr>
                    <w:pStyle w:val="ConsPlusNormal0"/>
                  </w:pPr>
                  <w:r w:rsidRPr="00434D17">
                    <w:t>Главе</w:t>
                  </w:r>
                  <w:r>
                    <w:t xml:space="preserve"> администрации</w:t>
                  </w:r>
                  <w:r w:rsidRPr="00434D17">
                    <w:t xml:space="preserve"> Бутурлиновского </w:t>
                  </w:r>
                </w:p>
                <w:p w:rsidR="002F33FF" w:rsidRPr="00434D17" w:rsidRDefault="002F33FF" w:rsidP="002F33FF">
                  <w:pPr>
                    <w:pStyle w:val="ConsPlusNormal0"/>
                  </w:pPr>
                  <w:r w:rsidRPr="00434D17">
                    <w:t>муниципального района</w:t>
                  </w:r>
                </w:p>
                <w:p w:rsidR="002F33FF" w:rsidRPr="00434D17" w:rsidRDefault="002F33FF" w:rsidP="002F33FF">
                  <w:pPr>
                    <w:pStyle w:val="ConsPlusNormal0"/>
                    <w:rPr>
                      <w:rFonts w:ascii="Times New Roman" w:hAnsi="Times New Roman" w:cs="Times New Roman"/>
                    </w:rPr>
                  </w:pPr>
                  <w:r>
                    <w:rPr>
                      <w:rFonts w:ascii="Times New Roman" w:hAnsi="Times New Roman" w:cs="Times New Roman"/>
                    </w:rPr>
                    <w:t>Ю.И. Матузову</w:t>
                  </w:r>
                </w:p>
                <w:p w:rsidR="002F33FF" w:rsidRDefault="002F33FF" w:rsidP="002F33FF">
                  <w:pPr>
                    <w:pStyle w:val="ConsPlusNormal0"/>
                    <w:rPr>
                      <w:rFonts w:ascii="Times New Roman" w:hAnsi="Times New Roman" w:cs="Times New Roman"/>
                    </w:rPr>
                  </w:pPr>
                  <w:r>
                    <w:rPr>
                      <w:rFonts w:ascii="Times New Roman" w:hAnsi="Times New Roman" w:cs="Times New Roman"/>
                    </w:rPr>
                    <w:t xml:space="preserve">пл. Воли, д. 43 </w:t>
                  </w:r>
                </w:p>
                <w:p w:rsidR="002F33FF" w:rsidRPr="00434D17" w:rsidRDefault="002F33FF" w:rsidP="002F33FF">
                  <w:pPr>
                    <w:pStyle w:val="ConsPlusNormal0"/>
                    <w:rPr>
                      <w:rFonts w:ascii="Times New Roman" w:hAnsi="Times New Roman" w:cs="Times New Roman"/>
                    </w:rPr>
                  </w:pPr>
                  <w:r>
                    <w:rPr>
                      <w:rFonts w:ascii="Times New Roman" w:hAnsi="Times New Roman" w:cs="Times New Roman"/>
                    </w:rPr>
                    <w:t>г. Бутурлиновка,</w:t>
                  </w:r>
                </w:p>
                <w:p w:rsidR="002F33FF" w:rsidRPr="00434D17" w:rsidRDefault="002F33FF" w:rsidP="002F33FF">
                  <w:pPr>
                    <w:pStyle w:val="ConsPlusNormal0"/>
                    <w:rPr>
                      <w:rFonts w:ascii="Times New Roman" w:hAnsi="Times New Roman" w:cs="Times New Roman"/>
                    </w:rPr>
                  </w:pPr>
                  <w:r>
                    <w:rPr>
                      <w:rFonts w:ascii="Times New Roman" w:hAnsi="Times New Roman" w:cs="Times New Roman"/>
                    </w:rPr>
                    <w:t>Воронежская обл., 397500</w:t>
                  </w:r>
                </w:p>
              </w:tc>
            </w:tr>
          </w:tbl>
          <w:p w:rsidR="002F33FF" w:rsidRPr="00434D17" w:rsidRDefault="002F33FF" w:rsidP="002F33FF">
            <w:pPr>
              <w:pStyle w:val="ConsPlusNormal0"/>
              <w:rPr>
                <w:szCs w:val="22"/>
              </w:rPr>
            </w:pPr>
          </w:p>
          <w:p w:rsidR="002F33FF" w:rsidRPr="00434D17" w:rsidRDefault="002F33FF" w:rsidP="002F33FF">
            <w:pPr>
              <w:pStyle w:val="ConsPlusNormal0"/>
              <w:rPr>
                <w:rFonts w:ascii="Times New Roman" w:hAnsi="Times New Roman" w:cs="Times New Roman"/>
              </w:rPr>
            </w:pPr>
          </w:p>
          <w:p w:rsidR="002F33FF" w:rsidRPr="00434D17" w:rsidRDefault="002F33FF" w:rsidP="00730918">
            <w:pPr>
              <w:jc w:val="center"/>
              <w:rPr>
                <w:b/>
              </w:rPr>
            </w:pPr>
            <w:r w:rsidRPr="00434D17">
              <w:rPr>
                <w:b/>
              </w:rPr>
              <w:t>ЗАЯВКА НА УЧАСТИЕ</w:t>
            </w:r>
          </w:p>
          <w:p w:rsidR="002F33FF" w:rsidRPr="00434D17" w:rsidRDefault="002F33FF" w:rsidP="00730918">
            <w:pPr>
              <w:jc w:val="center"/>
              <w:rPr>
                <w:b/>
              </w:rPr>
            </w:pPr>
            <w:r>
              <w:rPr>
                <w:b/>
              </w:rPr>
              <w:t>в  аукционе 20.10.2020</w:t>
            </w:r>
            <w:r w:rsidRPr="00434D17">
              <w:rPr>
                <w:b/>
              </w:rPr>
              <w:t xml:space="preserve"> года</w:t>
            </w:r>
          </w:p>
          <w:p w:rsidR="002F33FF" w:rsidRPr="00434D17" w:rsidRDefault="002F33FF" w:rsidP="00730918">
            <w:pPr>
              <w:jc w:val="both"/>
            </w:pPr>
          </w:p>
          <w:p w:rsidR="002F33FF" w:rsidRPr="00434D17" w:rsidRDefault="002F33FF" w:rsidP="00730918">
            <w:pPr>
              <w:jc w:val="both"/>
              <w:rPr>
                <w:color w:val="000000"/>
                <w:sz w:val="24"/>
                <w:szCs w:val="24"/>
              </w:rPr>
            </w:pPr>
            <w:r w:rsidRPr="00434D17">
              <w:rPr>
                <w:color w:val="000000"/>
                <w:sz w:val="24"/>
                <w:szCs w:val="24"/>
              </w:rPr>
              <w:t>____________________________________________________</w:t>
            </w:r>
            <w:r>
              <w:rPr>
                <w:color w:val="000000"/>
                <w:sz w:val="24"/>
                <w:szCs w:val="24"/>
              </w:rPr>
              <w:t>____________________________</w:t>
            </w:r>
          </w:p>
          <w:p w:rsidR="002F33FF" w:rsidRDefault="002F33FF" w:rsidP="00730918">
            <w:pPr>
              <w:jc w:val="both"/>
              <w:rPr>
                <w:iCs/>
                <w:color w:val="000000"/>
                <w:sz w:val="20"/>
                <w:szCs w:val="20"/>
              </w:rPr>
            </w:pPr>
            <w:r w:rsidRPr="00434D17">
              <w:rPr>
                <w:iCs/>
                <w:color w:val="000000"/>
                <w:sz w:val="20"/>
                <w:szCs w:val="20"/>
              </w:rPr>
              <w:t xml:space="preserve">(для юридического лица - полное наименование, местонахождение; </w:t>
            </w:r>
            <w:r>
              <w:rPr>
                <w:iCs/>
                <w:color w:val="000000"/>
                <w:sz w:val="20"/>
                <w:szCs w:val="20"/>
              </w:rPr>
              <w:t xml:space="preserve">ИНН, ОГРН, </w:t>
            </w:r>
            <w:r w:rsidRPr="00434D17">
              <w:rPr>
                <w:iCs/>
                <w:color w:val="000000"/>
                <w:sz w:val="20"/>
                <w:szCs w:val="20"/>
              </w:rPr>
              <w:t>для физического лица - ФИО, место</w:t>
            </w:r>
          </w:p>
          <w:p w:rsidR="002F33FF" w:rsidRDefault="002F33FF" w:rsidP="00730918">
            <w:pPr>
              <w:jc w:val="both"/>
              <w:rPr>
                <w:iCs/>
                <w:color w:val="000000"/>
                <w:sz w:val="20"/>
                <w:szCs w:val="20"/>
              </w:rPr>
            </w:pPr>
            <w:r>
              <w:rPr>
                <w:iCs/>
                <w:color w:val="000000"/>
                <w:sz w:val="20"/>
                <w:szCs w:val="20"/>
              </w:rPr>
              <w:t>________________________________________________________________________________________________</w:t>
            </w:r>
          </w:p>
          <w:p w:rsidR="002F33FF" w:rsidRDefault="002F33FF" w:rsidP="00730918">
            <w:pPr>
              <w:jc w:val="both"/>
              <w:rPr>
                <w:iCs/>
                <w:color w:val="000000"/>
                <w:sz w:val="20"/>
                <w:szCs w:val="20"/>
              </w:rPr>
            </w:pPr>
            <w:r w:rsidRPr="00434D17">
              <w:rPr>
                <w:iCs/>
                <w:color w:val="000000"/>
                <w:sz w:val="20"/>
                <w:szCs w:val="20"/>
              </w:rPr>
              <w:t xml:space="preserve"> жительства, паспортные данные</w:t>
            </w:r>
            <w:r>
              <w:rPr>
                <w:iCs/>
                <w:color w:val="000000"/>
                <w:sz w:val="20"/>
                <w:szCs w:val="20"/>
              </w:rPr>
              <w:t>, ИНН</w:t>
            </w:r>
            <w:r w:rsidRPr="00434D17">
              <w:rPr>
                <w:iCs/>
                <w:color w:val="000000"/>
                <w:sz w:val="20"/>
                <w:szCs w:val="20"/>
              </w:rPr>
              <w:t xml:space="preserve">; </w:t>
            </w:r>
            <w:r w:rsidRPr="00434D17">
              <w:rPr>
                <w:bCs/>
                <w:iCs/>
                <w:color w:val="000000"/>
                <w:sz w:val="20"/>
                <w:szCs w:val="20"/>
              </w:rPr>
              <w:t>для всех - банковские реквизиты для возврата задатка, номер контактного телефона</w:t>
            </w:r>
            <w:r w:rsidRPr="00434D17">
              <w:rPr>
                <w:iCs/>
                <w:color w:val="000000"/>
                <w:sz w:val="20"/>
                <w:szCs w:val="20"/>
              </w:rPr>
              <w:t>)</w:t>
            </w:r>
          </w:p>
          <w:p w:rsidR="002F33FF" w:rsidRPr="00434D17" w:rsidRDefault="002F33FF" w:rsidP="00730918">
            <w:pPr>
              <w:jc w:val="both"/>
              <w:rPr>
                <w:color w:val="000000"/>
                <w:sz w:val="20"/>
                <w:szCs w:val="20"/>
              </w:rPr>
            </w:pPr>
            <w:r>
              <w:rPr>
                <w:iCs/>
                <w:color w:val="000000"/>
                <w:sz w:val="20"/>
                <w:szCs w:val="20"/>
              </w:rPr>
              <w:t>________________________________________________________________________________________________</w:t>
            </w:r>
          </w:p>
          <w:p w:rsidR="002F33FF" w:rsidRDefault="002F33FF" w:rsidP="00730918">
            <w:pPr>
              <w:jc w:val="both"/>
              <w:rPr>
                <w:color w:val="000000"/>
                <w:sz w:val="21"/>
                <w:szCs w:val="21"/>
              </w:rPr>
            </w:pPr>
            <w:r w:rsidRPr="00434D17">
              <w:rPr>
                <w:color w:val="000000"/>
                <w:sz w:val="24"/>
                <w:szCs w:val="24"/>
              </w:rPr>
              <w:t>(</w:t>
            </w:r>
            <w:r w:rsidRPr="00434D17">
              <w:rPr>
                <w:color w:val="000000"/>
                <w:sz w:val="21"/>
                <w:szCs w:val="21"/>
              </w:rPr>
              <w:t>далее - Претендент), в лице ____________________________________________________</w:t>
            </w:r>
            <w:r>
              <w:rPr>
                <w:color w:val="000000"/>
                <w:sz w:val="21"/>
                <w:szCs w:val="21"/>
              </w:rPr>
              <w:t>______________</w:t>
            </w:r>
            <w:r w:rsidRPr="00434D17">
              <w:rPr>
                <w:color w:val="000000"/>
                <w:sz w:val="21"/>
                <w:szCs w:val="21"/>
              </w:rPr>
              <w:t>,</w:t>
            </w:r>
          </w:p>
          <w:p w:rsidR="002F33FF" w:rsidRPr="00294668" w:rsidRDefault="002F33FF" w:rsidP="00730918">
            <w:pPr>
              <w:jc w:val="both"/>
              <w:rPr>
                <w:color w:val="000000"/>
                <w:sz w:val="18"/>
                <w:szCs w:val="18"/>
              </w:rPr>
            </w:pPr>
            <w:r>
              <w:rPr>
                <w:color w:val="000000"/>
                <w:sz w:val="18"/>
                <w:szCs w:val="18"/>
              </w:rPr>
              <w:t xml:space="preserve">                                                                                                      (должность, Ф.И</w:t>
            </w:r>
            <w:r w:rsidRPr="00294668">
              <w:rPr>
                <w:color w:val="000000"/>
                <w:sz w:val="18"/>
                <w:szCs w:val="18"/>
              </w:rPr>
              <w:t>.О. руководителя)</w:t>
            </w:r>
          </w:p>
          <w:p w:rsidR="002F33FF" w:rsidRPr="00434D17" w:rsidRDefault="002F33FF" w:rsidP="00730918">
            <w:pPr>
              <w:jc w:val="both"/>
              <w:rPr>
                <w:color w:val="000000"/>
                <w:sz w:val="21"/>
                <w:szCs w:val="21"/>
              </w:rPr>
            </w:pPr>
            <w:r w:rsidRPr="00434D17">
              <w:rPr>
                <w:color w:val="000000"/>
                <w:sz w:val="21"/>
                <w:szCs w:val="21"/>
              </w:rPr>
              <w:t xml:space="preserve">действующего на основании _____________________________________________________, </w:t>
            </w:r>
            <w:r>
              <w:rPr>
                <w:color w:val="000000"/>
                <w:sz w:val="21"/>
                <w:szCs w:val="21"/>
              </w:rPr>
              <w:t>тел.______________</w:t>
            </w:r>
          </w:p>
          <w:p w:rsidR="002F33FF" w:rsidRDefault="002F33FF" w:rsidP="00730918">
            <w:pPr>
              <w:pStyle w:val="ae"/>
              <w:jc w:val="both"/>
              <w:rPr>
                <w:rFonts w:ascii="Times New Roman" w:hAnsi="Times New Roman" w:cs="Times New Roman"/>
                <w:color w:val="000000"/>
                <w:sz w:val="20"/>
                <w:szCs w:val="20"/>
              </w:rPr>
            </w:pPr>
            <w:r w:rsidRPr="00434D17">
              <w:rPr>
                <w:rFonts w:ascii="Times New Roman" w:hAnsi="Times New Roman" w:cs="Times New Roman"/>
                <w:color w:val="000000"/>
                <w:sz w:val="21"/>
                <w:szCs w:val="21"/>
              </w:rPr>
              <w:t xml:space="preserve">1. Ознакомившись с информационным сообщением о проведении аукциона </w:t>
            </w:r>
            <w:r>
              <w:rPr>
                <w:rFonts w:ascii="Times New Roman" w:hAnsi="Times New Roman" w:cs="Times New Roman"/>
                <w:color w:val="000000"/>
                <w:sz w:val="21"/>
                <w:szCs w:val="21"/>
              </w:rPr>
              <w:t xml:space="preserve">20.10.2020г., </w:t>
            </w:r>
            <w:r w:rsidRPr="00434D17">
              <w:rPr>
                <w:rFonts w:ascii="Times New Roman" w:hAnsi="Times New Roman" w:cs="Times New Roman"/>
                <w:color w:val="000000"/>
                <w:sz w:val="21"/>
                <w:szCs w:val="21"/>
              </w:rPr>
              <w:t>по продаже</w:t>
            </w:r>
            <w:r>
              <w:rPr>
                <w:rFonts w:ascii="Times New Roman" w:hAnsi="Times New Roman" w:cs="Times New Roman"/>
                <w:color w:val="000000"/>
                <w:sz w:val="21"/>
                <w:szCs w:val="21"/>
              </w:rPr>
              <w:t xml:space="preserve"> лота №__</w:t>
            </w:r>
            <w:r w:rsidRPr="00434D17">
              <w:rPr>
                <w:rFonts w:ascii="Times New Roman" w:hAnsi="Times New Roman" w:cs="Times New Roman"/>
                <w:color w:val="000000"/>
                <w:sz w:val="21"/>
                <w:szCs w:val="21"/>
              </w:rPr>
              <w:t xml:space="preserve"> </w:t>
            </w:r>
            <w:r>
              <w:rPr>
                <w:rFonts w:ascii="Times New Roman" w:hAnsi="Times New Roman" w:cs="Times New Roman"/>
                <w:sz w:val="24"/>
                <w:szCs w:val="24"/>
              </w:rPr>
              <w:t>____________________________________________________________________________________</w:t>
            </w:r>
            <w:r w:rsidRPr="00434D17">
              <w:rPr>
                <w:rFonts w:ascii="Times New Roman" w:hAnsi="Times New Roman" w:cs="Times New Roman"/>
                <w:color w:val="000000"/>
                <w:sz w:val="21"/>
                <w:szCs w:val="21"/>
              </w:rPr>
              <w:t>,</w:t>
            </w:r>
          </w:p>
          <w:p w:rsidR="002F33FF" w:rsidRPr="00434D17" w:rsidRDefault="002F33FF" w:rsidP="00730918">
            <w:pPr>
              <w:jc w:val="both"/>
              <w:rPr>
                <w:color w:val="000000"/>
                <w:sz w:val="20"/>
                <w:szCs w:val="20"/>
              </w:rPr>
            </w:pPr>
            <w:r w:rsidRPr="00434D17">
              <w:rPr>
                <w:color w:val="000000"/>
                <w:sz w:val="20"/>
                <w:szCs w:val="20"/>
              </w:rPr>
              <w:t xml:space="preserve">                                                                      (описание объекта продажи-лота) </w:t>
            </w:r>
          </w:p>
          <w:p w:rsidR="002F33FF" w:rsidRPr="002C0329" w:rsidRDefault="002F33FF" w:rsidP="00730918">
            <w:pPr>
              <w:pStyle w:val="ae"/>
              <w:jc w:val="both"/>
              <w:rPr>
                <w:rFonts w:ascii="Times New Roman" w:hAnsi="Times New Roman" w:cs="Times New Roman"/>
                <w:sz w:val="21"/>
                <w:szCs w:val="21"/>
              </w:rPr>
            </w:pPr>
            <w:r w:rsidRPr="00434D17">
              <w:rPr>
                <w:rFonts w:ascii="Times New Roman" w:hAnsi="Times New Roman" w:cs="Times New Roman"/>
                <w:color w:val="000000"/>
                <w:sz w:val="21"/>
                <w:szCs w:val="21"/>
              </w:rPr>
              <w:t>прошу принять настоящую заявку на участие в аукционе по продаже</w:t>
            </w:r>
            <w:r>
              <w:rPr>
                <w:rFonts w:ascii="Times New Roman" w:hAnsi="Times New Roman" w:cs="Times New Roman"/>
                <w:color w:val="000000"/>
                <w:sz w:val="21"/>
                <w:szCs w:val="21"/>
              </w:rPr>
              <w:t xml:space="preserve"> </w:t>
            </w:r>
            <w:r>
              <w:rPr>
                <w:rFonts w:ascii="Times New Roman" w:hAnsi="Times New Roman"/>
                <w:sz w:val="21"/>
                <w:szCs w:val="21"/>
              </w:rPr>
              <w:t>Лота №____</w:t>
            </w:r>
            <w:r w:rsidRPr="002C0329">
              <w:rPr>
                <w:rFonts w:ascii="Times New Roman" w:hAnsi="Times New Roman" w:cs="Times New Roman"/>
                <w:color w:val="000000"/>
                <w:sz w:val="21"/>
                <w:szCs w:val="21"/>
              </w:rPr>
              <w:t>.</w:t>
            </w:r>
          </w:p>
          <w:p w:rsidR="002F33FF" w:rsidRPr="00434D17" w:rsidRDefault="002F33FF" w:rsidP="00730918">
            <w:pPr>
              <w:jc w:val="both"/>
              <w:rPr>
                <w:color w:val="000000"/>
                <w:sz w:val="21"/>
                <w:szCs w:val="21"/>
              </w:rPr>
            </w:pPr>
            <w:r>
              <w:rPr>
                <w:color w:val="000000"/>
                <w:sz w:val="21"/>
                <w:szCs w:val="21"/>
              </w:rPr>
              <w:t>2</w:t>
            </w:r>
            <w:r w:rsidRPr="00434D17">
              <w:rPr>
                <w:color w:val="000000"/>
                <w:sz w:val="21"/>
                <w:szCs w:val="21"/>
              </w:rPr>
              <w:t>. Претендент обязуется:</w:t>
            </w:r>
          </w:p>
          <w:p w:rsidR="002F33FF" w:rsidRDefault="002F33FF" w:rsidP="00730918">
            <w:pPr>
              <w:jc w:val="both"/>
              <w:rPr>
                <w:color w:val="000000"/>
                <w:sz w:val="21"/>
                <w:szCs w:val="21"/>
              </w:rPr>
            </w:pPr>
            <w:r w:rsidRPr="00434D17">
              <w:rPr>
                <w:color w:val="000000"/>
                <w:sz w:val="21"/>
                <w:szCs w:val="21"/>
              </w:rPr>
              <w:t xml:space="preserve">- соблюдать условия проведения аукциона, предусмотренные в информационном сообщении об аукционе, </w:t>
            </w:r>
          </w:p>
          <w:p w:rsidR="002F33FF" w:rsidRDefault="002F33FF" w:rsidP="00730918">
            <w:pPr>
              <w:jc w:val="both"/>
              <w:rPr>
                <w:color w:val="000000" w:themeColor="text1"/>
                <w:sz w:val="21"/>
                <w:szCs w:val="21"/>
              </w:rPr>
            </w:pPr>
            <w:r>
              <w:rPr>
                <w:color w:val="000000"/>
                <w:sz w:val="21"/>
                <w:szCs w:val="21"/>
              </w:rPr>
              <w:t xml:space="preserve">ст. 39.12 Земельных кодекса </w:t>
            </w:r>
            <w:r w:rsidRPr="00434D17">
              <w:rPr>
                <w:color w:val="000000" w:themeColor="text1"/>
                <w:sz w:val="21"/>
                <w:szCs w:val="21"/>
              </w:rPr>
              <w:t>РФ</w:t>
            </w:r>
            <w:r>
              <w:rPr>
                <w:color w:val="000000" w:themeColor="text1"/>
                <w:sz w:val="21"/>
                <w:szCs w:val="21"/>
              </w:rPr>
              <w:t>;</w:t>
            </w:r>
          </w:p>
          <w:p w:rsidR="002F33FF" w:rsidRPr="003D2CCC" w:rsidRDefault="002F33FF" w:rsidP="00730918">
            <w:pPr>
              <w:jc w:val="both"/>
              <w:rPr>
                <w:color w:val="000000"/>
                <w:sz w:val="21"/>
                <w:szCs w:val="21"/>
              </w:rPr>
            </w:pPr>
            <w:r w:rsidRPr="00434D17">
              <w:rPr>
                <w:color w:val="000000"/>
                <w:sz w:val="21"/>
                <w:szCs w:val="21"/>
              </w:rPr>
              <w:t>- в случае признания победителем аукциона подписать договор</w:t>
            </w:r>
            <w:r>
              <w:rPr>
                <w:color w:val="000000"/>
                <w:sz w:val="21"/>
                <w:szCs w:val="21"/>
              </w:rPr>
              <w:t xml:space="preserve"> аренды </w:t>
            </w:r>
            <w:r>
              <w:rPr>
                <w:sz w:val="21"/>
                <w:szCs w:val="21"/>
              </w:rPr>
              <w:t>земельного</w:t>
            </w:r>
            <w:r w:rsidRPr="003D2CCC">
              <w:rPr>
                <w:sz w:val="21"/>
                <w:szCs w:val="21"/>
              </w:rPr>
              <w:t xml:space="preserve"> </w:t>
            </w:r>
            <w:r>
              <w:rPr>
                <w:sz w:val="21"/>
                <w:szCs w:val="21"/>
              </w:rPr>
              <w:t>участка</w:t>
            </w:r>
            <w:r w:rsidRPr="003D2CCC">
              <w:rPr>
                <w:color w:val="000000"/>
                <w:sz w:val="21"/>
                <w:szCs w:val="21"/>
              </w:rPr>
              <w:t>.</w:t>
            </w:r>
          </w:p>
          <w:p w:rsidR="002F33FF" w:rsidRDefault="002F33FF" w:rsidP="00730918">
            <w:pPr>
              <w:jc w:val="both"/>
              <w:rPr>
                <w:color w:val="000000"/>
                <w:sz w:val="21"/>
                <w:szCs w:val="21"/>
              </w:rPr>
            </w:pPr>
            <w:r>
              <w:rPr>
                <w:color w:val="000000"/>
                <w:sz w:val="21"/>
                <w:szCs w:val="21"/>
              </w:rPr>
              <w:t>3</w:t>
            </w:r>
            <w:r w:rsidRPr="00434D17">
              <w:rPr>
                <w:color w:val="000000"/>
                <w:sz w:val="21"/>
                <w:szCs w:val="21"/>
              </w:rPr>
              <w:t xml:space="preserve">. Претендент осведомлен о состоянии </w:t>
            </w:r>
            <w:r>
              <w:rPr>
                <w:color w:val="000000"/>
                <w:sz w:val="21"/>
                <w:szCs w:val="21"/>
              </w:rPr>
              <w:t>земельного</w:t>
            </w:r>
            <w:r w:rsidRPr="00434D17">
              <w:rPr>
                <w:color w:val="000000"/>
                <w:sz w:val="21"/>
                <w:szCs w:val="21"/>
              </w:rPr>
              <w:t xml:space="preserve"> </w:t>
            </w:r>
            <w:r>
              <w:rPr>
                <w:color w:val="000000"/>
                <w:sz w:val="21"/>
                <w:szCs w:val="21"/>
              </w:rPr>
              <w:t>участка</w:t>
            </w:r>
            <w:r w:rsidRPr="00434D17">
              <w:rPr>
                <w:color w:val="000000"/>
                <w:sz w:val="21"/>
                <w:szCs w:val="21"/>
              </w:rPr>
              <w:t xml:space="preserve">, порядке и сроках отзыва настоящей заявки, праве организатора аукциона отказаться от проведения аукциона не позднее, чем </w:t>
            </w:r>
            <w:r>
              <w:rPr>
                <w:color w:val="000000" w:themeColor="text1"/>
                <w:sz w:val="21"/>
                <w:szCs w:val="21"/>
              </w:rPr>
              <w:t>за 3</w:t>
            </w:r>
            <w:r w:rsidRPr="00434D17">
              <w:rPr>
                <w:color w:val="000000" w:themeColor="text1"/>
                <w:sz w:val="21"/>
                <w:szCs w:val="21"/>
              </w:rPr>
              <w:t xml:space="preserve"> дн</w:t>
            </w:r>
            <w:r>
              <w:rPr>
                <w:color w:val="000000" w:themeColor="text1"/>
                <w:sz w:val="21"/>
                <w:szCs w:val="21"/>
              </w:rPr>
              <w:t>я</w:t>
            </w:r>
            <w:r w:rsidRPr="00434D17">
              <w:rPr>
                <w:color w:val="000000"/>
                <w:sz w:val="21"/>
                <w:szCs w:val="21"/>
              </w:rPr>
              <w:t xml:space="preserve"> до назначенной даты проведения аукциона, и согласен с тем, что организатор аукциона не несёт ответственности за ущерб, который может быть причинен Претенденту отменой аукциона, если данные действия предусмотрены федеральным законодательством и иными нормативными правовыми актами.</w:t>
            </w:r>
          </w:p>
          <w:p w:rsidR="002F33FF" w:rsidRDefault="002F33FF" w:rsidP="00730918">
            <w:pPr>
              <w:autoSpaceDE w:val="0"/>
              <w:autoSpaceDN w:val="0"/>
              <w:adjustRightInd w:val="0"/>
              <w:jc w:val="both"/>
              <w:rPr>
                <w:bCs/>
                <w:sz w:val="21"/>
                <w:szCs w:val="21"/>
                <w:u w:val="single"/>
              </w:rPr>
            </w:pPr>
            <w:r w:rsidRPr="00397C82">
              <w:rPr>
                <w:color w:val="000000"/>
                <w:sz w:val="21"/>
                <w:szCs w:val="21"/>
              </w:rPr>
              <w:t xml:space="preserve">4. </w:t>
            </w:r>
            <w:r w:rsidRPr="00397C82">
              <w:rPr>
                <w:color w:val="000000"/>
                <w:sz w:val="21"/>
                <w:szCs w:val="21"/>
                <w:u w:val="single"/>
              </w:rPr>
              <w:t>В</w:t>
            </w:r>
            <w:r w:rsidRPr="00397C82">
              <w:rPr>
                <w:bCs/>
                <w:sz w:val="21"/>
                <w:szCs w:val="21"/>
                <w:u w:val="single"/>
              </w:rPr>
              <w:t xml:space="preserve"> соответствии со </w:t>
            </w:r>
            <w:hyperlink r:id="rId9" w:history="1">
              <w:r w:rsidRPr="00397C82">
                <w:rPr>
                  <w:rStyle w:val="af0"/>
                  <w:bCs/>
                  <w:sz w:val="21"/>
                  <w:szCs w:val="21"/>
                </w:rPr>
                <w:t>ст. 9</w:t>
              </w:r>
            </w:hyperlink>
            <w:r w:rsidRPr="00397C82">
              <w:rPr>
                <w:bCs/>
                <w:sz w:val="21"/>
                <w:szCs w:val="21"/>
                <w:u w:val="single"/>
              </w:rPr>
              <w:t xml:space="preserve"> Федерального закона от 27.07. 2006 г. № 152-ФЗ «О персональных данных»  даю</w:t>
            </w:r>
          </w:p>
          <w:p w:rsidR="002F33FF" w:rsidRPr="00397C82" w:rsidRDefault="002F33FF" w:rsidP="00730918">
            <w:pPr>
              <w:autoSpaceDE w:val="0"/>
              <w:autoSpaceDN w:val="0"/>
              <w:adjustRightInd w:val="0"/>
              <w:jc w:val="both"/>
              <w:rPr>
                <w:bCs/>
                <w:sz w:val="16"/>
                <w:szCs w:val="16"/>
              </w:rPr>
            </w:pPr>
            <w:r w:rsidRPr="00397C82">
              <w:rPr>
                <w:bCs/>
                <w:sz w:val="16"/>
                <w:szCs w:val="16"/>
              </w:rPr>
              <w:t xml:space="preserve">                                                       </w:t>
            </w:r>
            <w:r>
              <w:rPr>
                <w:bCs/>
                <w:sz w:val="16"/>
                <w:szCs w:val="16"/>
              </w:rPr>
              <w:t xml:space="preserve">                          </w:t>
            </w:r>
            <w:r w:rsidRPr="00397C82">
              <w:rPr>
                <w:bCs/>
                <w:sz w:val="16"/>
                <w:szCs w:val="16"/>
              </w:rPr>
              <w:t xml:space="preserve">(для всех заявителей кроме юр.лиц) </w:t>
            </w:r>
          </w:p>
          <w:p w:rsidR="002F33FF" w:rsidRPr="00397C82" w:rsidRDefault="002F33FF" w:rsidP="00730918">
            <w:pPr>
              <w:autoSpaceDE w:val="0"/>
              <w:autoSpaceDN w:val="0"/>
              <w:adjustRightInd w:val="0"/>
              <w:jc w:val="both"/>
              <w:rPr>
                <w:b/>
                <w:bCs/>
                <w:sz w:val="21"/>
                <w:szCs w:val="21"/>
                <w:u w:val="single"/>
              </w:rPr>
            </w:pPr>
            <w:r w:rsidRPr="00397C82">
              <w:rPr>
                <w:bCs/>
                <w:sz w:val="21"/>
                <w:szCs w:val="21"/>
                <w:u w:val="single"/>
              </w:rPr>
              <w:t xml:space="preserve">согласие  администрации Бутурлиновского  муниципального  района  Воронежской  области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w:t>
            </w:r>
            <w:hyperlink r:id="rId10" w:history="1">
              <w:r w:rsidRPr="00397C82">
                <w:rPr>
                  <w:rStyle w:val="af0"/>
                  <w:bCs/>
                  <w:sz w:val="21"/>
                  <w:szCs w:val="21"/>
                </w:rPr>
                <w:t>п. 3 ст. 3</w:t>
              </w:r>
            </w:hyperlink>
            <w:r w:rsidRPr="00397C82">
              <w:rPr>
                <w:bCs/>
                <w:sz w:val="21"/>
                <w:szCs w:val="21"/>
                <w:u w:val="single"/>
              </w:rPr>
              <w:t xml:space="preserve"> Федерального закона от 27.07.2006 г. № 152-ФЗ «О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Настоящее согласие действует со дня его подписания до дня отзыва в письменной форме</w:t>
            </w:r>
            <w:r w:rsidRPr="00397C82">
              <w:rPr>
                <w:b/>
                <w:bCs/>
                <w:sz w:val="21"/>
                <w:szCs w:val="21"/>
                <w:u w:val="single"/>
              </w:rPr>
              <w:t xml:space="preserve">. </w:t>
            </w:r>
            <w:r w:rsidRPr="00397C82">
              <w:rPr>
                <w:bCs/>
                <w:sz w:val="21"/>
                <w:szCs w:val="21"/>
                <w:u w:val="single"/>
              </w:rPr>
              <w:t>Настоящее согласие может быть отозвано полностью или в части путем представления в администрацию Бутурлиновского муниципального района Воронежской области заявления в простой письменной форме.</w:t>
            </w:r>
          </w:p>
          <w:p w:rsidR="002F33FF" w:rsidRPr="00434D17" w:rsidRDefault="002F33FF" w:rsidP="00730918">
            <w:pPr>
              <w:jc w:val="both"/>
              <w:rPr>
                <w:color w:val="000000"/>
                <w:sz w:val="21"/>
                <w:szCs w:val="21"/>
              </w:rPr>
            </w:pPr>
          </w:p>
          <w:p w:rsidR="002F33FF" w:rsidRPr="00434D17" w:rsidRDefault="002F33FF" w:rsidP="00730918">
            <w:pPr>
              <w:jc w:val="both"/>
              <w:rPr>
                <w:color w:val="000000"/>
                <w:sz w:val="21"/>
                <w:szCs w:val="21"/>
              </w:rPr>
            </w:pPr>
            <w:r w:rsidRPr="00434D17">
              <w:rPr>
                <w:i/>
                <w:iCs/>
                <w:color w:val="000000"/>
                <w:sz w:val="21"/>
                <w:szCs w:val="21"/>
              </w:rPr>
              <w:t xml:space="preserve">Приложение: </w:t>
            </w:r>
            <w:r>
              <w:rPr>
                <w:i/>
                <w:iCs/>
                <w:color w:val="000000"/>
                <w:sz w:val="21"/>
                <w:szCs w:val="21"/>
              </w:rPr>
              <w:t>_____________________________________________________________________</w:t>
            </w:r>
          </w:p>
          <w:p w:rsidR="002F33FF" w:rsidRPr="00434D17" w:rsidRDefault="002F33FF" w:rsidP="00730918">
            <w:pPr>
              <w:jc w:val="both"/>
              <w:rPr>
                <w:color w:val="000000"/>
                <w:sz w:val="24"/>
                <w:szCs w:val="24"/>
              </w:rPr>
            </w:pPr>
            <w:r w:rsidRPr="00434D17">
              <w:rPr>
                <w:color w:val="000000"/>
                <w:sz w:val="21"/>
                <w:szCs w:val="21"/>
              </w:rPr>
              <w:t>Претендент (его полномочный представитель): ____</w:t>
            </w:r>
            <w:r w:rsidRPr="00434D17">
              <w:rPr>
                <w:color w:val="000000"/>
                <w:sz w:val="24"/>
                <w:szCs w:val="24"/>
              </w:rPr>
              <w:t>________ _______________________</w:t>
            </w:r>
          </w:p>
          <w:p w:rsidR="002F33FF" w:rsidRPr="00434D17" w:rsidRDefault="002F33FF" w:rsidP="00730918">
            <w:pPr>
              <w:jc w:val="both"/>
              <w:rPr>
                <w:color w:val="000000"/>
                <w:sz w:val="20"/>
                <w:szCs w:val="20"/>
              </w:rPr>
            </w:pPr>
            <w:r>
              <w:rPr>
                <w:color w:val="000000"/>
                <w:sz w:val="20"/>
                <w:szCs w:val="20"/>
              </w:rPr>
              <w:lastRenderedPageBreak/>
              <w:t xml:space="preserve">М.П.                                                                                   </w:t>
            </w:r>
            <w:r w:rsidRPr="00434D17">
              <w:rPr>
                <w:color w:val="000000"/>
                <w:sz w:val="20"/>
                <w:szCs w:val="20"/>
              </w:rPr>
              <w:t xml:space="preserve">(подпись)              </w:t>
            </w:r>
            <w:r>
              <w:rPr>
                <w:color w:val="000000"/>
                <w:sz w:val="20"/>
                <w:szCs w:val="20"/>
              </w:rPr>
              <w:t xml:space="preserve">       (</w:t>
            </w:r>
            <w:r w:rsidRPr="00434D17">
              <w:rPr>
                <w:color w:val="000000"/>
                <w:sz w:val="20"/>
                <w:szCs w:val="20"/>
              </w:rPr>
              <w:t>ФИО)</w:t>
            </w:r>
          </w:p>
          <w:p w:rsidR="002F33FF" w:rsidRPr="00434D17" w:rsidRDefault="002F33FF" w:rsidP="00730918">
            <w:pPr>
              <w:jc w:val="both"/>
              <w:rPr>
                <w:color w:val="000000"/>
                <w:sz w:val="24"/>
                <w:szCs w:val="24"/>
              </w:rPr>
            </w:pPr>
            <w:r>
              <w:rPr>
                <w:color w:val="000000"/>
                <w:sz w:val="24"/>
                <w:szCs w:val="24"/>
              </w:rPr>
              <w:t xml:space="preserve">«_____»________________ 20__ г. </w:t>
            </w:r>
          </w:p>
          <w:p w:rsidR="002F33FF" w:rsidRPr="00434D17" w:rsidRDefault="002F33FF" w:rsidP="00730918">
            <w:pPr>
              <w:jc w:val="both"/>
              <w:rPr>
                <w:color w:val="000000"/>
              </w:rPr>
            </w:pPr>
          </w:p>
          <w:p w:rsidR="002F33FF" w:rsidRPr="00434D17" w:rsidRDefault="002F33FF" w:rsidP="00730918">
            <w:pPr>
              <w:jc w:val="both"/>
              <w:rPr>
                <w:color w:val="000000"/>
              </w:rPr>
            </w:pPr>
            <w:r w:rsidRPr="00434D17">
              <w:rPr>
                <w:color w:val="000000"/>
                <w:sz w:val="21"/>
                <w:szCs w:val="21"/>
              </w:rPr>
              <w:t>Отметка о принятии заявки:</w:t>
            </w:r>
            <w:r w:rsidRPr="00434D17">
              <w:rPr>
                <w:color w:val="000000"/>
              </w:rPr>
              <w:t xml:space="preserve"> ______________________________________________________</w:t>
            </w:r>
          </w:p>
          <w:p w:rsidR="002F33FF" w:rsidRPr="00434D17" w:rsidRDefault="002F33FF" w:rsidP="00730918">
            <w:pPr>
              <w:jc w:val="both"/>
              <w:rPr>
                <w:color w:val="000000"/>
              </w:rPr>
            </w:pPr>
            <w:r w:rsidRPr="00434D17">
              <w:rPr>
                <w:color w:val="000000"/>
                <w:sz w:val="20"/>
                <w:szCs w:val="20"/>
              </w:rPr>
              <w:t xml:space="preserve">                                                                       (дата, время, регистрационный номер) </w:t>
            </w:r>
          </w:p>
          <w:p w:rsidR="002F33FF" w:rsidRPr="00434D17" w:rsidRDefault="002F33FF" w:rsidP="00730918">
            <w:pPr>
              <w:jc w:val="both"/>
              <w:rPr>
                <w:color w:val="000000"/>
              </w:rPr>
            </w:pPr>
          </w:p>
          <w:p w:rsidR="002F33FF" w:rsidRPr="00434D17" w:rsidRDefault="002F33FF" w:rsidP="00730918">
            <w:pPr>
              <w:jc w:val="both"/>
              <w:rPr>
                <w:color w:val="000000"/>
                <w:sz w:val="21"/>
                <w:szCs w:val="21"/>
              </w:rPr>
            </w:pPr>
            <w:r w:rsidRPr="00434D17">
              <w:rPr>
                <w:color w:val="000000"/>
                <w:sz w:val="21"/>
                <w:szCs w:val="21"/>
              </w:rPr>
              <w:t>Представитель администрации Бутурлиновского</w:t>
            </w:r>
          </w:p>
          <w:p w:rsidR="002F33FF" w:rsidRPr="00434D17" w:rsidRDefault="002F33FF" w:rsidP="00730918">
            <w:pPr>
              <w:jc w:val="both"/>
              <w:rPr>
                <w:color w:val="000000"/>
                <w:sz w:val="21"/>
                <w:szCs w:val="21"/>
              </w:rPr>
            </w:pPr>
            <w:r w:rsidRPr="00434D17">
              <w:rPr>
                <w:color w:val="000000"/>
                <w:sz w:val="21"/>
                <w:szCs w:val="21"/>
              </w:rPr>
              <w:t>муниципального района                                  ____________ _______________________</w:t>
            </w:r>
          </w:p>
          <w:p w:rsidR="002F33FF" w:rsidRPr="00434D17" w:rsidRDefault="002F33FF" w:rsidP="00730918">
            <w:pPr>
              <w:jc w:val="both"/>
              <w:rPr>
                <w:color w:val="000000"/>
              </w:rPr>
            </w:pPr>
            <w:r>
              <w:rPr>
                <w:color w:val="000000"/>
                <w:sz w:val="20"/>
                <w:szCs w:val="20"/>
              </w:rPr>
              <w:t xml:space="preserve">                                                                                     </w:t>
            </w:r>
            <w:r w:rsidRPr="00434D17">
              <w:rPr>
                <w:color w:val="000000"/>
                <w:sz w:val="20"/>
                <w:szCs w:val="20"/>
              </w:rPr>
              <w:t xml:space="preserve">(подпись)               </w:t>
            </w:r>
            <w:r>
              <w:rPr>
                <w:color w:val="000000"/>
                <w:sz w:val="20"/>
                <w:szCs w:val="20"/>
              </w:rPr>
              <w:t xml:space="preserve">  </w:t>
            </w:r>
            <w:r w:rsidRPr="00434D17">
              <w:rPr>
                <w:color w:val="000000"/>
                <w:sz w:val="20"/>
                <w:szCs w:val="20"/>
              </w:rPr>
              <w:t xml:space="preserve">  (ФИО)</w:t>
            </w:r>
          </w:p>
          <w:p w:rsidR="002F33FF" w:rsidRPr="003A2F4C" w:rsidRDefault="002F33FF" w:rsidP="00730918">
            <w:pPr>
              <w:jc w:val="both"/>
            </w:pPr>
          </w:p>
        </w:tc>
      </w:tr>
    </w:tbl>
    <w:p w:rsidR="002F33FF" w:rsidRDefault="002F33FF" w:rsidP="002F33FF">
      <w:pPr>
        <w:pStyle w:val="11"/>
        <w:jc w:val="both"/>
        <w:rPr>
          <w:rFonts w:ascii="Times New Roman" w:hAnsi="Times New Roman"/>
          <w:sz w:val="25"/>
          <w:szCs w:val="25"/>
        </w:rPr>
      </w:pPr>
    </w:p>
    <w:p w:rsidR="002F33FF" w:rsidRDefault="002F33FF" w:rsidP="002F33FF">
      <w:pPr>
        <w:pStyle w:val="11"/>
        <w:jc w:val="both"/>
        <w:rPr>
          <w:rFonts w:ascii="Times New Roman" w:hAnsi="Times New Roman"/>
          <w:sz w:val="16"/>
          <w:szCs w:val="16"/>
        </w:rPr>
      </w:pPr>
    </w:p>
    <w:p w:rsidR="002F33FF" w:rsidRDefault="002F33FF" w:rsidP="002F33FF">
      <w:pPr>
        <w:pStyle w:val="11"/>
        <w:jc w:val="both"/>
        <w:rPr>
          <w:rFonts w:ascii="Times New Roman" w:hAnsi="Times New Roman"/>
          <w:sz w:val="16"/>
          <w:szCs w:val="16"/>
        </w:rPr>
      </w:pPr>
    </w:p>
    <w:p w:rsidR="002F33FF" w:rsidRDefault="002F33FF" w:rsidP="002F33FF">
      <w:pPr>
        <w:pStyle w:val="11"/>
        <w:jc w:val="both"/>
        <w:rPr>
          <w:rFonts w:ascii="Times New Roman" w:hAnsi="Times New Roman"/>
          <w:sz w:val="16"/>
          <w:szCs w:val="16"/>
        </w:rPr>
      </w:pPr>
    </w:p>
    <w:p w:rsidR="002F33FF" w:rsidRDefault="002F33FF" w:rsidP="002F33FF">
      <w:pPr>
        <w:pStyle w:val="11"/>
        <w:jc w:val="both"/>
        <w:rPr>
          <w:rFonts w:ascii="Times New Roman" w:hAnsi="Times New Roman"/>
          <w:sz w:val="16"/>
          <w:szCs w:val="16"/>
        </w:rPr>
      </w:pPr>
    </w:p>
    <w:p w:rsidR="002F33FF" w:rsidRPr="00E81A3C" w:rsidRDefault="002F33FF" w:rsidP="002F33FF">
      <w:pPr>
        <w:pStyle w:val="11"/>
        <w:rPr>
          <w:rFonts w:ascii="Times New Roman" w:hAnsi="Times New Roman"/>
          <w:sz w:val="24"/>
          <w:szCs w:val="24"/>
        </w:rPr>
      </w:pPr>
    </w:p>
    <w:p w:rsidR="002F33FF" w:rsidRPr="00E81A3C" w:rsidRDefault="002F33FF" w:rsidP="002F33FF">
      <w:pPr>
        <w:pStyle w:val="11"/>
        <w:rPr>
          <w:rFonts w:ascii="Times New Roman" w:hAnsi="Times New Roman"/>
          <w:sz w:val="24"/>
          <w:szCs w:val="24"/>
        </w:rPr>
      </w:pPr>
    </w:p>
    <w:p w:rsidR="002F33FF" w:rsidRPr="00880DAD" w:rsidRDefault="002F33FF" w:rsidP="002F33FF">
      <w:pPr>
        <w:pStyle w:val="11"/>
        <w:jc w:val="center"/>
        <w:rPr>
          <w:rFonts w:ascii="Times New Roman" w:hAnsi="Times New Roman"/>
          <w:sz w:val="24"/>
          <w:szCs w:val="24"/>
        </w:rPr>
      </w:pPr>
      <w:r w:rsidRPr="00880DAD">
        <w:rPr>
          <w:rFonts w:ascii="Times New Roman" w:hAnsi="Times New Roman"/>
          <w:sz w:val="24"/>
          <w:szCs w:val="24"/>
        </w:rPr>
        <w:t>ПРОЕКТ</w:t>
      </w:r>
      <w:r>
        <w:rPr>
          <w:rFonts w:ascii="Times New Roman" w:hAnsi="Times New Roman"/>
          <w:sz w:val="24"/>
          <w:szCs w:val="24"/>
        </w:rPr>
        <w:t xml:space="preserve"> ДОГОВОРА АРЕНДЫ ПО ЛОТУ №1:</w:t>
      </w:r>
    </w:p>
    <w:p w:rsidR="002F33FF" w:rsidRDefault="002F33FF" w:rsidP="002F33FF">
      <w:pPr>
        <w:rPr>
          <w:b/>
          <w:bCs/>
          <w:sz w:val="24"/>
          <w:szCs w:val="24"/>
        </w:rPr>
      </w:pPr>
    </w:p>
    <w:p w:rsidR="002F33FF" w:rsidRDefault="002F33FF" w:rsidP="002F33FF">
      <w:pPr>
        <w:rPr>
          <w:b/>
          <w:bCs/>
          <w:sz w:val="24"/>
          <w:szCs w:val="24"/>
        </w:rPr>
      </w:pPr>
    </w:p>
    <w:p w:rsidR="002F33FF" w:rsidRPr="00880DAD" w:rsidRDefault="002F33FF" w:rsidP="002F33FF">
      <w:pPr>
        <w:pStyle w:val="afc"/>
        <w:rPr>
          <w:rFonts w:ascii="Times New Roman" w:hAnsi="Times New Roman"/>
          <w:b/>
          <w:sz w:val="24"/>
          <w:szCs w:val="24"/>
        </w:rPr>
      </w:pPr>
      <w:r w:rsidRPr="00880DAD">
        <w:rPr>
          <w:rFonts w:ascii="Times New Roman" w:hAnsi="Times New Roman"/>
          <w:sz w:val="24"/>
          <w:szCs w:val="24"/>
        </w:rPr>
        <w:t xml:space="preserve">ДОГОВОР № </w:t>
      </w:r>
      <w:r>
        <w:rPr>
          <w:rFonts w:ascii="Times New Roman" w:hAnsi="Times New Roman"/>
          <w:sz w:val="24"/>
          <w:szCs w:val="24"/>
        </w:rPr>
        <w:t>___</w:t>
      </w:r>
      <w:r w:rsidRPr="00880DAD">
        <w:rPr>
          <w:rFonts w:ascii="Times New Roman" w:hAnsi="Times New Roman"/>
          <w:sz w:val="24"/>
          <w:szCs w:val="24"/>
        </w:rPr>
        <w:t xml:space="preserve">                             </w:t>
      </w:r>
    </w:p>
    <w:p w:rsidR="002F33FF" w:rsidRPr="00880DAD" w:rsidRDefault="002F33FF" w:rsidP="002F33FF">
      <w:pPr>
        <w:jc w:val="center"/>
        <w:rPr>
          <w:bCs/>
          <w:sz w:val="24"/>
          <w:szCs w:val="24"/>
        </w:rPr>
      </w:pPr>
      <w:r w:rsidRPr="00880DAD">
        <w:rPr>
          <w:bCs/>
          <w:sz w:val="24"/>
          <w:szCs w:val="24"/>
        </w:rPr>
        <w:t xml:space="preserve">аренды </w:t>
      </w:r>
      <w:r>
        <w:rPr>
          <w:bCs/>
          <w:sz w:val="24"/>
          <w:szCs w:val="24"/>
        </w:rPr>
        <w:t>земельного</w:t>
      </w:r>
      <w:r w:rsidRPr="00880DAD">
        <w:rPr>
          <w:bCs/>
          <w:sz w:val="24"/>
          <w:szCs w:val="24"/>
        </w:rPr>
        <w:t xml:space="preserve"> </w:t>
      </w:r>
      <w:r>
        <w:rPr>
          <w:bCs/>
          <w:sz w:val="24"/>
          <w:szCs w:val="24"/>
        </w:rPr>
        <w:t>участка</w:t>
      </w:r>
      <w:r w:rsidRPr="00880DAD">
        <w:rPr>
          <w:bCs/>
          <w:sz w:val="24"/>
          <w:szCs w:val="24"/>
        </w:rPr>
        <w:t xml:space="preserve"> </w:t>
      </w:r>
    </w:p>
    <w:p w:rsidR="002F33FF" w:rsidRPr="00880DAD" w:rsidRDefault="002F33FF" w:rsidP="002F33FF">
      <w:pPr>
        <w:rPr>
          <w:sz w:val="24"/>
          <w:szCs w:val="24"/>
        </w:rPr>
      </w:pPr>
    </w:p>
    <w:p w:rsidR="002F33FF" w:rsidRPr="00880DAD" w:rsidRDefault="002F33FF" w:rsidP="002F33FF">
      <w:pPr>
        <w:pStyle w:val="210"/>
        <w:rPr>
          <w:szCs w:val="24"/>
        </w:rPr>
      </w:pPr>
      <w:r>
        <w:rPr>
          <w:szCs w:val="24"/>
        </w:rPr>
        <w:t>город Бутурлиновка</w:t>
      </w:r>
      <w:r w:rsidRPr="00880DAD">
        <w:rPr>
          <w:szCs w:val="24"/>
        </w:rPr>
        <w:t xml:space="preserve">, Воронежская область, Российская Федерация </w:t>
      </w:r>
    </w:p>
    <w:p w:rsidR="002F33FF" w:rsidRPr="00880DAD" w:rsidRDefault="002F33FF" w:rsidP="002F33FF">
      <w:pPr>
        <w:jc w:val="both"/>
        <w:rPr>
          <w:sz w:val="24"/>
          <w:szCs w:val="24"/>
        </w:rPr>
      </w:pPr>
      <w:r w:rsidRPr="00880DAD">
        <w:rPr>
          <w:sz w:val="24"/>
          <w:szCs w:val="24"/>
        </w:rPr>
        <w:t>_______________</w:t>
      </w:r>
      <w:r>
        <w:rPr>
          <w:sz w:val="24"/>
          <w:szCs w:val="24"/>
        </w:rPr>
        <w:t>_________________________</w:t>
      </w:r>
      <w:r w:rsidRPr="00880DAD">
        <w:rPr>
          <w:sz w:val="24"/>
          <w:szCs w:val="24"/>
        </w:rPr>
        <w:t>_</w:t>
      </w:r>
      <w:r>
        <w:rPr>
          <w:sz w:val="24"/>
          <w:szCs w:val="24"/>
        </w:rPr>
        <w:t xml:space="preserve">_____ </w:t>
      </w:r>
      <w:r w:rsidRPr="00880DAD">
        <w:rPr>
          <w:sz w:val="24"/>
          <w:szCs w:val="24"/>
        </w:rPr>
        <w:t xml:space="preserve"> две тысячи </w:t>
      </w:r>
      <w:r>
        <w:rPr>
          <w:sz w:val="24"/>
          <w:szCs w:val="24"/>
        </w:rPr>
        <w:t>двадцатого</w:t>
      </w:r>
      <w:r w:rsidRPr="00880DAD">
        <w:rPr>
          <w:sz w:val="24"/>
          <w:szCs w:val="24"/>
        </w:rPr>
        <w:t xml:space="preserve"> года</w:t>
      </w:r>
    </w:p>
    <w:p w:rsidR="002F33FF" w:rsidRPr="00880DAD" w:rsidRDefault="002F33FF" w:rsidP="002F33FF">
      <w:pPr>
        <w:ind w:firstLine="709"/>
        <w:jc w:val="both"/>
        <w:rPr>
          <w:b/>
          <w:sz w:val="24"/>
          <w:szCs w:val="24"/>
        </w:rPr>
      </w:pPr>
    </w:p>
    <w:p w:rsidR="002F33FF" w:rsidRPr="00880DAD" w:rsidRDefault="002F33FF" w:rsidP="002F33FF">
      <w:pPr>
        <w:pStyle w:val="ae"/>
        <w:ind w:firstLine="709"/>
        <w:jc w:val="both"/>
        <w:rPr>
          <w:rFonts w:ascii="Times New Roman" w:hAnsi="Times New Roman" w:cs="Times New Roman"/>
          <w:sz w:val="24"/>
          <w:szCs w:val="24"/>
        </w:rPr>
      </w:pPr>
      <w:r w:rsidRPr="009B12C8">
        <w:rPr>
          <w:rFonts w:ascii="Times New Roman" w:hAnsi="Times New Roman"/>
          <w:sz w:val="24"/>
          <w:szCs w:val="24"/>
        </w:rPr>
        <w:t xml:space="preserve">Администрация Бутурлиновского муниципального района Воронежской области, в лице заместителя главы администрации Бутурлиновского муниципального района Бухариной Евгении Павловны, действующей на основании доверенности 36 АВ 2967732, выданной 17 апреля 2020 года Мельник Еленой Викторовной, нотариусом нотариального округа Бутурлиновского района Воронежской области,  зарегистрированной в реестре за № 36/134-н/36-2020-1-492, юридический адрес: Российская Федерация, Воронежская область, город Бутурлиновка, площадь Воли, дом № 43, ИНН 3605002369, ОГРН 1023600644935, </w:t>
      </w:r>
      <w:r w:rsidRPr="009B12C8">
        <w:rPr>
          <w:rFonts w:ascii="Times New Roman" w:hAnsi="Times New Roman" w:cs="Times New Roman"/>
          <w:sz w:val="24"/>
          <w:szCs w:val="24"/>
        </w:rPr>
        <w:t>именуемая в дальнейшем «Арендодатель»,  с одной стороны</w:t>
      </w:r>
      <w:r w:rsidRPr="00880DAD">
        <w:rPr>
          <w:rFonts w:ascii="Times New Roman" w:hAnsi="Times New Roman" w:cs="Times New Roman"/>
          <w:sz w:val="24"/>
          <w:szCs w:val="24"/>
        </w:rPr>
        <w:t xml:space="preserve">, </w:t>
      </w:r>
    </w:p>
    <w:p w:rsidR="002F33FF" w:rsidRPr="00880DAD" w:rsidRDefault="002F33FF" w:rsidP="002F33FF">
      <w:pPr>
        <w:pStyle w:val="ae"/>
        <w:ind w:firstLine="709"/>
        <w:jc w:val="both"/>
        <w:rPr>
          <w:rFonts w:ascii="Times New Roman" w:hAnsi="Times New Roman" w:cs="Times New Roman"/>
          <w:sz w:val="24"/>
          <w:szCs w:val="24"/>
        </w:rPr>
      </w:pPr>
      <w:r w:rsidRPr="00880DAD">
        <w:rPr>
          <w:rFonts w:ascii="Times New Roman" w:hAnsi="Times New Roman" w:cs="Times New Roman"/>
          <w:sz w:val="24"/>
          <w:szCs w:val="24"/>
        </w:rPr>
        <w:t xml:space="preserve">и, </w:t>
      </w:r>
      <w:r w:rsidRPr="00880DAD">
        <w:rPr>
          <w:rFonts w:ascii="Times New Roman" w:hAnsi="Times New Roman" w:cs="Times New Roman"/>
          <w:b/>
          <w:sz w:val="24"/>
          <w:szCs w:val="24"/>
        </w:rPr>
        <w:t>____________</w:t>
      </w:r>
      <w:r w:rsidRPr="00880DAD">
        <w:rPr>
          <w:rFonts w:ascii="Times New Roman" w:hAnsi="Times New Roman" w:cs="Times New Roman"/>
          <w:sz w:val="24"/>
          <w:szCs w:val="24"/>
        </w:rPr>
        <w:t>, именуемый в дальнейшем «Арендатор», с другой стороны, составили настоящий договор о нижеследующем:</w:t>
      </w:r>
    </w:p>
    <w:p w:rsidR="002F33FF" w:rsidRPr="00880DAD" w:rsidRDefault="002F33FF" w:rsidP="002F33FF">
      <w:pPr>
        <w:pStyle w:val="27"/>
        <w:tabs>
          <w:tab w:val="left" w:pos="708"/>
        </w:tabs>
        <w:jc w:val="both"/>
        <w:rPr>
          <w:sz w:val="24"/>
          <w:szCs w:val="24"/>
        </w:rPr>
      </w:pPr>
    </w:p>
    <w:p w:rsidR="002F33FF" w:rsidRPr="00880DAD" w:rsidRDefault="002F33FF" w:rsidP="002F33FF">
      <w:pPr>
        <w:pStyle w:val="27"/>
        <w:tabs>
          <w:tab w:val="left" w:pos="708"/>
        </w:tabs>
        <w:jc w:val="center"/>
        <w:rPr>
          <w:b/>
          <w:bCs/>
          <w:sz w:val="24"/>
          <w:szCs w:val="24"/>
        </w:rPr>
      </w:pPr>
      <w:r w:rsidRPr="00880DAD">
        <w:rPr>
          <w:b/>
          <w:bCs/>
          <w:sz w:val="24"/>
          <w:szCs w:val="24"/>
        </w:rPr>
        <w:t>1. ПРЕДМЕТ И ЦЕЛЬ ДОГОВОРА</w:t>
      </w:r>
    </w:p>
    <w:p w:rsidR="002F33FF" w:rsidRPr="00ED6556" w:rsidRDefault="002F33FF" w:rsidP="002F33FF">
      <w:pPr>
        <w:autoSpaceDE w:val="0"/>
        <w:ind w:firstLine="709"/>
        <w:jc w:val="both"/>
        <w:rPr>
          <w:sz w:val="24"/>
          <w:szCs w:val="24"/>
        </w:rPr>
      </w:pPr>
      <w:r w:rsidRPr="00ED6556">
        <w:rPr>
          <w:sz w:val="24"/>
          <w:szCs w:val="24"/>
        </w:rPr>
        <w:t xml:space="preserve">1.1. Арендодатель сдает, а Арендатор принимает в аренду земельный участок с кадастровым номером </w:t>
      </w:r>
      <w:r w:rsidRPr="000D1E32">
        <w:rPr>
          <w:sz w:val="24"/>
          <w:szCs w:val="24"/>
        </w:rPr>
        <w:t>36:05:4504006:159, площадью 2100 кв.м, расположенн</w:t>
      </w:r>
      <w:r>
        <w:rPr>
          <w:sz w:val="24"/>
          <w:szCs w:val="24"/>
        </w:rPr>
        <w:t>ый</w:t>
      </w:r>
      <w:r w:rsidRPr="000D1E32">
        <w:rPr>
          <w:sz w:val="24"/>
          <w:szCs w:val="24"/>
        </w:rPr>
        <w:t>: Воронежская область, Бутурлиновский район, Гвазденское сельское поселение, северо-западная часть кадастрового квартала 36:05:4504006, относящ</w:t>
      </w:r>
      <w:r>
        <w:rPr>
          <w:sz w:val="24"/>
          <w:szCs w:val="24"/>
        </w:rPr>
        <w:t>ий</w:t>
      </w:r>
      <w:r w:rsidRPr="000D1E32">
        <w:rPr>
          <w:sz w:val="24"/>
          <w:szCs w:val="24"/>
        </w:rPr>
        <w:t>ся к категории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разрешенным использованием – производственная деятельность</w:t>
      </w:r>
      <w:r w:rsidRPr="005064A2">
        <w:rPr>
          <w:sz w:val="24"/>
          <w:szCs w:val="24"/>
        </w:rPr>
        <w:t xml:space="preserve"> (далее Участок).</w:t>
      </w:r>
    </w:p>
    <w:p w:rsidR="002F33FF" w:rsidRPr="00880DAD" w:rsidRDefault="002F33FF" w:rsidP="002F33FF">
      <w:pPr>
        <w:pStyle w:val="af8"/>
        <w:ind w:firstLine="709"/>
        <w:rPr>
          <w:sz w:val="24"/>
          <w:szCs w:val="24"/>
        </w:rPr>
      </w:pPr>
      <w:r w:rsidRPr="00880DAD">
        <w:rPr>
          <w:sz w:val="24"/>
          <w:szCs w:val="24"/>
        </w:rPr>
        <w:t xml:space="preserve">1.2. Участок предоставляется из земель </w:t>
      </w:r>
      <w:r w:rsidRPr="000D1E32">
        <w:rPr>
          <w:sz w:val="24"/>
          <w:szCs w:val="24"/>
        </w:rPr>
        <w:t xml:space="preserve">промышленности, энергетики, транспорта, связи, радиовещания, телевидения, информатики, земли для обеспечения космической </w:t>
      </w:r>
      <w:r w:rsidRPr="000D1E32">
        <w:rPr>
          <w:sz w:val="24"/>
          <w:szCs w:val="24"/>
        </w:rPr>
        <w:lastRenderedPageBreak/>
        <w:t>деятельности, земли обороны, безопасности и земли иного специального назначения</w:t>
      </w:r>
      <w:r w:rsidRPr="00880DAD">
        <w:rPr>
          <w:sz w:val="24"/>
          <w:szCs w:val="24"/>
        </w:rPr>
        <w:t xml:space="preserve"> для </w:t>
      </w:r>
      <w:r>
        <w:rPr>
          <w:sz w:val="24"/>
          <w:szCs w:val="24"/>
        </w:rPr>
        <w:t xml:space="preserve">осуществления </w:t>
      </w:r>
      <w:r w:rsidRPr="000D1E32">
        <w:rPr>
          <w:sz w:val="24"/>
          <w:szCs w:val="24"/>
        </w:rPr>
        <w:t>производственн</w:t>
      </w:r>
      <w:r>
        <w:rPr>
          <w:sz w:val="24"/>
          <w:szCs w:val="24"/>
        </w:rPr>
        <w:t>ой</w:t>
      </w:r>
      <w:r w:rsidRPr="000D1E32">
        <w:rPr>
          <w:sz w:val="24"/>
          <w:szCs w:val="24"/>
        </w:rPr>
        <w:t xml:space="preserve"> деятельность</w:t>
      </w:r>
      <w:r w:rsidRPr="00880DAD">
        <w:rPr>
          <w:sz w:val="24"/>
          <w:szCs w:val="24"/>
        </w:rPr>
        <w:t xml:space="preserve">. </w:t>
      </w:r>
    </w:p>
    <w:p w:rsidR="002F33FF" w:rsidRPr="00880DAD" w:rsidRDefault="002F33FF" w:rsidP="002F33FF">
      <w:pPr>
        <w:pStyle w:val="27"/>
        <w:ind w:firstLine="709"/>
        <w:jc w:val="both"/>
        <w:rPr>
          <w:sz w:val="24"/>
          <w:szCs w:val="24"/>
        </w:rPr>
      </w:pPr>
      <w:r w:rsidRPr="00880DAD">
        <w:rPr>
          <w:sz w:val="24"/>
          <w:szCs w:val="24"/>
        </w:rPr>
        <w:t xml:space="preserve">Приведенное описание целей использования </w:t>
      </w:r>
      <w:r>
        <w:rPr>
          <w:sz w:val="24"/>
          <w:szCs w:val="24"/>
        </w:rPr>
        <w:t>Участка</w:t>
      </w:r>
      <w:r w:rsidRPr="00880DAD">
        <w:rPr>
          <w:sz w:val="24"/>
          <w:szCs w:val="24"/>
        </w:rPr>
        <w:t xml:space="preserve"> является  окончательным и именуется в дальнейшем «Разрешенным использованием».</w:t>
      </w:r>
    </w:p>
    <w:p w:rsidR="002F33FF" w:rsidRPr="00880DAD" w:rsidRDefault="002F33FF" w:rsidP="002F33FF">
      <w:pPr>
        <w:pStyle w:val="11"/>
        <w:ind w:firstLine="709"/>
        <w:jc w:val="both"/>
        <w:rPr>
          <w:rFonts w:ascii="Times New Roman" w:hAnsi="Times New Roman"/>
          <w:sz w:val="24"/>
          <w:szCs w:val="24"/>
        </w:rPr>
      </w:pPr>
      <w:r w:rsidRPr="00880DAD">
        <w:rPr>
          <w:rFonts w:ascii="Times New Roman" w:hAnsi="Times New Roman"/>
          <w:sz w:val="24"/>
          <w:szCs w:val="24"/>
        </w:rPr>
        <w:t xml:space="preserve">1.3. Участок осмотрен Арендатором и признан им удовлетворяющим потребности Арендатора, так что Арендатор не имеет, и не будет иметь в будущем никаких претензий к Арендодателю по качеству и возможности использования </w:t>
      </w:r>
      <w:r>
        <w:rPr>
          <w:rFonts w:ascii="Times New Roman" w:hAnsi="Times New Roman"/>
          <w:sz w:val="24"/>
          <w:szCs w:val="24"/>
        </w:rPr>
        <w:t>Участка</w:t>
      </w:r>
      <w:r w:rsidRPr="00880DAD">
        <w:rPr>
          <w:rFonts w:ascii="Times New Roman" w:hAnsi="Times New Roman"/>
          <w:sz w:val="24"/>
          <w:szCs w:val="24"/>
        </w:rPr>
        <w:t>.</w:t>
      </w:r>
    </w:p>
    <w:p w:rsidR="002F33FF" w:rsidRPr="00880DAD" w:rsidRDefault="002F33FF" w:rsidP="002F33FF">
      <w:pPr>
        <w:pStyle w:val="27"/>
        <w:tabs>
          <w:tab w:val="left" w:pos="708"/>
        </w:tabs>
        <w:jc w:val="both"/>
        <w:rPr>
          <w:sz w:val="24"/>
          <w:szCs w:val="24"/>
        </w:rPr>
      </w:pPr>
    </w:p>
    <w:p w:rsidR="002F33FF" w:rsidRPr="00880DAD" w:rsidRDefault="002F33FF" w:rsidP="002F33FF">
      <w:pPr>
        <w:pStyle w:val="27"/>
        <w:tabs>
          <w:tab w:val="left" w:pos="708"/>
        </w:tabs>
        <w:jc w:val="center"/>
        <w:rPr>
          <w:b/>
          <w:bCs/>
          <w:sz w:val="24"/>
          <w:szCs w:val="24"/>
        </w:rPr>
      </w:pPr>
      <w:r w:rsidRPr="00880DAD">
        <w:rPr>
          <w:b/>
          <w:bCs/>
          <w:sz w:val="24"/>
          <w:szCs w:val="24"/>
        </w:rPr>
        <w:t>2. ОСОБЫЕ УСЛОВИЯ ДОГОВОРА</w:t>
      </w:r>
    </w:p>
    <w:p w:rsidR="002F33FF" w:rsidRPr="00880DAD" w:rsidRDefault="002F33FF" w:rsidP="002F33FF">
      <w:pPr>
        <w:pStyle w:val="11"/>
        <w:ind w:firstLine="709"/>
        <w:jc w:val="both"/>
        <w:rPr>
          <w:rFonts w:ascii="Times New Roman" w:hAnsi="Times New Roman"/>
          <w:sz w:val="24"/>
          <w:szCs w:val="24"/>
        </w:rPr>
      </w:pPr>
      <w:r w:rsidRPr="00880DAD">
        <w:rPr>
          <w:rFonts w:ascii="Times New Roman" w:hAnsi="Times New Roman"/>
          <w:sz w:val="24"/>
          <w:szCs w:val="24"/>
        </w:rPr>
        <w:t xml:space="preserve">2.1. Договор субаренды </w:t>
      </w:r>
      <w:r>
        <w:rPr>
          <w:rFonts w:ascii="Times New Roman" w:hAnsi="Times New Roman"/>
          <w:sz w:val="24"/>
          <w:szCs w:val="24"/>
        </w:rPr>
        <w:t>земельного</w:t>
      </w:r>
      <w:r w:rsidRPr="00880DAD">
        <w:rPr>
          <w:rFonts w:ascii="Times New Roman" w:hAnsi="Times New Roman"/>
          <w:sz w:val="24"/>
          <w:szCs w:val="24"/>
        </w:rPr>
        <w:t xml:space="preserve"> </w:t>
      </w:r>
      <w:r>
        <w:rPr>
          <w:rFonts w:ascii="Times New Roman" w:hAnsi="Times New Roman"/>
          <w:sz w:val="24"/>
          <w:szCs w:val="24"/>
        </w:rPr>
        <w:t>Участка</w:t>
      </w:r>
      <w:r w:rsidRPr="00880DAD">
        <w:rPr>
          <w:rFonts w:ascii="Times New Roman" w:hAnsi="Times New Roman"/>
          <w:sz w:val="24"/>
          <w:szCs w:val="24"/>
        </w:rPr>
        <w:t xml:space="preserve">, заключенный на срок более 1 года, а также договор передачи Арендатором своих прав и обязанностей по Договору заключается с согласия Арендодателя и подлежит государственной регистрации в </w:t>
      </w:r>
      <w:r>
        <w:rPr>
          <w:rFonts w:ascii="Times New Roman" w:hAnsi="Times New Roman"/>
          <w:sz w:val="24"/>
          <w:szCs w:val="24"/>
        </w:rPr>
        <w:t>Бобровском межмуниципальном</w:t>
      </w:r>
      <w:r w:rsidRPr="00880DAD">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Воронежской области.</w:t>
      </w:r>
    </w:p>
    <w:p w:rsidR="002F33FF" w:rsidRPr="00880DAD" w:rsidRDefault="002F33FF" w:rsidP="002F33FF">
      <w:pPr>
        <w:pStyle w:val="11"/>
        <w:ind w:firstLine="709"/>
        <w:jc w:val="both"/>
        <w:rPr>
          <w:rFonts w:ascii="Times New Roman" w:hAnsi="Times New Roman"/>
          <w:sz w:val="24"/>
          <w:szCs w:val="24"/>
        </w:rPr>
      </w:pPr>
      <w:r w:rsidRPr="00880DAD">
        <w:rPr>
          <w:rFonts w:ascii="Times New Roman" w:hAnsi="Times New Roman"/>
          <w:sz w:val="24"/>
          <w:szCs w:val="24"/>
        </w:rPr>
        <w:t>2.2. Срок действия договора субаренды не превышает срок действия Договора аренды.</w:t>
      </w:r>
    </w:p>
    <w:p w:rsidR="002F33FF" w:rsidRPr="00880DAD" w:rsidRDefault="002F33FF" w:rsidP="002F33FF">
      <w:pPr>
        <w:pStyle w:val="11"/>
        <w:ind w:firstLine="709"/>
        <w:jc w:val="both"/>
        <w:rPr>
          <w:rFonts w:ascii="Times New Roman" w:hAnsi="Times New Roman"/>
          <w:sz w:val="24"/>
          <w:szCs w:val="24"/>
        </w:rPr>
      </w:pPr>
      <w:r w:rsidRPr="00880DAD">
        <w:rPr>
          <w:rFonts w:ascii="Times New Roman" w:hAnsi="Times New Roman"/>
          <w:sz w:val="24"/>
          <w:szCs w:val="24"/>
        </w:rPr>
        <w:t xml:space="preserve">2.3. При досрочном расторжении Договора договор субаренды </w:t>
      </w:r>
      <w:r>
        <w:rPr>
          <w:rFonts w:ascii="Times New Roman" w:hAnsi="Times New Roman"/>
          <w:sz w:val="24"/>
          <w:szCs w:val="24"/>
        </w:rPr>
        <w:t>земельного</w:t>
      </w:r>
      <w:r w:rsidRPr="00880DAD">
        <w:rPr>
          <w:rFonts w:ascii="Times New Roman" w:hAnsi="Times New Roman"/>
          <w:sz w:val="24"/>
          <w:szCs w:val="24"/>
        </w:rPr>
        <w:t xml:space="preserve"> </w:t>
      </w:r>
      <w:r>
        <w:rPr>
          <w:rFonts w:ascii="Times New Roman" w:hAnsi="Times New Roman"/>
          <w:sz w:val="24"/>
          <w:szCs w:val="24"/>
        </w:rPr>
        <w:t>Участка</w:t>
      </w:r>
      <w:r w:rsidRPr="00880DAD">
        <w:rPr>
          <w:rFonts w:ascii="Times New Roman" w:hAnsi="Times New Roman"/>
          <w:sz w:val="24"/>
          <w:szCs w:val="24"/>
        </w:rPr>
        <w:t xml:space="preserve"> прекращает свое действие.</w:t>
      </w:r>
    </w:p>
    <w:p w:rsidR="002F33FF" w:rsidRPr="00880DAD" w:rsidRDefault="002F33FF" w:rsidP="002F33FF">
      <w:pPr>
        <w:pStyle w:val="27"/>
        <w:ind w:firstLine="709"/>
        <w:jc w:val="both"/>
        <w:rPr>
          <w:b/>
          <w:bCs/>
          <w:sz w:val="24"/>
          <w:szCs w:val="24"/>
        </w:rPr>
      </w:pPr>
      <w:r w:rsidRPr="00880DAD">
        <w:rPr>
          <w:bCs/>
          <w:sz w:val="24"/>
          <w:szCs w:val="24"/>
        </w:rPr>
        <w:t>2.4.</w:t>
      </w:r>
      <w:r w:rsidRPr="00880DAD">
        <w:rPr>
          <w:sz w:val="24"/>
          <w:szCs w:val="24"/>
        </w:rPr>
        <w:t xml:space="preserve"> Расходы по государственной регистрации Договора, а также изменений и дополнений к нему возлагаются на Арендатора.</w:t>
      </w:r>
      <w:r w:rsidRPr="00880DAD">
        <w:rPr>
          <w:b/>
          <w:bCs/>
          <w:sz w:val="24"/>
          <w:szCs w:val="24"/>
        </w:rPr>
        <w:t xml:space="preserve">                </w:t>
      </w:r>
    </w:p>
    <w:p w:rsidR="002F33FF" w:rsidRPr="00880DAD" w:rsidRDefault="002F33FF" w:rsidP="002F33FF">
      <w:pPr>
        <w:pStyle w:val="11"/>
        <w:ind w:firstLine="709"/>
        <w:jc w:val="both"/>
        <w:rPr>
          <w:rFonts w:ascii="Times New Roman" w:hAnsi="Times New Roman"/>
          <w:sz w:val="24"/>
          <w:szCs w:val="24"/>
        </w:rPr>
      </w:pPr>
      <w:r w:rsidRPr="00880DAD">
        <w:rPr>
          <w:rFonts w:ascii="Times New Roman" w:hAnsi="Times New Roman"/>
          <w:sz w:val="24"/>
          <w:szCs w:val="24"/>
        </w:rPr>
        <w:t xml:space="preserve">2.5. Договор вступает в силу с даты его государственной регистрации в </w:t>
      </w:r>
      <w:r>
        <w:rPr>
          <w:rFonts w:ascii="Times New Roman" w:hAnsi="Times New Roman"/>
          <w:sz w:val="24"/>
          <w:szCs w:val="24"/>
        </w:rPr>
        <w:t xml:space="preserve">Бобровском межмуниципальном </w:t>
      </w:r>
      <w:r w:rsidRPr="00880DAD">
        <w:rPr>
          <w:rFonts w:ascii="Times New Roman" w:hAnsi="Times New Roman"/>
          <w:sz w:val="24"/>
          <w:szCs w:val="24"/>
        </w:rPr>
        <w:t>отделе Управления Федеральной службы государственной регистрации, кадастра и картографии по Воронежской области.</w:t>
      </w:r>
    </w:p>
    <w:p w:rsidR="002F33FF" w:rsidRPr="00880DAD" w:rsidRDefault="002F33FF" w:rsidP="002F33FF">
      <w:pPr>
        <w:pStyle w:val="27"/>
        <w:rPr>
          <w:b/>
          <w:bCs/>
          <w:sz w:val="24"/>
          <w:szCs w:val="24"/>
        </w:rPr>
      </w:pPr>
    </w:p>
    <w:p w:rsidR="002F33FF" w:rsidRPr="00880DAD" w:rsidRDefault="002F33FF" w:rsidP="002F33FF">
      <w:pPr>
        <w:pStyle w:val="27"/>
        <w:jc w:val="center"/>
        <w:rPr>
          <w:b/>
          <w:bCs/>
          <w:sz w:val="24"/>
          <w:szCs w:val="24"/>
        </w:rPr>
      </w:pPr>
      <w:r w:rsidRPr="00880DAD">
        <w:rPr>
          <w:b/>
          <w:bCs/>
          <w:sz w:val="24"/>
          <w:szCs w:val="24"/>
        </w:rPr>
        <w:t>3. СРОК ДЕЙСТВИЯ ДОГОВОРА</w:t>
      </w:r>
    </w:p>
    <w:p w:rsidR="002F33FF" w:rsidRPr="00EA62A8" w:rsidRDefault="002F33FF" w:rsidP="002F33FF">
      <w:pPr>
        <w:pStyle w:val="ae"/>
        <w:ind w:firstLine="709"/>
        <w:jc w:val="both"/>
        <w:rPr>
          <w:rFonts w:ascii="Times New Roman" w:hAnsi="Times New Roman" w:cs="Times New Roman"/>
          <w:sz w:val="24"/>
          <w:szCs w:val="24"/>
        </w:rPr>
      </w:pPr>
      <w:r w:rsidRPr="00EA62A8">
        <w:rPr>
          <w:rFonts w:ascii="Times New Roman" w:hAnsi="Times New Roman" w:cs="Times New Roman"/>
          <w:sz w:val="24"/>
          <w:szCs w:val="24"/>
        </w:rPr>
        <w:t xml:space="preserve">3.1.  Настоящий договор заключается сроком на </w:t>
      </w:r>
      <w:r>
        <w:rPr>
          <w:rFonts w:ascii="Times New Roman" w:hAnsi="Times New Roman" w:cs="Times New Roman"/>
          <w:sz w:val="24"/>
          <w:szCs w:val="24"/>
        </w:rPr>
        <w:t>10</w:t>
      </w:r>
      <w:r w:rsidRPr="00EA62A8">
        <w:rPr>
          <w:rFonts w:ascii="Times New Roman" w:hAnsi="Times New Roman" w:cs="Times New Roman"/>
          <w:sz w:val="24"/>
          <w:szCs w:val="24"/>
        </w:rPr>
        <w:t xml:space="preserve"> (</w:t>
      </w:r>
      <w:r>
        <w:rPr>
          <w:rFonts w:ascii="Times New Roman" w:hAnsi="Times New Roman" w:cs="Times New Roman"/>
          <w:sz w:val="24"/>
          <w:szCs w:val="24"/>
        </w:rPr>
        <w:t>десять</w:t>
      </w:r>
      <w:r w:rsidRPr="00EA62A8">
        <w:rPr>
          <w:rFonts w:ascii="Times New Roman" w:hAnsi="Times New Roman" w:cs="Times New Roman"/>
          <w:sz w:val="24"/>
          <w:szCs w:val="24"/>
        </w:rPr>
        <w:t>) лет: с __.__.2020 года по __.__.20</w:t>
      </w:r>
      <w:r>
        <w:rPr>
          <w:rFonts w:ascii="Times New Roman" w:hAnsi="Times New Roman" w:cs="Times New Roman"/>
          <w:sz w:val="24"/>
          <w:szCs w:val="24"/>
        </w:rPr>
        <w:t>30</w:t>
      </w:r>
      <w:r w:rsidRPr="00EA62A8">
        <w:rPr>
          <w:rFonts w:ascii="Times New Roman" w:hAnsi="Times New Roman" w:cs="Times New Roman"/>
          <w:sz w:val="24"/>
          <w:szCs w:val="24"/>
        </w:rPr>
        <w:t xml:space="preserve"> года.</w:t>
      </w:r>
    </w:p>
    <w:p w:rsidR="002F33FF" w:rsidRPr="00EA62A8" w:rsidRDefault="002F33FF" w:rsidP="002F33FF">
      <w:pPr>
        <w:pStyle w:val="27"/>
        <w:ind w:firstLine="709"/>
        <w:jc w:val="both"/>
        <w:rPr>
          <w:sz w:val="24"/>
          <w:szCs w:val="24"/>
        </w:rPr>
      </w:pPr>
      <w:r w:rsidRPr="00EA62A8">
        <w:rPr>
          <w:sz w:val="24"/>
          <w:szCs w:val="24"/>
        </w:rPr>
        <w:t xml:space="preserve">     </w:t>
      </w:r>
    </w:p>
    <w:p w:rsidR="002F33FF" w:rsidRPr="00880DAD" w:rsidRDefault="002F33FF" w:rsidP="002F33FF">
      <w:pPr>
        <w:pStyle w:val="af8"/>
        <w:jc w:val="center"/>
        <w:rPr>
          <w:sz w:val="24"/>
          <w:szCs w:val="24"/>
        </w:rPr>
      </w:pPr>
      <w:r w:rsidRPr="00880DAD">
        <w:rPr>
          <w:b/>
          <w:bCs/>
          <w:sz w:val="24"/>
          <w:szCs w:val="24"/>
        </w:rPr>
        <w:t>4. РАЗМЕР И УСЛОВИЯ ВНЕСЕНИЯ АРЕНДНОЙ ПЛАТЫ</w:t>
      </w:r>
    </w:p>
    <w:p w:rsidR="002F33FF" w:rsidRPr="000F3610" w:rsidRDefault="002F33FF" w:rsidP="000F3610">
      <w:pPr>
        <w:ind w:firstLine="709"/>
        <w:jc w:val="both"/>
        <w:rPr>
          <w:sz w:val="24"/>
          <w:szCs w:val="24"/>
        </w:rPr>
      </w:pPr>
      <w:r w:rsidRPr="000F3610">
        <w:rPr>
          <w:sz w:val="24"/>
          <w:szCs w:val="24"/>
        </w:rPr>
        <w:t xml:space="preserve">4.1. Размер ежегодной  арендной платы за земельный участок составляет _____(__________) рублей 00 копеек. </w:t>
      </w:r>
    </w:p>
    <w:p w:rsidR="002F33FF" w:rsidRPr="000F3610" w:rsidRDefault="002F33FF" w:rsidP="000F3610">
      <w:pPr>
        <w:pStyle w:val="27"/>
        <w:tabs>
          <w:tab w:val="left" w:pos="708"/>
        </w:tabs>
        <w:spacing w:line="240" w:lineRule="auto"/>
        <w:ind w:firstLine="709"/>
        <w:jc w:val="both"/>
        <w:rPr>
          <w:sz w:val="24"/>
          <w:szCs w:val="24"/>
        </w:rPr>
      </w:pPr>
      <w:r w:rsidRPr="000F3610">
        <w:rPr>
          <w:sz w:val="24"/>
          <w:szCs w:val="24"/>
        </w:rPr>
        <w:t xml:space="preserve">4.2. Арендная плата за использование Участка уплачивается Арендатором ежеквартально не позднее 25 числа первого месяца квартала. Арендатор в течение 10 дней после уплаты предоставляет Арендодателю документы (сведения) об уплате арендной платы.    </w:t>
      </w:r>
    </w:p>
    <w:p w:rsidR="002F33FF" w:rsidRPr="000F3610" w:rsidRDefault="002F33FF" w:rsidP="000F3610">
      <w:pPr>
        <w:pStyle w:val="27"/>
        <w:spacing w:line="240" w:lineRule="auto"/>
        <w:ind w:firstLine="709"/>
        <w:jc w:val="both"/>
        <w:rPr>
          <w:sz w:val="24"/>
          <w:szCs w:val="24"/>
        </w:rPr>
      </w:pPr>
      <w:r w:rsidRPr="000F3610">
        <w:rPr>
          <w:sz w:val="24"/>
          <w:szCs w:val="24"/>
        </w:rPr>
        <w:t xml:space="preserve">4.3. Арендная плата по Договору вносится Арендатором путем перечисления суммы по следующим реквизитам: ПОЛУЧАТЕЛЬ: УФК по Воронежской области (администрация Бутурлиновского муниципального района Воронежской области), ИНН 3605002369, КПП 360501001, р/с  40101810500000010004, наименование банка: Отделение Воронеж, г. Воронеж,    БИК  042007001,  КБК  914 1 11 05013 05 0000 120, ОКТМО – 20608428, наименование платежа – за аренду земельного участка по договору №___ от __.__.__г за период.  </w:t>
      </w:r>
    </w:p>
    <w:p w:rsidR="002F33FF" w:rsidRPr="000F3610" w:rsidRDefault="002F33FF" w:rsidP="000F3610">
      <w:pPr>
        <w:pStyle w:val="29"/>
        <w:spacing w:line="240" w:lineRule="auto"/>
        <w:ind w:left="0" w:firstLine="709"/>
        <w:rPr>
          <w:sz w:val="24"/>
          <w:szCs w:val="24"/>
        </w:rPr>
      </w:pPr>
      <w:r w:rsidRPr="000F3610">
        <w:rPr>
          <w:sz w:val="24"/>
          <w:szCs w:val="24"/>
        </w:rPr>
        <w:lastRenderedPageBreak/>
        <w:t>4.4. По истечении установленных сроков уплаты арендной платы невнесенная сумма считается недоимкой бюджета соответствующего муниципального образования и взыскивается с начислением неустойки (пени) в размере 0,1% от неуплаченной суммы арендной платы за каждый день просрочки.</w:t>
      </w:r>
    </w:p>
    <w:p w:rsidR="002F33FF" w:rsidRPr="000F3610" w:rsidRDefault="002F33FF" w:rsidP="000F3610">
      <w:pPr>
        <w:pStyle w:val="11"/>
        <w:ind w:firstLine="709"/>
        <w:jc w:val="both"/>
        <w:rPr>
          <w:rFonts w:ascii="Times New Roman" w:hAnsi="Times New Roman"/>
          <w:sz w:val="24"/>
          <w:szCs w:val="24"/>
        </w:rPr>
      </w:pPr>
      <w:r w:rsidRPr="000F3610">
        <w:rPr>
          <w:rFonts w:ascii="Times New Roman" w:hAnsi="Times New Roman"/>
          <w:sz w:val="24"/>
          <w:szCs w:val="24"/>
        </w:rPr>
        <w:t>4.5. Неиспользование Участка Арендатором не может служить основанием не внесения арендной   платы.</w:t>
      </w:r>
    </w:p>
    <w:p w:rsidR="002F33FF" w:rsidRPr="000F3610" w:rsidRDefault="002F33FF" w:rsidP="000F3610">
      <w:pPr>
        <w:pStyle w:val="ConsPlusNormal0"/>
        <w:ind w:firstLine="709"/>
        <w:jc w:val="both"/>
        <w:rPr>
          <w:rFonts w:ascii="Times New Roman" w:hAnsi="Times New Roman" w:cs="Times New Roman"/>
          <w:b/>
          <w:sz w:val="24"/>
          <w:szCs w:val="24"/>
        </w:rPr>
      </w:pPr>
      <w:r w:rsidRPr="000F3610">
        <w:rPr>
          <w:rFonts w:ascii="Times New Roman" w:hAnsi="Times New Roman" w:cs="Times New Roman"/>
          <w:sz w:val="24"/>
          <w:szCs w:val="24"/>
        </w:rPr>
        <w:t>4.6. Размер ежегодной арендной платы может быть пересмотрен арендодателем в одностороннем порядке в связи с решениями органов государственной власти Воронежской области, утверждающих результаты государственной кадастровой оценки земель различных категорий в Воронежской области, в случае перевода земельного участка из одной категории в другую и изменения вида разрешенного использования земельного участка, а также в связи с проведением рыночной оценки стоимости земельного участка, но не чаще одного раза в год.</w:t>
      </w:r>
    </w:p>
    <w:p w:rsidR="002F33FF" w:rsidRPr="000F3610" w:rsidRDefault="002F33FF" w:rsidP="000F3610">
      <w:pPr>
        <w:pStyle w:val="27"/>
        <w:tabs>
          <w:tab w:val="left" w:pos="708"/>
        </w:tabs>
        <w:spacing w:line="240" w:lineRule="auto"/>
        <w:jc w:val="both"/>
        <w:rPr>
          <w:sz w:val="24"/>
          <w:szCs w:val="24"/>
        </w:rPr>
      </w:pPr>
    </w:p>
    <w:p w:rsidR="002F33FF" w:rsidRPr="00880DAD" w:rsidRDefault="002F33FF" w:rsidP="002F33FF">
      <w:pPr>
        <w:pStyle w:val="27"/>
        <w:tabs>
          <w:tab w:val="left" w:pos="708"/>
        </w:tabs>
        <w:jc w:val="center"/>
        <w:rPr>
          <w:b/>
          <w:bCs/>
          <w:sz w:val="24"/>
          <w:szCs w:val="24"/>
        </w:rPr>
      </w:pPr>
      <w:r w:rsidRPr="00880DAD">
        <w:rPr>
          <w:b/>
          <w:bCs/>
          <w:sz w:val="24"/>
          <w:szCs w:val="24"/>
        </w:rPr>
        <w:t>5. ПРАВА И ОБЯЗАННОСТИ АРЕНДОДАТЕЛЯ</w:t>
      </w:r>
    </w:p>
    <w:p w:rsidR="002F33FF" w:rsidRPr="00880DAD" w:rsidRDefault="002F33FF" w:rsidP="002F33FF">
      <w:pPr>
        <w:pStyle w:val="27"/>
        <w:spacing w:line="240" w:lineRule="auto"/>
        <w:ind w:firstLine="709"/>
        <w:jc w:val="both"/>
        <w:rPr>
          <w:sz w:val="24"/>
          <w:szCs w:val="24"/>
        </w:rPr>
      </w:pPr>
      <w:r w:rsidRPr="00880DAD">
        <w:rPr>
          <w:sz w:val="24"/>
          <w:szCs w:val="24"/>
        </w:rPr>
        <w:t>5.1. Арендодатель имеет право:</w:t>
      </w:r>
    </w:p>
    <w:p w:rsidR="002F33FF" w:rsidRPr="00880DAD" w:rsidRDefault="002F33FF" w:rsidP="002F33FF">
      <w:pPr>
        <w:pStyle w:val="27"/>
        <w:spacing w:line="240" w:lineRule="auto"/>
        <w:ind w:firstLine="709"/>
        <w:jc w:val="both"/>
        <w:rPr>
          <w:sz w:val="24"/>
          <w:szCs w:val="24"/>
        </w:rPr>
      </w:pPr>
      <w:r w:rsidRPr="00880DAD">
        <w:rPr>
          <w:sz w:val="24"/>
          <w:szCs w:val="24"/>
        </w:rPr>
        <w:t>5.1.1. досрочно расторгнуть настоящий Договор в случае:</w:t>
      </w:r>
    </w:p>
    <w:p w:rsidR="002F33FF" w:rsidRPr="00880DAD" w:rsidRDefault="002F33FF" w:rsidP="002F33FF">
      <w:pPr>
        <w:pStyle w:val="27"/>
        <w:spacing w:line="240" w:lineRule="auto"/>
        <w:ind w:firstLine="709"/>
        <w:jc w:val="both"/>
        <w:rPr>
          <w:sz w:val="24"/>
          <w:szCs w:val="24"/>
        </w:rPr>
      </w:pPr>
      <w:r w:rsidRPr="00880DAD">
        <w:rPr>
          <w:sz w:val="24"/>
          <w:szCs w:val="24"/>
        </w:rPr>
        <w:t>- систематического не внесения арендной платы, более двух сроков подряд;</w:t>
      </w:r>
    </w:p>
    <w:p w:rsidR="002F33FF" w:rsidRPr="00880DAD" w:rsidRDefault="002F33FF" w:rsidP="002F33FF">
      <w:pPr>
        <w:pStyle w:val="27"/>
        <w:spacing w:line="240" w:lineRule="auto"/>
        <w:ind w:firstLine="709"/>
        <w:jc w:val="both"/>
        <w:rPr>
          <w:sz w:val="24"/>
          <w:szCs w:val="24"/>
        </w:rPr>
      </w:pPr>
      <w:r w:rsidRPr="00880DAD">
        <w:rPr>
          <w:sz w:val="24"/>
          <w:szCs w:val="24"/>
        </w:rPr>
        <w:t xml:space="preserve">- использования </w:t>
      </w:r>
      <w:r>
        <w:rPr>
          <w:sz w:val="24"/>
          <w:szCs w:val="24"/>
        </w:rPr>
        <w:t>земельного</w:t>
      </w:r>
      <w:r w:rsidRPr="00880DAD">
        <w:rPr>
          <w:sz w:val="24"/>
          <w:szCs w:val="24"/>
        </w:rPr>
        <w:t xml:space="preserve"> </w:t>
      </w:r>
      <w:r>
        <w:rPr>
          <w:sz w:val="24"/>
          <w:szCs w:val="24"/>
        </w:rPr>
        <w:t>Участка</w:t>
      </w:r>
      <w:r w:rsidRPr="00880DAD">
        <w:rPr>
          <w:sz w:val="24"/>
          <w:szCs w:val="24"/>
        </w:rPr>
        <w:t xml:space="preserve"> не в соответствии с разрешенным использованием;</w:t>
      </w:r>
    </w:p>
    <w:p w:rsidR="002F33FF" w:rsidRPr="00880DAD" w:rsidRDefault="002F33FF" w:rsidP="002F33FF">
      <w:pPr>
        <w:pStyle w:val="27"/>
        <w:spacing w:line="240" w:lineRule="auto"/>
        <w:ind w:firstLine="709"/>
        <w:jc w:val="both"/>
        <w:rPr>
          <w:sz w:val="24"/>
          <w:szCs w:val="24"/>
        </w:rPr>
      </w:pPr>
      <w:r w:rsidRPr="00880DAD">
        <w:rPr>
          <w:sz w:val="24"/>
          <w:szCs w:val="24"/>
        </w:rPr>
        <w:t xml:space="preserve">- использования </w:t>
      </w:r>
      <w:r>
        <w:rPr>
          <w:sz w:val="24"/>
          <w:szCs w:val="24"/>
        </w:rPr>
        <w:t>Участка</w:t>
      </w:r>
      <w:r w:rsidRPr="00880DAD">
        <w:rPr>
          <w:sz w:val="24"/>
          <w:szCs w:val="24"/>
        </w:rPr>
        <w:t xml:space="preserve"> способами, ухудшающими экологическую обстановку и качественные характеристики </w:t>
      </w:r>
      <w:r>
        <w:rPr>
          <w:sz w:val="24"/>
          <w:szCs w:val="24"/>
        </w:rPr>
        <w:t>Участка</w:t>
      </w:r>
      <w:r w:rsidRPr="00880DAD">
        <w:rPr>
          <w:sz w:val="24"/>
          <w:szCs w:val="24"/>
        </w:rPr>
        <w:t>;</w:t>
      </w:r>
    </w:p>
    <w:p w:rsidR="002F33FF" w:rsidRPr="00880DAD" w:rsidRDefault="002F33FF" w:rsidP="002F33FF">
      <w:pPr>
        <w:pStyle w:val="27"/>
        <w:spacing w:line="240" w:lineRule="auto"/>
        <w:ind w:firstLine="709"/>
        <w:jc w:val="both"/>
        <w:rPr>
          <w:sz w:val="24"/>
          <w:szCs w:val="24"/>
        </w:rPr>
      </w:pPr>
      <w:r w:rsidRPr="00880DAD">
        <w:rPr>
          <w:sz w:val="24"/>
          <w:szCs w:val="24"/>
        </w:rPr>
        <w:t>-    в иных предусмотренных действующим законодательством случаях.</w:t>
      </w:r>
    </w:p>
    <w:p w:rsidR="002F33FF" w:rsidRPr="00880DAD" w:rsidRDefault="002F33FF" w:rsidP="002F33FF">
      <w:pPr>
        <w:pStyle w:val="27"/>
        <w:spacing w:line="240" w:lineRule="auto"/>
        <w:ind w:firstLine="709"/>
        <w:jc w:val="both"/>
        <w:rPr>
          <w:sz w:val="24"/>
          <w:szCs w:val="24"/>
        </w:rPr>
      </w:pPr>
      <w:r w:rsidRPr="00880DAD">
        <w:rPr>
          <w:sz w:val="24"/>
          <w:szCs w:val="24"/>
        </w:rPr>
        <w:t xml:space="preserve">5.1.2. На беспрепятственный доступ на территорию арендуемого </w:t>
      </w:r>
      <w:r>
        <w:rPr>
          <w:sz w:val="24"/>
          <w:szCs w:val="24"/>
        </w:rPr>
        <w:t>земельного</w:t>
      </w:r>
      <w:r w:rsidRPr="00880DAD">
        <w:rPr>
          <w:sz w:val="24"/>
          <w:szCs w:val="24"/>
        </w:rPr>
        <w:t xml:space="preserve"> </w:t>
      </w:r>
      <w:r>
        <w:rPr>
          <w:sz w:val="24"/>
          <w:szCs w:val="24"/>
        </w:rPr>
        <w:t>участка</w:t>
      </w:r>
      <w:r w:rsidRPr="00880DAD">
        <w:rPr>
          <w:sz w:val="24"/>
          <w:szCs w:val="24"/>
        </w:rPr>
        <w:t xml:space="preserve"> с целью его осмотра на предмет соблюдения условий Договора и в целях контроля за использованием и охраной земель Арендатором.</w:t>
      </w:r>
    </w:p>
    <w:p w:rsidR="002F33FF" w:rsidRPr="00880DAD" w:rsidRDefault="002F33FF" w:rsidP="002F33FF">
      <w:pPr>
        <w:pStyle w:val="27"/>
        <w:spacing w:line="240" w:lineRule="auto"/>
        <w:ind w:firstLine="709"/>
        <w:jc w:val="both"/>
        <w:rPr>
          <w:sz w:val="24"/>
          <w:szCs w:val="24"/>
        </w:rPr>
      </w:pPr>
      <w:r w:rsidRPr="00880DAD">
        <w:rPr>
          <w:sz w:val="24"/>
          <w:szCs w:val="24"/>
        </w:rPr>
        <w:t xml:space="preserve">5.1.3. На возмещение убытков, причиненных ухудшением качества </w:t>
      </w:r>
      <w:r>
        <w:rPr>
          <w:sz w:val="24"/>
          <w:szCs w:val="24"/>
        </w:rPr>
        <w:t>Участка</w:t>
      </w:r>
      <w:r w:rsidRPr="00880DAD">
        <w:rPr>
          <w:sz w:val="24"/>
          <w:szCs w:val="24"/>
        </w:rPr>
        <w:t xml:space="preserve">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 </w:t>
      </w:r>
    </w:p>
    <w:p w:rsidR="002F33FF" w:rsidRPr="00880DAD" w:rsidRDefault="002F33FF" w:rsidP="002F33FF">
      <w:pPr>
        <w:pStyle w:val="27"/>
        <w:spacing w:line="240" w:lineRule="auto"/>
        <w:ind w:firstLine="709"/>
        <w:jc w:val="both"/>
        <w:rPr>
          <w:sz w:val="24"/>
          <w:szCs w:val="24"/>
        </w:rPr>
      </w:pPr>
      <w:r w:rsidRPr="00880DAD">
        <w:rPr>
          <w:sz w:val="24"/>
          <w:szCs w:val="24"/>
        </w:rPr>
        <w:t>5.2. Арендодатель обязан:</w:t>
      </w:r>
    </w:p>
    <w:p w:rsidR="002F33FF" w:rsidRPr="00880DAD" w:rsidRDefault="002F33FF" w:rsidP="002F33FF">
      <w:pPr>
        <w:pStyle w:val="27"/>
        <w:spacing w:line="240" w:lineRule="auto"/>
        <w:ind w:firstLine="709"/>
        <w:jc w:val="both"/>
        <w:rPr>
          <w:sz w:val="24"/>
          <w:szCs w:val="24"/>
        </w:rPr>
      </w:pPr>
      <w:r w:rsidRPr="00880DAD">
        <w:rPr>
          <w:sz w:val="24"/>
          <w:szCs w:val="24"/>
        </w:rPr>
        <w:t>5.2.1. Выполнять в полном объеме все условия Договора.</w:t>
      </w:r>
    </w:p>
    <w:p w:rsidR="002F33FF" w:rsidRPr="00880DAD" w:rsidRDefault="002F33FF" w:rsidP="002F33FF">
      <w:pPr>
        <w:pStyle w:val="27"/>
        <w:spacing w:line="240" w:lineRule="auto"/>
        <w:ind w:firstLine="709"/>
        <w:jc w:val="both"/>
        <w:rPr>
          <w:sz w:val="24"/>
          <w:szCs w:val="24"/>
        </w:rPr>
      </w:pPr>
      <w:r w:rsidRPr="00880DAD">
        <w:rPr>
          <w:sz w:val="24"/>
          <w:szCs w:val="24"/>
        </w:rPr>
        <w:t>5.2.2. Передать Арендатору земельный участок в состоянии, соответствующем условиям Договора.</w:t>
      </w:r>
    </w:p>
    <w:p w:rsidR="002F33FF" w:rsidRPr="00880DAD" w:rsidRDefault="002F33FF" w:rsidP="002F33FF">
      <w:pPr>
        <w:pStyle w:val="27"/>
        <w:spacing w:line="240" w:lineRule="auto"/>
        <w:ind w:firstLine="709"/>
        <w:jc w:val="both"/>
        <w:rPr>
          <w:sz w:val="24"/>
          <w:szCs w:val="24"/>
        </w:rPr>
      </w:pPr>
      <w:r w:rsidRPr="00880DAD">
        <w:rPr>
          <w:sz w:val="24"/>
          <w:szCs w:val="24"/>
        </w:rPr>
        <w:t>5.2.3.Не вмешиваться в хозяйственную деятельность Арендатора, если она не противоречит условиям Договора и земельному законодательству Российской Федерации.</w:t>
      </w:r>
    </w:p>
    <w:p w:rsidR="002F33FF" w:rsidRPr="00880DAD" w:rsidRDefault="002F33FF" w:rsidP="002F33FF">
      <w:pPr>
        <w:pStyle w:val="27"/>
        <w:tabs>
          <w:tab w:val="left" w:pos="2865"/>
        </w:tabs>
        <w:spacing w:line="240" w:lineRule="auto"/>
        <w:jc w:val="both"/>
        <w:rPr>
          <w:sz w:val="24"/>
          <w:szCs w:val="24"/>
        </w:rPr>
      </w:pPr>
      <w:r w:rsidRPr="00880DAD">
        <w:rPr>
          <w:sz w:val="24"/>
          <w:szCs w:val="24"/>
        </w:rPr>
        <w:t xml:space="preserve">     </w:t>
      </w:r>
      <w:r w:rsidRPr="00880DAD">
        <w:rPr>
          <w:sz w:val="24"/>
          <w:szCs w:val="24"/>
        </w:rPr>
        <w:tab/>
      </w:r>
    </w:p>
    <w:p w:rsidR="002F33FF" w:rsidRPr="00880DAD" w:rsidRDefault="002F33FF" w:rsidP="002F33FF">
      <w:pPr>
        <w:pStyle w:val="27"/>
        <w:tabs>
          <w:tab w:val="left" w:pos="708"/>
        </w:tabs>
        <w:spacing w:line="240" w:lineRule="auto"/>
        <w:jc w:val="center"/>
        <w:rPr>
          <w:b/>
          <w:bCs/>
          <w:sz w:val="24"/>
          <w:szCs w:val="24"/>
        </w:rPr>
      </w:pPr>
      <w:r w:rsidRPr="00880DAD">
        <w:rPr>
          <w:b/>
          <w:bCs/>
          <w:sz w:val="24"/>
          <w:szCs w:val="24"/>
        </w:rPr>
        <w:t>6. ПРАВА И ОБЯЗАННОСТИ АРЕНДАТОРА</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6.1. Арендатор имеет право:</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6.1.1. Использовать Участок в соответствии с условиями его предоставления.</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6.2. Арендатор обязан:</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6.2.1.Эффективно использовать полученный в аренду земельный участок в соответствии с его целевым назначением.</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 xml:space="preserve">6.2.2. В десятидневный срок с даты подписания Договора обратиться с заявлением о государственной регистрации в соответствующий орган юстиции в порядке, установленным </w:t>
      </w:r>
      <w:r w:rsidRPr="00880DAD">
        <w:rPr>
          <w:sz w:val="24"/>
          <w:szCs w:val="24"/>
        </w:rPr>
        <w:lastRenderedPageBreak/>
        <w:t>федеральным законом. В случае отсутствия государственной регистрации настоящего Договора аренды по истечении 2-х месяцев с момента его подписания, наличия задолженности по арендной плате, Арендодатель имеет право взыскать с Арендатора суммы неосновательного обогащения, равные размеру арендной платы, а также проценты за пользование чужими денежными средствами в соответствии со ст. 395, 1107 ГК РФ.</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6.2.3.   Своевременно в соответствии с Договором вносить арендную плату в установленные договором сроки, предоставлять Арендодателю документы (сведения) об уплате арендной платы.</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6.2.4. Не допускать ухудшения экологической обстановки на арендуемом Участке и прилегающих территориях в результате своей хозяйственной деятельности.</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6.2.5. После окончания срока действия Договора передать Участок Арендодателю в состоянии и качестве не хуже первоначального.</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6.2.6.  Обеспечивать представителям Арендодателя, органам государственного контроля за использованием и охраной земель свободный доступ на Участок.</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6.2.7. В случае изменения адреса или иных реквизитов в десятидневный срок направить Арендодателю письменное уведомление об этом.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6.2.8. Соблюдать специально установленный режим использования земель, не нарушать права других землепользователей.</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6.2.9. Не препятствовать юридическим лицам, осуществляющим (на основании существующего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2F33FF" w:rsidRPr="00880DAD" w:rsidRDefault="002F33FF" w:rsidP="002F33FF">
      <w:pPr>
        <w:pStyle w:val="27"/>
        <w:tabs>
          <w:tab w:val="left" w:pos="708"/>
        </w:tabs>
        <w:spacing w:line="240" w:lineRule="auto"/>
        <w:jc w:val="both"/>
        <w:rPr>
          <w:sz w:val="24"/>
          <w:szCs w:val="24"/>
        </w:rPr>
      </w:pPr>
      <w:r w:rsidRPr="00880DAD">
        <w:rPr>
          <w:sz w:val="24"/>
          <w:szCs w:val="24"/>
        </w:rPr>
        <w:t xml:space="preserve">     </w:t>
      </w:r>
    </w:p>
    <w:p w:rsidR="002F33FF" w:rsidRPr="00880DAD" w:rsidRDefault="002F33FF" w:rsidP="002F33FF">
      <w:pPr>
        <w:pStyle w:val="27"/>
        <w:tabs>
          <w:tab w:val="left" w:pos="708"/>
        </w:tabs>
        <w:spacing w:line="240" w:lineRule="auto"/>
        <w:jc w:val="center"/>
        <w:rPr>
          <w:b/>
          <w:bCs/>
          <w:sz w:val="24"/>
          <w:szCs w:val="24"/>
        </w:rPr>
      </w:pPr>
      <w:r w:rsidRPr="00880DAD">
        <w:rPr>
          <w:b/>
          <w:bCs/>
          <w:sz w:val="24"/>
          <w:szCs w:val="24"/>
        </w:rPr>
        <w:t>7. ОТВЕТСТВЕННОСТЬ СТОРОН</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7.1. В случае неисполнения одной из сторон (Нарушившая Сторона) должным образом обязательства по Договору (Нарушение), другая Сторона направляет Нарушившей Стороне письменное уведомление, в котором будут изложены с надлежащими подробностями факты, составляющие основу Нарушения. В случае не устранения Нарушения в установленные сроки соответствующая сторона имеет право обратиться в суд. Нарушение, которое может быть устранено в оговоренные Сторонами сроки, не влечёт за собой расторжение Договора.</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 xml:space="preserve">7.2. Арендодатель имеет право взыскать с Арендатора штраф в случае использования </w:t>
      </w:r>
      <w:r>
        <w:rPr>
          <w:sz w:val="24"/>
          <w:szCs w:val="24"/>
        </w:rPr>
        <w:t>земельного</w:t>
      </w:r>
      <w:r w:rsidRPr="00880DAD">
        <w:rPr>
          <w:sz w:val="24"/>
          <w:szCs w:val="24"/>
        </w:rPr>
        <w:t xml:space="preserve"> </w:t>
      </w:r>
      <w:r>
        <w:rPr>
          <w:sz w:val="24"/>
          <w:szCs w:val="24"/>
        </w:rPr>
        <w:t>участка</w:t>
      </w:r>
      <w:r w:rsidRPr="00880DAD">
        <w:rPr>
          <w:sz w:val="24"/>
          <w:szCs w:val="24"/>
        </w:rPr>
        <w:t xml:space="preserve"> не по целевому назначению в размере суммы годовой арендной платы, без применения понижающих корректирующих коэффициентов, за календарный год, в котором было выявлено использование </w:t>
      </w:r>
      <w:r>
        <w:rPr>
          <w:sz w:val="24"/>
          <w:szCs w:val="24"/>
        </w:rPr>
        <w:t>земельного</w:t>
      </w:r>
      <w:r w:rsidRPr="00880DAD">
        <w:rPr>
          <w:sz w:val="24"/>
          <w:szCs w:val="24"/>
        </w:rPr>
        <w:t xml:space="preserve"> </w:t>
      </w:r>
      <w:r>
        <w:rPr>
          <w:sz w:val="24"/>
          <w:szCs w:val="24"/>
        </w:rPr>
        <w:t>участка</w:t>
      </w:r>
      <w:r w:rsidRPr="00880DAD">
        <w:rPr>
          <w:sz w:val="24"/>
          <w:szCs w:val="24"/>
        </w:rPr>
        <w:t xml:space="preserve"> не по целевому назначению.</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7.3.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F33FF" w:rsidRPr="00880DAD" w:rsidRDefault="002F33FF" w:rsidP="002F33FF">
      <w:pPr>
        <w:pStyle w:val="27"/>
        <w:tabs>
          <w:tab w:val="left" w:pos="708"/>
        </w:tabs>
        <w:spacing w:line="240" w:lineRule="auto"/>
        <w:jc w:val="both"/>
        <w:rPr>
          <w:sz w:val="24"/>
          <w:szCs w:val="24"/>
        </w:rPr>
      </w:pPr>
    </w:p>
    <w:p w:rsidR="002F33FF" w:rsidRPr="00880DAD" w:rsidRDefault="002F33FF" w:rsidP="002F33FF">
      <w:pPr>
        <w:pStyle w:val="27"/>
        <w:tabs>
          <w:tab w:val="left" w:pos="708"/>
        </w:tabs>
        <w:spacing w:line="240" w:lineRule="auto"/>
        <w:jc w:val="center"/>
        <w:rPr>
          <w:b/>
          <w:bCs/>
          <w:sz w:val="24"/>
          <w:szCs w:val="24"/>
        </w:rPr>
      </w:pPr>
      <w:r w:rsidRPr="00880DAD">
        <w:rPr>
          <w:b/>
          <w:bCs/>
          <w:sz w:val="24"/>
          <w:szCs w:val="24"/>
        </w:rPr>
        <w:t>8. ОБСТОЯТЕЛЬСТВА НЕПРЕОДОЛИМОЙ СИЛЫ</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 xml:space="preserve">8.1. Под обстоятельствами непреодолимой силы понимаются форс-мажорные обстоятельства,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обязательствах каждая из Сторон обязана немедленно известить другую. Сообщение должно быть подтверждено документом, выданным уполномоченным на то государственным органом. </w:t>
      </w:r>
      <w:r w:rsidRPr="00880DAD">
        <w:rPr>
          <w:sz w:val="24"/>
          <w:szCs w:val="24"/>
        </w:rPr>
        <w:lastRenderedPageBreak/>
        <w:t>При продолжительности форс-мажорных обстоятельств свыше трех месяцев или при не устранении последствий этих обстоятельств в течении трех месяцев, Стороны должны встретиться для выработки взаимоприемлемого решения, связанного с продолжением действия Договора.</w:t>
      </w:r>
    </w:p>
    <w:p w:rsidR="002F33FF" w:rsidRPr="00880DAD" w:rsidRDefault="002F33FF" w:rsidP="002F33FF">
      <w:pPr>
        <w:pStyle w:val="27"/>
        <w:tabs>
          <w:tab w:val="left" w:pos="708"/>
        </w:tabs>
        <w:spacing w:line="240" w:lineRule="auto"/>
        <w:jc w:val="both"/>
        <w:rPr>
          <w:b/>
          <w:bCs/>
          <w:sz w:val="24"/>
          <w:szCs w:val="24"/>
        </w:rPr>
      </w:pPr>
    </w:p>
    <w:p w:rsidR="002F33FF" w:rsidRPr="00880DAD" w:rsidRDefault="002F33FF" w:rsidP="002F33FF">
      <w:pPr>
        <w:pStyle w:val="27"/>
        <w:tabs>
          <w:tab w:val="left" w:pos="708"/>
        </w:tabs>
        <w:spacing w:line="240" w:lineRule="auto"/>
        <w:jc w:val="center"/>
        <w:rPr>
          <w:b/>
          <w:bCs/>
          <w:sz w:val="24"/>
          <w:szCs w:val="24"/>
        </w:rPr>
      </w:pPr>
      <w:r w:rsidRPr="00880DAD">
        <w:rPr>
          <w:b/>
          <w:bCs/>
          <w:sz w:val="24"/>
          <w:szCs w:val="24"/>
        </w:rPr>
        <w:t>9. РАССМОТРЕНИЕ СПОРОВ</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9.1. Земельные споры, возникающие при исполнении настоящего Договора, разрешаются в порядке, установленном действующим законодательством.</w:t>
      </w:r>
    </w:p>
    <w:p w:rsidR="002F33FF" w:rsidRPr="00880DAD" w:rsidRDefault="002F33FF" w:rsidP="002F33FF">
      <w:pPr>
        <w:pStyle w:val="27"/>
        <w:tabs>
          <w:tab w:val="left" w:pos="708"/>
        </w:tabs>
        <w:spacing w:line="240" w:lineRule="auto"/>
        <w:rPr>
          <w:b/>
          <w:bCs/>
          <w:sz w:val="24"/>
          <w:szCs w:val="24"/>
        </w:rPr>
      </w:pPr>
    </w:p>
    <w:p w:rsidR="002F33FF" w:rsidRPr="00880DAD" w:rsidRDefault="002F33FF" w:rsidP="002F33FF">
      <w:pPr>
        <w:pStyle w:val="27"/>
        <w:tabs>
          <w:tab w:val="left" w:pos="708"/>
        </w:tabs>
        <w:spacing w:line="240" w:lineRule="auto"/>
        <w:jc w:val="center"/>
        <w:rPr>
          <w:b/>
          <w:bCs/>
          <w:sz w:val="24"/>
          <w:szCs w:val="24"/>
        </w:rPr>
      </w:pPr>
      <w:r w:rsidRPr="00880DAD">
        <w:rPr>
          <w:b/>
          <w:bCs/>
          <w:sz w:val="24"/>
          <w:szCs w:val="24"/>
        </w:rPr>
        <w:t>10. ИЗМЕНЕНИЕ, РАСТОРЖЕНИЕ И ПРЕКРАЩЕНИЕ ДОГОВОРА АРЕНДЫ</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кроме случаев, упомянутых в Договоре.</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 xml:space="preserve">10.2.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 5.1.1. </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10.3. При досрочном прекращении Договора Арендатор обязан вернуть Арендодателю Участок в надлежащем состоянии.</w:t>
      </w:r>
    </w:p>
    <w:p w:rsidR="002F33FF" w:rsidRPr="00880DAD" w:rsidRDefault="002F33FF" w:rsidP="002F33FF">
      <w:pPr>
        <w:pStyle w:val="27"/>
        <w:tabs>
          <w:tab w:val="left" w:pos="708"/>
        </w:tabs>
        <w:spacing w:line="240" w:lineRule="auto"/>
        <w:ind w:firstLine="709"/>
        <w:jc w:val="both"/>
        <w:rPr>
          <w:sz w:val="24"/>
          <w:szCs w:val="24"/>
        </w:rPr>
      </w:pPr>
      <w:r w:rsidRPr="00880DAD">
        <w:rPr>
          <w:sz w:val="24"/>
          <w:szCs w:val="24"/>
        </w:rPr>
        <w:t xml:space="preserve">10.4. Реорганизация Арендодателя, а также перемена собственника </w:t>
      </w:r>
      <w:r>
        <w:rPr>
          <w:sz w:val="24"/>
          <w:szCs w:val="24"/>
        </w:rPr>
        <w:t>Участка</w:t>
      </w:r>
      <w:r w:rsidRPr="00880DAD">
        <w:rPr>
          <w:sz w:val="24"/>
          <w:szCs w:val="24"/>
        </w:rPr>
        <w:t xml:space="preserve">, не являются основанием для одностороннего расторжения Договора. </w:t>
      </w:r>
    </w:p>
    <w:p w:rsidR="002F33FF" w:rsidRPr="00880DAD" w:rsidRDefault="002F33FF" w:rsidP="002F33FF">
      <w:pPr>
        <w:pStyle w:val="27"/>
        <w:tabs>
          <w:tab w:val="left" w:pos="708"/>
        </w:tabs>
        <w:spacing w:line="240" w:lineRule="auto"/>
        <w:rPr>
          <w:b/>
          <w:bCs/>
          <w:sz w:val="24"/>
          <w:szCs w:val="24"/>
        </w:rPr>
      </w:pPr>
    </w:p>
    <w:p w:rsidR="002F33FF" w:rsidRPr="00880DAD" w:rsidRDefault="002F33FF" w:rsidP="002F33FF">
      <w:pPr>
        <w:pStyle w:val="27"/>
        <w:tabs>
          <w:tab w:val="left" w:pos="708"/>
        </w:tabs>
        <w:spacing w:line="240" w:lineRule="auto"/>
        <w:jc w:val="center"/>
        <w:rPr>
          <w:b/>
          <w:bCs/>
          <w:sz w:val="24"/>
          <w:szCs w:val="24"/>
        </w:rPr>
      </w:pPr>
      <w:r w:rsidRPr="00880DAD">
        <w:rPr>
          <w:b/>
          <w:bCs/>
          <w:sz w:val="24"/>
          <w:szCs w:val="24"/>
        </w:rPr>
        <w:t>11. ДОПОЛНИТЕЛЬНЫЕ УСЛОВИЯ ДОГОВОРА</w:t>
      </w:r>
    </w:p>
    <w:p w:rsidR="002F33FF" w:rsidRPr="00880DAD" w:rsidRDefault="002F33FF" w:rsidP="002F33FF">
      <w:pPr>
        <w:pStyle w:val="27"/>
        <w:spacing w:line="240" w:lineRule="auto"/>
        <w:ind w:firstLine="709"/>
        <w:jc w:val="both"/>
        <w:rPr>
          <w:sz w:val="24"/>
          <w:szCs w:val="24"/>
        </w:rPr>
      </w:pPr>
      <w:r w:rsidRPr="00880DAD">
        <w:rPr>
          <w:sz w:val="24"/>
          <w:szCs w:val="24"/>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разрешений. Каждая из сторон подтверждает, что она получила все необходимые разрешения для вступления в Договор аренды, и что лица, подписавшие его, уполномочены на это.</w:t>
      </w:r>
    </w:p>
    <w:p w:rsidR="002F33FF" w:rsidRPr="00880DAD" w:rsidRDefault="002F33FF" w:rsidP="002F33FF">
      <w:pPr>
        <w:pStyle w:val="27"/>
        <w:spacing w:line="240" w:lineRule="auto"/>
        <w:ind w:firstLine="709"/>
        <w:jc w:val="both"/>
        <w:rPr>
          <w:sz w:val="24"/>
          <w:szCs w:val="24"/>
        </w:rPr>
      </w:pPr>
      <w:r w:rsidRPr="00880DAD">
        <w:rPr>
          <w:sz w:val="24"/>
          <w:szCs w:val="24"/>
        </w:rPr>
        <w:t xml:space="preserve">11.2. Настоящий Договор составлен в трех экземплярах, имеющих одинаковую юридическую силу, из которых один экземпляр находится у «Арендодателя»,  второй экземпляр находится у «Арендатора», третий экземпляр направляется в </w:t>
      </w:r>
      <w:r>
        <w:rPr>
          <w:sz w:val="24"/>
          <w:szCs w:val="24"/>
        </w:rPr>
        <w:t>Бобровский межмуниципальный</w:t>
      </w:r>
      <w:r w:rsidRPr="00880DAD">
        <w:rPr>
          <w:sz w:val="24"/>
          <w:szCs w:val="24"/>
        </w:rPr>
        <w:t xml:space="preserve"> отдел Управления Федеральной службы государственной регистрации, кадастра и картографии по Воронежской области.</w:t>
      </w:r>
    </w:p>
    <w:p w:rsidR="002F33FF" w:rsidRPr="00880DAD" w:rsidRDefault="002F33FF" w:rsidP="002F33FF">
      <w:pPr>
        <w:pStyle w:val="27"/>
        <w:tabs>
          <w:tab w:val="left" w:pos="708"/>
        </w:tabs>
        <w:jc w:val="both"/>
        <w:rPr>
          <w:sz w:val="24"/>
          <w:szCs w:val="24"/>
        </w:rPr>
      </w:pPr>
    </w:p>
    <w:p w:rsidR="002F33FF" w:rsidRPr="00880DAD" w:rsidRDefault="002F33FF" w:rsidP="002F33FF">
      <w:pPr>
        <w:pStyle w:val="27"/>
        <w:tabs>
          <w:tab w:val="left" w:pos="708"/>
        </w:tabs>
        <w:jc w:val="center"/>
        <w:rPr>
          <w:b/>
          <w:bCs/>
          <w:sz w:val="24"/>
          <w:szCs w:val="24"/>
        </w:rPr>
      </w:pPr>
      <w:r w:rsidRPr="00880DAD">
        <w:rPr>
          <w:b/>
          <w:bCs/>
          <w:sz w:val="24"/>
          <w:szCs w:val="24"/>
        </w:rPr>
        <w:t>12. ЮРИДИЧЕСКИЕ АДРЕСА СТОРОН И ПОДПИСИ СТОРОН</w:t>
      </w:r>
    </w:p>
    <w:p w:rsidR="002F33FF" w:rsidRPr="00880DAD" w:rsidRDefault="002F33FF" w:rsidP="002F33FF">
      <w:pPr>
        <w:pStyle w:val="27"/>
        <w:tabs>
          <w:tab w:val="left" w:pos="708"/>
        </w:tabs>
        <w:jc w:val="center"/>
        <w:rPr>
          <w:b/>
          <w:bCs/>
          <w:sz w:val="24"/>
          <w:szCs w:val="24"/>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03"/>
        <w:gridCol w:w="5103"/>
      </w:tblGrid>
      <w:tr w:rsidR="002F33FF" w:rsidRPr="00880DAD" w:rsidTr="00730918">
        <w:tc>
          <w:tcPr>
            <w:tcW w:w="5103" w:type="dxa"/>
            <w:shd w:val="clear" w:color="auto" w:fill="auto"/>
          </w:tcPr>
          <w:p w:rsidR="002F33FF" w:rsidRPr="00880DAD" w:rsidRDefault="002F33FF" w:rsidP="00730918">
            <w:pPr>
              <w:pStyle w:val="27"/>
              <w:tabs>
                <w:tab w:val="left" w:pos="708"/>
              </w:tabs>
              <w:rPr>
                <w:sz w:val="24"/>
                <w:szCs w:val="24"/>
              </w:rPr>
            </w:pPr>
            <w:r w:rsidRPr="00880DAD">
              <w:rPr>
                <w:sz w:val="24"/>
                <w:szCs w:val="24"/>
              </w:rPr>
              <w:t>Арендодатель:</w:t>
            </w:r>
          </w:p>
          <w:p w:rsidR="002F33FF" w:rsidRPr="0001283D" w:rsidRDefault="002F33FF" w:rsidP="00730918">
            <w:pPr>
              <w:keepNext/>
              <w:tabs>
                <w:tab w:val="left" w:pos="5103"/>
                <w:tab w:val="left" w:pos="5245"/>
              </w:tabs>
              <w:outlineLvl w:val="3"/>
              <w:rPr>
                <w:bCs/>
                <w:sz w:val="24"/>
                <w:szCs w:val="24"/>
              </w:rPr>
            </w:pPr>
            <w:r w:rsidRPr="0001283D">
              <w:rPr>
                <w:bCs/>
                <w:sz w:val="24"/>
                <w:szCs w:val="24"/>
              </w:rPr>
              <w:t>Администрация Бутурлиновского муниципального района Воронежской области</w:t>
            </w:r>
          </w:p>
          <w:p w:rsidR="002F33FF" w:rsidRPr="0001283D" w:rsidRDefault="002F33FF" w:rsidP="00730918">
            <w:pPr>
              <w:rPr>
                <w:sz w:val="24"/>
                <w:szCs w:val="24"/>
              </w:rPr>
            </w:pPr>
          </w:p>
          <w:p w:rsidR="002F33FF" w:rsidRPr="0001283D" w:rsidRDefault="002F33FF" w:rsidP="00730918">
            <w:pPr>
              <w:keepNext/>
              <w:tabs>
                <w:tab w:val="left" w:pos="5103"/>
                <w:tab w:val="left" w:pos="5245"/>
              </w:tabs>
              <w:outlineLvl w:val="3"/>
              <w:rPr>
                <w:bCs/>
                <w:sz w:val="24"/>
                <w:szCs w:val="24"/>
              </w:rPr>
            </w:pPr>
            <w:r>
              <w:rPr>
                <w:bCs/>
                <w:sz w:val="24"/>
                <w:szCs w:val="24"/>
              </w:rPr>
              <w:t>397500</w:t>
            </w:r>
            <w:r w:rsidRPr="0001283D">
              <w:rPr>
                <w:bCs/>
                <w:sz w:val="24"/>
                <w:szCs w:val="24"/>
              </w:rPr>
              <w:t xml:space="preserve">, Воронежская область, </w:t>
            </w:r>
          </w:p>
          <w:p w:rsidR="002F33FF" w:rsidRPr="0001283D" w:rsidRDefault="002F33FF" w:rsidP="00730918">
            <w:pPr>
              <w:keepNext/>
              <w:tabs>
                <w:tab w:val="left" w:pos="5103"/>
                <w:tab w:val="left" w:pos="5245"/>
              </w:tabs>
              <w:outlineLvl w:val="3"/>
              <w:rPr>
                <w:bCs/>
                <w:sz w:val="24"/>
                <w:szCs w:val="24"/>
              </w:rPr>
            </w:pPr>
            <w:r>
              <w:rPr>
                <w:bCs/>
                <w:sz w:val="24"/>
                <w:szCs w:val="24"/>
              </w:rPr>
              <w:lastRenderedPageBreak/>
              <w:t>г. Бутурлиновка, пл. Воли, 43</w:t>
            </w:r>
          </w:p>
          <w:p w:rsidR="002F33FF" w:rsidRPr="0001283D" w:rsidRDefault="002F33FF" w:rsidP="00730918">
            <w:pPr>
              <w:keepNext/>
              <w:tabs>
                <w:tab w:val="left" w:pos="5103"/>
                <w:tab w:val="left" w:pos="5245"/>
              </w:tabs>
              <w:outlineLvl w:val="3"/>
              <w:rPr>
                <w:bCs/>
                <w:sz w:val="24"/>
                <w:szCs w:val="24"/>
              </w:rPr>
            </w:pPr>
          </w:p>
          <w:p w:rsidR="002F33FF" w:rsidRPr="0001283D" w:rsidRDefault="002F33FF" w:rsidP="00730918">
            <w:pPr>
              <w:keepNext/>
              <w:tabs>
                <w:tab w:val="left" w:pos="5103"/>
                <w:tab w:val="left" w:pos="5245"/>
              </w:tabs>
              <w:outlineLvl w:val="3"/>
              <w:rPr>
                <w:bCs/>
                <w:sz w:val="24"/>
                <w:szCs w:val="24"/>
              </w:rPr>
            </w:pPr>
            <w:r>
              <w:rPr>
                <w:bCs/>
                <w:sz w:val="24"/>
                <w:szCs w:val="24"/>
              </w:rPr>
              <w:t xml:space="preserve">ИНН </w:t>
            </w:r>
            <w:r w:rsidRPr="006E2772">
              <w:rPr>
                <w:sz w:val="24"/>
                <w:szCs w:val="24"/>
              </w:rPr>
              <w:t>3605002369</w:t>
            </w:r>
          </w:p>
          <w:p w:rsidR="002F33FF" w:rsidRPr="0001283D" w:rsidRDefault="002F33FF" w:rsidP="00730918">
            <w:pPr>
              <w:keepNext/>
              <w:tabs>
                <w:tab w:val="left" w:pos="5103"/>
                <w:tab w:val="left" w:pos="5245"/>
              </w:tabs>
              <w:outlineLvl w:val="3"/>
              <w:rPr>
                <w:bCs/>
                <w:sz w:val="24"/>
                <w:szCs w:val="24"/>
              </w:rPr>
            </w:pPr>
            <w:r w:rsidRPr="0001283D">
              <w:rPr>
                <w:bCs/>
                <w:sz w:val="24"/>
                <w:szCs w:val="24"/>
              </w:rPr>
              <w:t>КПП 360501001</w:t>
            </w:r>
          </w:p>
          <w:p w:rsidR="002F33FF" w:rsidRPr="0001283D" w:rsidRDefault="002F33FF" w:rsidP="00730918">
            <w:pPr>
              <w:rPr>
                <w:sz w:val="24"/>
                <w:szCs w:val="24"/>
              </w:rPr>
            </w:pPr>
          </w:p>
          <w:p w:rsidR="002F33FF" w:rsidRDefault="002F33FF" w:rsidP="00730918">
            <w:pPr>
              <w:rPr>
                <w:sz w:val="24"/>
                <w:szCs w:val="24"/>
              </w:rPr>
            </w:pPr>
            <w:r>
              <w:rPr>
                <w:sz w:val="24"/>
                <w:szCs w:val="24"/>
              </w:rPr>
              <w:t>Заместитель главы</w:t>
            </w:r>
            <w:r w:rsidRPr="0001283D">
              <w:rPr>
                <w:sz w:val="24"/>
                <w:szCs w:val="24"/>
              </w:rPr>
              <w:t xml:space="preserve"> </w:t>
            </w:r>
            <w:r>
              <w:rPr>
                <w:sz w:val="24"/>
                <w:szCs w:val="24"/>
              </w:rPr>
              <w:t>администрации Бутурлиновского</w:t>
            </w:r>
          </w:p>
          <w:p w:rsidR="002F33FF" w:rsidRDefault="002F33FF" w:rsidP="00730918">
            <w:pPr>
              <w:rPr>
                <w:sz w:val="24"/>
                <w:szCs w:val="24"/>
              </w:rPr>
            </w:pPr>
            <w:r>
              <w:rPr>
                <w:sz w:val="24"/>
                <w:szCs w:val="24"/>
              </w:rPr>
              <w:t>муниципального района</w:t>
            </w:r>
          </w:p>
          <w:p w:rsidR="002F33FF" w:rsidRPr="0001283D" w:rsidRDefault="002F33FF" w:rsidP="00730918">
            <w:pPr>
              <w:rPr>
                <w:sz w:val="24"/>
                <w:szCs w:val="24"/>
              </w:rPr>
            </w:pPr>
          </w:p>
          <w:p w:rsidR="002F33FF" w:rsidRPr="0001283D" w:rsidRDefault="002F33FF" w:rsidP="00730918">
            <w:pPr>
              <w:keepNext/>
              <w:tabs>
                <w:tab w:val="left" w:pos="5103"/>
                <w:tab w:val="left" w:pos="5245"/>
              </w:tabs>
              <w:outlineLvl w:val="3"/>
              <w:rPr>
                <w:sz w:val="24"/>
                <w:szCs w:val="24"/>
              </w:rPr>
            </w:pPr>
          </w:p>
          <w:p w:rsidR="002F33FF" w:rsidRPr="0001283D" w:rsidRDefault="002F33FF" w:rsidP="00730918">
            <w:pPr>
              <w:keepNext/>
              <w:tabs>
                <w:tab w:val="left" w:pos="5103"/>
                <w:tab w:val="left" w:pos="5245"/>
              </w:tabs>
              <w:outlineLvl w:val="3"/>
              <w:rPr>
                <w:bCs/>
                <w:sz w:val="24"/>
                <w:szCs w:val="24"/>
              </w:rPr>
            </w:pPr>
            <w:r w:rsidRPr="0001283D">
              <w:rPr>
                <w:sz w:val="24"/>
                <w:szCs w:val="24"/>
              </w:rPr>
              <w:t>___________________</w:t>
            </w:r>
            <w:r>
              <w:rPr>
                <w:sz w:val="24"/>
                <w:szCs w:val="24"/>
              </w:rPr>
              <w:t>______</w:t>
            </w:r>
            <w:r w:rsidRPr="0001283D">
              <w:rPr>
                <w:sz w:val="24"/>
                <w:szCs w:val="24"/>
              </w:rPr>
              <w:t xml:space="preserve"> </w:t>
            </w:r>
            <w:r>
              <w:rPr>
                <w:sz w:val="24"/>
                <w:szCs w:val="24"/>
              </w:rPr>
              <w:t xml:space="preserve"> Е.П. Бухарина</w:t>
            </w:r>
          </w:p>
          <w:p w:rsidR="002F33FF" w:rsidRPr="00880DAD" w:rsidRDefault="002F33FF" w:rsidP="00730918">
            <w:pPr>
              <w:pStyle w:val="a9"/>
              <w:tabs>
                <w:tab w:val="left" w:pos="708"/>
              </w:tabs>
              <w:rPr>
                <w:sz w:val="24"/>
                <w:szCs w:val="24"/>
              </w:rPr>
            </w:pPr>
            <w:r>
              <w:rPr>
                <w:sz w:val="24"/>
                <w:szCs w:val="24"/>
              </w:rPr>
              <w:t>М.П.</w:t>
            </w:r>
          </w:p>
        </w:tc>
        <w:tc>
          <w:tcPr>
            <w:tcW w:w="5103" w:type="dxa"/>
            <w:shd w:val="clear" w:color="auto" w:fill="auto"/>
          </w:tcPr>
          <w:p w:rsidR="002F33FF" w:rsidRPr="00880DAD" w:rsidRDefault="002F33FF" w:rsidP="00730918">
            <w:pPr>
              <w:rPr>
                <w:sz w:val="24"/>
                <w:szCs w:val="24"/>
              </w:rPr>
            </w:pPr>
            <w:r w:rsidRPr="00880DAD">
              <w:rPr>
                <w:sz w:val="24"/>
                <w:szCs w:val="24"/>
              </w:rPr>
              <w:lastRenderedPageBreak/>
              <w:t>Арендатор:</w:t>
            </w:r>
          </w:p>
          <w:p w:rsidR="002F33FF" w:rsidRPr="00880DAD" w:rsidRDefault="002F33FF" w:rsidP="00730918">
            <w:pPr>
              <w:rPr>
                <w:sz w:val="24"/>
                <w:szCs w:val="24"/>
              </w:rPr>
            </w:pPr>
          </w:p>
          <w:p w:rsidR="002F33FF" w:rsidRPr="00880DAD" w:rsidRDefault="002F33FF" w:rsidP="00730918">
            <w:pPr>
              <w:rPr>
                <w:sz w:val="24"/>
                <w:szCs w:val="24"/>
              </w:rPr>
            </w:pPr>
          </w:p>
          <w:p w:rsidR="002F33FF" w:rsidRPr="00880DAD" w:rsidRDefault="002F33FF" w:rsidP="00730918">
            <w:pPr>
              <w:rPr>
                <w:sz w:val="24"/>
                <w:szCs w:val="24"/>
              </w:rPr>
            </w:pPr>
          </w:p>
          <w:p w:rsidR="002F33FF" w:rsidRPr="00880DAD" w:rsidRDefault="002F33FF" w:rsidP="00730918">
            <w:pPr>
              <w:rPr>
                <w:sz w:val="24"/>
                <w:szCs w:val="24"/>
              </w:rPr>
            </w:pPr>
          </w:p>
          <w:p w:rsidR="002F33FF" w:rsidRPr="00880DAD" w:rsidRDefault="002F33FF" w:rsidP="00730918">
            <w:pPr>
              <w:rPr>
                <w:sz w:val="24"/>
                <w:szCs w:val="24"/>
              </w:rPr>
            </w:pPr>
          </w:p>
          <w:p w:rsidR="002F33FF" w:rsidRPr="00880DAD" w:rsidRDefault="002F33FF" w:rsidP="00730918">
            <w:pPr>
              <w:rPr>
                <w:sz w:val="24"/>
                <w:szCs w:val="24"/>
              </w:rPr>
            </w:pPr>
          </w:p>
          <w:p w:rsidR="002F33FF" w:rsidRPr="00880DAD" w:rsidRDefault="002F33FF" w:rsidP="00730918">
            <w:pPr>
              <w:rPr>
                <w:sz w:val="24"/>
                <w:szCs w:val="24"/>
              </w:rPr>
            </w:pPr>
          </w:p>
          <w:p w:rsidR="002F33FF" w:rsidRPr="00880DAD" w:rsidRDefault="002F33FF" w:rsidP="00730918">
            <w:pPr>
              <w:rPr>
                <w:sz w:val="24"/>
                <w:szCs w:val="24"/>
              </w:rPr>
            </w:pPr>
          </w:p>
          <w:p w:rsidR="002F33FF" w:rsidRPr="00880DAD" w:rsidRDefault="002F33FF" w:rsidP="00730918">
            <w:pPr>
              <w:rPr>
                <w:sz w:val="24"/>
                <w:szCs w:val="24"/>
              </w:rPr>
            </w:pPr>
          </w:p>
          <w:p w:rsidR="002F33FF" w:rsidRPr="00880DAD" w:rsidRDefault="002F33FF" w:rsidP="00730918">
            <w:pPr>
              <w:rPr>
                <w:sz w:val="24"/>
                <w:szCs w:val="24"/>
              </w:rPr>
            </w:pPr>
          </w:p>
          <w:p w:rsidR="002F33FF" w:rsidRDefault="002F33FF" w:rsidP="00730918">
            <w:pPr>
              <w:rPr>
                <w:sz w:val="24"/>
                <w:szCs w:val="24"/>
              </w:rPr>
            </w:pPr>
          </w:p>
          <w:p w:rsidR="002F33FF" w:rsidRDefault="002F33FF" w:rsidP="00730918">
            <w:pPr>
              <w:rPr>
                <w:sz w:val="24"/>
                <w:szCs w:val="24"/>
              </w:rPr>
            </w:pPr>
          </w:p>
          <w:p w:rsidR="002F33FF" w:rsidRDefault="002F33FF" w:rsidP="00730918">
            <w:pPr>
              <w:rPr>
                <w:sz w:val="24"/>
                <w:szCs w:val="24"/>
              </w:rPr>
            </w:pPr>
          </w:p>
          <w:p w:rsidR="002F33FF" w:rsidRPr="00880DAD" w:rsidRDefault="002F33FF" w:rsidP="00730918">
            <w:pPr>
              <w:rPr>
                <w:sz w:val="24"/>
                <w:szCs w:val="24"/>
              </w:rPr>
            </w:pPr>
          </w:p>
          <w:p w:rsidR="002F33FF" w:rsidRPr="00880DAD" w:rsidRDefault="002F33FF" w:rsidP="00730918">
            <w:pPr>
              <w:rPr>
                <w:iCs/>
                <w:sz w:val="24"/>
                <w:szCs w:val="24"/>
              </w:rPr>
            </w:pPr>
            <w:r w:rsidRPr="00880DAD">
              <w:rPr>
                <w:iCs/>
                <w:sz w:val="24"/>
                <w:szCs w:val="24"/>
              </w:rPr>
              <w:t>_______________   ________________</w:t>
            </w:r>
          </w:p>
        </w:tc>
      </w:tr>
    </w:tbl>
    <w:p w:rsidR="002F33FF" w:rsidRPr="00880DAD" w:rsidRDefault="002F33FF" w:rsidP="002F33FF">
      <w:pPr>
        <w:rPr>
          <w:b/>
          <w:bCs/>
          <w:sz w:val="24"/>
          <w:szCs w:val="24"/>
        </w:rPr>
        <w:sectPr w:rsidR="002F33FF" w:rsidRPr="00880DAD" w:rsidSect="002F33FF">
          <w:footerReference w:type="default" r:id="rId11"/>
          <w:pgSz w:w="11906" w:h="16838"/>
          <w:pgMar w:top="567" w:right="991" w:bottom="567" w:left="1134" w:header="709" w:footer="709" w:gutter="0"/>
          <w:cols w:space="720"/>
        </w:sectPr>
      </w:pPr>
    </w:p>
    <w:p w:rsidR="002F33FF" w:rsidRPr="002F33FF" w:rsidRDefault="002F33FF" w:rsidP="000F3610">
      <w:pPr>
        <w:spacing w:line="360" w:lineRule="auto"/>
        <w:jc w:val="both"/>
        <w:rPr>
          <w:bCs/>
          <w:sz w:val="24"/>
          <w:szCs w:val="24"/>
        </w:rPr>
      </w:pPr>
    </w:p>
    <w:sectPr w:rsidR="002F33FF" w:rsidRPr="002F33FF" w:rsidSect="005103C2">
      <w:pgSz w:w="11906" w:h="16838"/>
      <w:pgMar w:top="539" w:right="707"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744" w:rsidRDefault="001D3744" w:rsidP="00C966A8">
      <w:r>
        <w:separator/>
      </w:r>
    </w:p>
  </w:endnote>
  <w:endnote w:type="continuationSeparator" w:id="1">
    <w:p w:rsidR="001D3744" w:rsidRDefault="001D3744"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54127"/>
      <w:docPartObj>
        <w:docPartGallery w:val="Page Numbers (Bottom of Page)"/>
        <w:docPartUnique/>
      </w:docPartObj>
    </w:sdtPr>
    <w:sdtContent>
      <w:p w:rsidR="002F33FF" w:rsidRDefault="00D27281">
        <w:pPr>
          <w:pStyle w:val="ab"/>
          <w:jc w:val="center"/>
        </w:pPr>
        <w:fldSimple w:instr=" PAGE   \* MERGEFORMAT ">
          <w:r w:rsidR="003729FE">
            <w:rPr>
              <w:noProof/>
            </w:rPr>
            <w:t>2</w:t>
          </w:r>
        </w:fldSimple>
      </w:p>
    </w:sdtContent>
  </w:sdt>
  <w:p w:rsidR="002F33FF" w:rsidRDefault="002F33F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744" w:rsidRDefault="001D3744" w:rsidP="00C966A8">
      <w:r>
        <w:separator/>
      </w:r>
    </w:p>
  </w:footnote>
  <w:footnote w:type="continuationSeparator" w:id="1">
    <w:p w:rsidR="001D3744" w:rsidRDefault="001D3744"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5">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7">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5F5716"/>
    <w:multiLevelType w:val="multilevel"/>
    <w:tmpl w:val="77E284A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nsid w:val="16114D6B"/>
    <w:multiLevelType w:val="hybridMultilevel"/>
    <w:tmpl w:val="990AA980"/>
    <w:lvl w:ilvl="0" w:tplc="945C2CF8">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1A711C19"/>
    <w:multiLevelType w:val="hybridMultilevel"/>
    <w:tmpl w:val="B108FDB4"/>
    <w:lvl w:ilvl="0" w:tplc="25F0CB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3D21922"/>
    <w:multiLevelType w:val="hybridMultilevel"/>
    <w:tmpl w:val="C694D4AE"/>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12">
    <w:nsid w:val="47FD7373"/>
    <w:multiLevelType w:val="singleLevel"/>
    <w:tmpl w:val="CD3E835A"/>
    <w:lvl w:ilvl="0">
      <w:numFmt w:val="bullet"/>
      <w:lvlText w:val="-"/>
      <w:lvlJc w:val="left"/>
      <w:pPr>
        <w:tabs>
          <w:tab w:val="num" w:pos="900"/>
        </w:tabs>
        <w:ind w:left="900" w:hanging="360"/>
      </w:pPr>
      <w:rPr>
        <w:rFonts w:hint="default"/>
      </w:rPr>
    </w:lvl>
  </w:abstractNum>
  <w:abstractNum w:abstractNumId="13">
    <w:nsid w:val="59EA2A8C"/>
    <w:multiLevelType w:val="hybridMultilevel"/>
    <w:tmpl w:val="9014F9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4"/>
  </w:num>
  <w:num w:numId="3">
    <w:abstractNumId w:val="10"/>
  </w:num>
  <w:num w:numId="4">
    <w:abstractNumId w:val="12"/>
  </w:num>
  <w:num w:numId="5">
    <w:abstractNumId w:val="9"/>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66DC3"/>
    <w:rsid w:val="000745E4"/>
    <w:rsid w:val="000D5926"/>
    <w:rsid w:val="000F3610"/>
    <w:rsid w:val="00127C20"/>
    <w:rsid w:val="001368FB"/>
    <w:rsid w:val="001A1F34"/>
    <w:rsid w:val="001C6FD1"/>
    <w:rsid w:val="001D3744"/>
    <w:rsid w:val="0020426D"/>
    <w:rsid w:val="002E676C"/>
    <w:rsid w:val="002E7AAE"/>
    <w:rsid w:val="002F33FF"/>
    <w:rsid w:val="002F4AC0"/>
    <w:rsid w:val="003078C3"/>
    <w:rsid w:val="00360CCF"/>
    <w:rsid w:val="003729FE"/>
    <w:rsid w:val="00387CDD"/>
    <w:rsid w:val="003919C0"/>
    <w:rsid w:val="003C4B4B"/>
    <w:rsid w:val="003C7138"/>
    <w:rsid w:val="003E7B6E"/>
    <w:rsid w:val="00405A12"/>
    <w:rsid w:val="00452F88"/>
    <w:rsid w:val="0049677F"/>
    <w:rsid w:val="005103C2"/>
    <w:rsid w:val="00546A26"/>
    <w:rsid w:val="00565600"/>
    <w:rsid w:val="00567A1B"/>
    <w:rsid w:val="005B347B"/>
    <w:rsid w:val="005D3ABC"/>
    <w:rsid w:val="00602ED8"/>
    <w:rsid w:val="006D02C5"/>
    <w:rsid w:val="006D0D2B"/>
    <w:rsid w:val="006D318E"/>
    <w:rsid w:val="00752508"/>
    <w:rsid w:val="00764190"/>
    <w:rsid w:val="00785738"/>
    <w:rsid w:val="00792D18"/>
    <w:rsid w:val="007C52E5"/>
    <w:rsid w:val="007D0151"/>
    <w:rsid w:val="007E6B47"/>
    <w:rsid w:val="0080714A"/>
    <w:rsid w:val="0081366B"/>
    <w:rsid w:val="00824EA2"/>
    <w:rsid w:val="008307EF"/>
    <w:rsid w:val="0087574F"/>
    <w:rsid w:val="00893008"/>
    <w:rsid w:val="008E3123"/>
    <w:rsid w:val="00917ACA"/>
    <w:rsid w:val="00967B8E"/>
    <w:rsid w:val="00971DBA"/>
    <w:rsid w:val="009A4A4A"/>
    <w:rsid w:val="00A14343"/>
    <w:rsid w:val="00A665B1"/>
    <w:rsid w:val="00A922F6"/>
    <w:rsid w:val="00AD165B"/>
    <w:rsid w:val="00AF5502"/>
    <w:rsid w:val="00B12143"/>
    <w:rsid w:val="00B159E2"/>
    <w:rsid w:val="00B30CC9"/>
    <w:rsid w:val="00B8040E"/>
    <w:rsid w:val="00B83A25"/>
    <w:rsid w:val="00B864B2"/>
    <w:rsid w:val="00BD5583"/>
    <w:rsid w:val="00BF0DB1"/>
    <w:rsid w:val="00C407EC"/>
    <w:rsid w:val="00C52712"/>
    <w:rsid w:val="00C5297D"/>
    <w:rsid w:val="00C9532F"/>
    <w:rsid w:val="00C966A8"/>
    <w:rsid w:val="00CD66C7"/>
    <w:rsid w:val="00CE0215"/>
    <w:rsid w:val="00D27281"/>
    <w:rsid w:val="00D31493"/>
    <w:rsid w:val="00DA24D4"/>
    <w:rsid w:val="00DB61E4"/>
    <w:rsid w:val="00DD43C2"/>
    <w:rsid w:val="00E14142"/>
    <w:rsid w:val="00E661DB"/>
    <w:rsid w:val="00ED4A0A"/>
    <w:rsid w:val="00FB30FA"/>
    <w:rsid w:val="00FC1F34"/>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endnote tex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9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ED4A0A"/>
    <w:pPr>
      <w:spacing w:after="0" w:line="240" w:lineRule="auto"/>
    </w:pPr>
    <w:rPr>
      <w:rFonts w:ascii="Calibri" w:eastAsia="Times New Roman" w:hAnsi="Calibri" w:cs="Times New Roman"/>
      <w:lang w:eastAsia="ru-RU"/>
    </w:rPr>
  </w:style>
  <w:style w:type="paragraph" w:customStyle="1" w:styleId="ConsPlusNormal0">
    <w:name w:val="ConsPlusNormal"/>
    <w:link w:val="ConsPlusNormal1"/>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uiPriority w:val="22"/>
    <w:qFormat/>
    <w:rsid w:val="00BF0DB1"/>
    <w:rPr>
      <w:rFonts w:cs="Times New Roman"/>
      <w:b/>
    </w:rPr>
  </w:style>
  <w:style w:type="paragraph" w:customStyle="1" w:styleId="ConsTitle">
    <w:name w:val="ConsTitle"/>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uiPriority w:val="99"/>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uiPriority w:val="99"/>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uiPriority w:val="99"/>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numPr>
        <w:numId w:val="1"/>
      </w:numPr>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numPr>
        <w:ilvl w:val="1"/>
        <w:numId w:val="1"/>
      </w:numPr>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numPr>
        <w:ilvl w:val="2"/>
        <w:numId w:val="1"/>
      </w:numPr>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numPr>
        <w:ilvl w:val="3"/>
        <w:numId w:val="1"/>
      </w:numPr>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numPr>
        <w:ilvl w:val="4"/>
        <w:numId w:val="1"/>
      </w:numPr>
      <w:ind w:firstLine="720"/>
      <w:jc w:val="right"/>
      <w:outlineLvl w:val="4"/>
    </w:pPr>
    <w:rPr>
      <w:sz w:val="24"/>
      <w:szCs w:val="18"/>
      <w:u w:val="single"/>
      <w:lang w:eastAsia="zh-CN"/>
    </w:rPr>
  </w:style>
  <w:style w:type="paragraph" w:customStyle="1" w:styleId="Heading6">
    <w:name w:val="Heading 6"/>
    <w:basedOn w:val="a"/>
    <w:next w:val="a"/>
    <w:qFormat/>
    <w:rsid w:val="007C52E5"/>
    <w:pPr>
      <w:keepNext/>
      <w:numPr>
        <w:ilvl w:val="5"/>
        <w:numId w:val="1"/>
      </w:numPr>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numPr>
        <w:ilvl w:val="6"/>
        <w:numId w:val="1"/>
      </w:numPr>
      <w:outlineLvl w:val="6"/>
    </w:pPr>
    <w:rPr>
      <w:b/>
      <w:szCs w:val="20"/>
      <w:lang w:eastAsia="zh-CN"/>
    </w:rPr>
  </w:style>
  <w:style w:type="paragraph" w:customStyle="1" w:styleId="Heading8">
    <w:name w:val="Heading 8"/>
    <w:basedOn w:val="a"/>
    <w:next w:val="a"/>
    <w:qFormat/>
    <w:rsid w:val="007C52E5"/>
    <w:pPr>
      <w:keepNext/>
      <w:numPr>
        <w:ilvl w:val="7"/>
        <w:numId w:val="1"/>
      </w:numPr>
      <w:outlineLvl w:val="7"/>
    </w:pPr>
    <w:rPr>
      <w:rFonts w:ascii="Arial" w:hAnsi="Arial" w:cs="Arial"/>
      <w:i/>
      <w:sz w:val="22"/>
      <w:szCs w:val="20"/>
      <w:lang w:eastAsia="zh-CN"/>
    </w:rPr>
  </w:style>
  <w:style w:type="paragraph" w:customStyle="1" w:styleId="Heading9">
    <w:name w:val="Heading 9"/>
    <w:basedOn w:val="a"/>
    <w:next w:val="a"/>
    <w:qFormat/>
    <w:rsid w:val="007C52E5"/>
    <w:pPr>
      <w:keepNext/>
      <w:numPr>
        <w:ilvl w:val="8"/>
        <w:numId w:val="1"/>
      </w:numPr>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uiPriority w:val="99"/>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 w:type="paragraph" w:customStyle="1" w:styleId="211">
    <w:name w:val="Основной текст с отступом 21"/>
    <w:basedOn w:val="a"/>
    <w:rsid w:val="00B8040E"/>
    <w:pPr>
      <w:suppressAutoHyphens/>
      <w:spacing w:after="120" w:line="480" w:lineRule="auto"/>
      <w:ind w:left="283"/>
    </w:pPr>
    <w:rPr>
      <w:sz w:val="20"/>
      <w:szCs w:val="20"/>
      <w:lang w:eastAsia="ar-SA"/>
    </w:rPr>
  </w:style>
  <w:style w:type="paragraph" w:customStyle="1" w:styleId="aff0">
    <w:name w:val="Обычный текст"/>
    <w:basedOn w:val="a"/>
    <w:rsid w:val="00B8040E"/>
    <w:pPr>
      <w:ind w:firstLine="567"/>
      <w:jc w:val="both"/>
    </w:pPr>
    <w:rPr>
      <w:szCs w:val="24"/>
    </w:rPr>
  </w:style>
  <w:style w:type="paragraph" w:styleId="25">
    <w:name w:val="Quote"/>
    <w:basedOn w:val="a"/>
    <w:next w:val="a"/>
    <w:link w:val="26"/>
    <w:uiPriority w:val="29"/>
    <w:qFormat/>
    <w:rsid w:val="00C9532F"/>
    <w:rPr>
      <w:i/>
      <w:iCs/>
      <w:color w:val="000000"/>
      <w:szCs w:val="20"/>
    </w:rPr>
  </w:style>
  <w:style w:type="character" w:customStyle="1" w:styleId="26">
    <w:name w:val="Цитата 2 Знак"/>
    <w:basedOn w:val="a0"/>
    <w:link w:val="25"/>
    <w:uiPriority w:val="29"/>
    <w:rsid w:val="00C9532F"/>
    <w:rPr>
      <w:rFonts w:ascii="Times New Roman" w:eastAsia="Times New Roman" w:hAnsi="Times New Roman" w:cs="Times New Roman"/>
      <w:i/>
      <w:iCs/>
      <w:color w:val="000000"/>
      <w:sz w:val="28"/>
      <w:szCs w:val="20"/>
      <w:lang w:eastAsia="ru-RU"/>
    </w:rPr>
  </w:style>
  <w:style w:type="character" w:customStyle="1" w:styleId="13">
    <w:name w:val="1Орган_ПР Знак"/>
    <w:basedOn w:val="a0"/>
    <w:link w:val="14"/>
    <w:locked/>
    <w:rsid w:val="00C9532F"/>
    <w:rPr>
      <w:rFonts w:ascii="Arial" w:hAnsi="Arial" w:cs="Arial"/>
      <w:b/>
      <w:caps/>
      <w:sz w:val="26"/>
      <w:szCs w:val="28"/>
      <w:lang w:eastAsia="ar-SA"/>
    </w:rPr>
  </w:style>
  <w:style w:type="paragraph" w:customStyle="1" w:styleId="14">
    <w:name w:val="1Орган_ПР"/>
    <w:basedOn w:val="a"/>
    <w:link w:val="13"/>
    <w:qFormat/>
    <w:rsid w:val="00C9532F"/>
    <w:pPr>
      <w:snapToGrid w:val="0"/>
      <w:jc w:val="center"/>
    </w:pPr>
    <w:rPr>
      <w:rFonts w:ascii="Arial" w:eastAsiaTheme="minorHAnsi" w:hAnsi="Arial" w:cs="Arial"/>
      <w:b/>
      <w:caps/>
      <w:sz w:val="26"/>
      <w:lang w:eastAsia="ar-SA"/>
    </w:rPr>
  </w:style>
  <w:style w:type="character" w:customStyle="1" w:styleId="ConsPlusNormal1">
    <w:name w:val="ConsPlusNormal Знак"/>
    <w:link w:val="ConsPlusNormal0"/>
    <w:rsid w:val="00824EA2"/>
    <w:rPr>
      <w:rFonts w:ascii="Arial" w:eastAsia="Times New Roman" w:hAnsi="Arial" w:cs="Arial"/>
      <w:sz w:val="20"/>
      <w:szCs w:val="20"/>
      <w:lang w:eastAsia="ru-RU"/>
    </w:rPr>
  </w:style>
  <w:style w:type="paragraph" w:styleId="27">
    <w:name w:val="Body Text 2"/>
    <w:basedOn w:val="a"/>
    <w:link w:val="28"/>
    <w:uiPriority w:val="99"/>
    <w:semiHidden/>
    <w:unhideWhenUsed/>
    <w:rsid w:val="002F33FF"/>
    <w:pPr>
      <w:spacing w:after="120" w:line="480" w:lineRule="auto"/>
    </w:pPr>
  </w:style>
  <w:style w:type="character" w:customStyle="1" w:styleId="28">
    <w:name w:val="Основной текст 2 Знак"/>
    <w:basedOn w:val="a0"/>
    <w:link w:val="27"/>
    <w:uiPriority w:val="99"/>
    <w:semiHidden/>
    <w:rsid w:val="002F33FF"/>
    <w:rPr>
      <w:rFonts w:ascii="Times New Roman" w:eastAsia="Times New Roman" w:hAnsi="Times New Roman" w:cs="Times New Roman"/>
      <w:sz w:val="28"/>
      <w:szCs w:val="28"/>
      <w:lang w:eastAsia="ru-RU"/>
    </w:rPr>
  </w:style>
  <w:style w:type="paragraph" w:styleId="29">
    <w:name w:val="Body Text Indent 2"/>
    <w:basedOn w:val="a"/>
    <w:link w:val="2a"/>
    <w:uiPriority w:val="99"/>
    <w:semiHidden/>
    <w:unhideWhenUsed/>
    <w:rsid w:val="002F33FF"/>
    <w:pPr>
      <w:spacing w:after="120" w:line="480" w:lineRule="auto"/>
      <w:ind w:left="283"/>
    </w:pPr>
  </w:style>
  <w:style w:type="character" w:customStyle="1" w:styleId="2a">
    <w:name w:val="Основной текст с отступом 2 Знак"/>
    <w:basedOn w:val="a0"/>
    <w:link w:val="29"/>
    <w:uiPriority w:val="99"/>
    <w:semiHidden/>
    <w:rsid w:val="002F33FF"/>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47"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0F3B78C7FC6FEDA8DD0355E24901BDBB583AD0503F2723E99B365CC999E7862C2758A8033624A310Y5UDM" TargetMode="External"/><Relationship Id="rId4" Type="http://schemas.openxmlformats.org/officeDocument/2006/relationships/settings" Target="settings.xml"/><Relationship Id="rId9" Type="http://schemas.openxmlformats.org/officeDocument/2006/relationships/hyperlink" Target="consultantplus://offline/ref=0F3B78C7FC6FEDA8DD0355E24901BDBB583AD0503F2723E99B365CC999E7862C2758A8033624A314Y5U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CBB6-C438-49F5-953C-0D3851C8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5815</Words>
  <Characters>33148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cp:revision>
  <cp:lastPrinted>2020-09-15T13:57:00Z</cp:lastPrinted>
  <dcterms:created xsi:type="dcterms:W3CDTF">2018-03-13T17:36:00Z</dcterms:created>
  <dcterms:modified xsi:type="dcterms:W3CDTF">2020-11-30T11:56:00Z</dcterms:modified>
</cp:coreProperties>
</file>