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567A1B" w:rsidRPr="0020426D">
        <w:rPr>
          <w:bCs/>
          <w:iCs/>
          <w:sz w:val="24"/>
          <w:szCs w:val="24"/>
        </w:rPr>
        <w:t>5</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567A1B" w:rsidRPr="0020426D">
        <w:rPr>
          <w:sz w:val="24"/>
          <w:szCs w:val="24"/>
        </w:rPr>
        <w:t>31.03</w:t>
      </w:r>
      <w:r w:rsidR="00DB61E4" w:rsidRPr="0020426D">
        <w:rPr>
          <w:sz w:val="24"/>
          <w:szCs w:val="24"/>
        </w:rPr>
        <w:t>.2020 года</w:t>
      </w:r>
    </w:p>
    <w:p w:rsidR="00567A1B" w:rsidRPr="0020426D" w:rsidRDefault="00567A1B" w:rsidP="00567A1B">
      <w:pPr>
        <w:widowControl w:val="0"/>
        <w:autoSpaceDN w:val="0"/>
        <w:jc w:val="right"/>
        <w:rPr>
          <w:b/>
          <w:bCs/>
          <w:iCs/>
          <w:sz w:val="24"/>
          <w:szCs w:val="24"/>
        </w:rPr>
      </w:pPr>
      <w:r w:rsidRPr="0020426D">
        <w:rPr>
          <w:b/>
          <w:bCs/>
          <w:iCs/>
          <w:sz w:val="24"/>
          <w:szCs w:val="24"/>
        </w:rPr>
        <w:t>Вторник</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_______________________________________________________________________</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1C56C1">
        <w:rPr>
          <w:bCs/>
          <w:iCs/>
          <w:color w:val="000000" w:themeColor="text1"/>
          <w:sz w:val="24"/>
          <w:szCs w:val="24"/>
        </w:rPr>
        <w:t>99</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1C56C1" w:rsidRDefault="001C56C1" w:rsidP="00C966A8">
      <w:pPr>
        <w:widowControl w:val="0"/>
        <w:autoSpaceDN w:val="0"/>
        <w:rPr>
          <w:bCs/>
          <w:iCs/>
          <w:sz w:val="24"/>
          <w:szCs w:val="24"/>
        </w:rPr>
      </w:pPr>
    </w:p>
    <w:p w:rsidR="001C56C1" w:rsidRDefault="001C56C1" w:rsidP="00C966A8">
      <w:pPr>
        <w:widowControl w:val="0"/>
        <w:autoSpaceDN w:val="0"/>
        <w:rPr>
          <w:bCs/>
          <w:iCs/>
          <w:sz w:val="24"/>
          <w:szCs w:val="24"/>
        </w:rPr>
      </w:pPr>
    </w:p>
    <w:p w:rsidR="001C56C1" w:rsidRPr="0020426D" w:rsidRDefault="001C56C1"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Pr="0020426D" w:rsidRDefault="00ED4A0A" w:rsidP="00C966A8">
      <w:pPr>
        <w:rPr>
          <w:sz w:val="24"/>
          <w:szCs w:val="24"/>
        </w:rPr>
      </w:pPr>
    </w:p>
    <w:p w:rsidR="00C966A8" w:rsidRPr="0020426D" w:rsidRDefault="00C966A8" w:rsidP="00C966A8">
      <w:pPr>
        <w:rPr>
          <w:sz w:val="24"/>
          <w:szCs w:val="24"/>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RPr="0020426D" w:rsidTr="008307E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918"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C966A8" w:rsidRPr="0020426D" w:rsidTr="008307EF">
        <w:tc>
          <w:tcPr>
            <w:tcW w:w="567" w:type="dxa"/>
            <w:tcBorders>
              <w:top w:val="double" w:sz="2" w:space="0" w:color="000000"/>
              <w:left w:val="double" w:sz="2" w:space="0" w:color="000000"/>
              <w:bottom w:val="double" w:sz="2" w:space="0" w:color="000000"/>
              <w:right w:val="nil"/>
            </w:tcBorders>
            <w:hideMark/>
          </w:tcPr>
          <w:p w:rsidR="00C966A8" w:rsidRPr="0020426D" w:rsidRDefault="006D0D2B">
            <w:pPr>
              <w:spacing w:line="276" w:lineRule="auto"/>
              <w:jc w:val="center"/>
              <w:rPr>
                <w:sz w:val="20"/>
                <w:szCs w:val="20"/>
              </w:rPr>
            </w:pPr>
            <w:r w:rsidRPr="0020426D">
              <w:rPr>
                <w:sz w:val="20"/>
                <w:szCs w:val="20"/>
              </w:rPr>
              <w:t>1</w:t>
            </w:r>
          </w:p>
        </w:tc>
        <w:tc>
          <w:tcPr>
            <w:tcW w:w="9918" w:type="dxa"/>
            <w:tcBorders>
              <w:top w:val="double" w:sz="2" w:space="0" w:color="000000"/>
              <w:left w:val="double" w:sz="2" w:space="0" w:color="000000"/>
              <w:bottom w:val="double" w:sz="2" w:space="0" w:color="000000"/>
              <w:right w:val="nil"/>
            </w:tcBorders>
          </w:tcPr>
          <w:p w:rsidR="00C966A8" w:rsidRPr="0020426D" w:rsidRDefault="00C966A8" w:rsidP="008D6559">
            <w:pPr>
              <w:autoSpaceDN w:val="0"/>
              <w:jc w:val="both"/>
              <w:rPr>
                <w:sz w:val="20"/>
                <w:szCs w:val="20"/>
              </w:rPr>
            </w:pPr>
            <w:r w:rsidRPr="0020426D">
              <w:rPr>
                <w:sz w:val="20"/>
                <w:szCs w:val="20"/>
              </w:rPr>
              <w:t xml:space="preserve">Постановление </w:t>
            </w:r>
            <w:r w:rsidR="008D6559">
              <w:rPr>
                <w:sz w:val="20"/>
                <w:szCs w:val="20"/>
              </w:rPr>
              <w:t xml:space="preserve">администрации </w:t>
            </w:r>
            <w:r w:rsidRPr="0020426D">
              <w:rPr>
                <w:sz w:val="20"/>
                <w:szCs w:val="20"/>
              </w:rPr>
              <w:t xml:space="preserve">Гвазденского сельского поселения Бутурлиновского муниципального района Воронежской области   </w:t>
            </w:r>
            <w:r w:rsidR="008307EF" w:rsidRPr="0020426D">
              <w:rPr>
                <w:sz w:val="20"/>
                <w:szCs w:val="20"/>
              </w:rPr>
              <w:t xml:space="preserve">от  </w:t>
            </w:r>
            <w:r w:rsidR="006D0D2B" w:rsidRPr="0020426D">
              <w:rPr>
                <w:sz w:val="20"/>
                <w:szCs w:val="20"/>
              </w:rPr>
              <w:t>16.03.2020 №13 «Об утверждении налоговых расходов на территории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tcPr>
          <w:p w:rsidR="00C966A8" w:rsidRPr="0020426D" w:rsidRDefault="00BF0DB1">
            <w:pPr>
              <w:spacing w:line="276" w:lineRule="auto"/>
              <w:rPr>
                <w:sz w:val="20"/>
                <w:szCs w:val="20"/>
              </w:rPr>
            </w:pPr>
            <w:bookmarkStart w:id="0" w:name="_GoBack"/>
            <w:bookmarkEnd w:id="0"/>
            <w:r w:rsidRPr="0020426D">
              <w:rPr>
                <w:sz w:val="20"/>
                <w:szCs w:val="20"/>
              </w:rPr>
              <w:t>3-</w:t>
            </w:r>
            <w:r w:rsidR="00E661DB" w:rsidRPr="0020426D">
              <w:rPr>
                <w:sz w:val="20"/>
                <w:szCs w:val="20"/>
              </w:rPr>
              <w:t>1</w:t>
            </w:r>
            <w:r w:rsidR="00967B8E">
              <w:rPr>
                <w:sz w:val="20"/>
                <w:szCs w:val="20"/>
              </w:rPr>
              <w:t>9</w:t>
            </w:r>
          </w:p>
        </w:tc>
      </w:tr>
      <w:tr w:rsidR="006D0D2B" w:rsidRPr="0020426D" w:rsidTr="008307EF">
        <w:tc>
          <w:tcPr>
            <w:tcW w:w="567" w:type="dxa"/>
            <w:tcBorders>
              <w:top w:val="double" w:sz="2" w:space="0" w:color="000000"/>
              <w:left w:val="double" w:sz="2" w:space="0" w:color="000000"/>
              <w:bottom w:val="double" w:sz="2" w:space="0" w:color="000000"/>
              <w:right w:val="nil"/>
            </w:tcBorders>
            <w:hideMark/>
          </w:tcPr>
          <w:p w:rsidR="006D0D2B" w:rsidRPr="0020426D" w:rsidRDefault="006D0D2B">
            <w:pPr>
              <w:spacing w:line="276" w:lineRule="auto"/>
              <w:jc w:val="center"/>
              <w:rPr>
                <w:sz w:val="20"/>
                <w:szCs w:val="20"/>
              </w:rPr>
            </w:pPr>
            <w:r w:rsidRPr="0020426D">
              <w:rPr>
                <w:sz w:val="20"/>
                <w:szCs w:val="20"/>
              </w:rPr>
              <w:t>2</w:t>
            </w:r>
          </w:p>
        </w:tc>
        <w:tc>
          <w:tcPr>
            <w:tcW w:w="9918" w:type="dxa"/>
            <w:tcBorders>
              <w:top w:val="double" w:sz="2" w:space="0" w:color="000000"/>
              <w:left w:val="double" w:sz="2" w:space="0" w:color="000000"/>
              <w:bottom w:val="double" w:sz="2" w:space="0" w:color="000000"/>
              <w:right w:val="nil"/>
            </w:tcBorders>
          </w:tcPr>
          <w:p w:rsidR="006D0D2B" w:rsidRPr="0020426D" w:rsidRDefault="006D0D2B" w:rsidP="008D6559">
            <w:pPr>
              <w:pStyle w:val="ae"/>
              <w:jc w:val="both"/>
              <w:rPr>
                <w:rFonts w:ascii="Times New Roman" w:hAnsi="Times New Roman" w:cs="Times New Roman"/>
                <w:sz w:val="20"/>
                <w:szCs w:val="20"/>
              </w:rPr>
            </w:pPr>
            <w:r w:rsidRPr="0020426D">
              <w:rPr>
                <w:rFonts w:ascii="Times New Roman" w:hAnsi="Times New Roman" w:cs="Times New Roman"/>
                <w:sz w:val="20"/>
                <w:szCs w:val="20"/>
              </w:rPr>
              <w:t xml:space="preserve">Постановление </w:t>
            </w:r>
            <w:r w:rsidR="008D6559">
              <w:rPr>
                <w:rFonts w:ascii="Times New Roman" w:hAnsi="Times New Roman" w:cs="Times New Roman"/>
                <w:sz w:val="20"/>
                <w:szCs w:val="20"/>
              </w:rPr>
              <w:t xml:space="preserve">администрации </w:t>
            </w:r>
            <w:r w:rsidRPr="0020426D">
              <w:rPr>
                <w:rFonts w:ascii="Times New Roman" w:hAnsi="Times New Roman" w:cs="Times New Roman"/>
                <w:sz w:val="20"/>
                <w:szCs w:val="20"/>
              </w:rPr>
              <w:t>Гвазденского сельского поселения Бутурлиновского муниципального района Воронежской области   от  27.03.2020 №14</w:t>
            </w:r>
            <w:r w:rsidRPr="0020426D">
              <w:rPr>
                <w:rFonts w:ascii="Times New Roman" w:hAnsi="Times New Roman" w:cs="Times New Roman"/>
                <w:bCs/>
                <w:color w:val="000000"/>
                <w:sz w:val="20"/>
                <w:szCs w:val="20"/>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19.12.2019 г. № 95 «Об утверждении форм реестра мест (площадок) накопления твердых коммунальных отходов, заявок на согласование места (площадки) накопления твердых коммунальных отходов и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tcPr>
          <w:p w:rsidR="006D0D2B" w:rsidRPr="0020426D" w:rsidRDefault="00967B8E">
            <w:pPr>
              <w:spacing w:line="276" w:lineRule="auto"/>
              <w:rPr>
                <w:sz w:val="20"/>
                <w:szCs w:val="20"/>
              </w:rPr>
            </w:pPr>
            <w:r>
              <w:rPr>
                <w:sz w:val="20"/>
                <w:szCs w:val="20"/>
              </w:rPr>
              <w:t>19-22</w:t>
            </w:r>
          </w:p>
        </w:tc>
      </w:tr>
      <w:tr w:rsidR="006D0D2B" w:rsidRPr="0020426D" w:rsidTr="008307EF">
        <w:tc>
          <w:tcPr>
            <w:tcW w:w="567" w:type="dxa"/>
            <w:tcBorders>
              <w:top w:val="double" w:sz="2" w:space="0" w:color="000000"/>
              <w:left w:val="double" w:sz="2" w:space="0" w:color="000000"/>
              <w:bottom w:val="double" w:sz="2" w:space="0" w:color="000000"/>
              <w:right w:val="nil"/>
            </w:tcBorders>
            <w:hideMark/>
          </w:tcPr>
          <w:p w:rsidR="006D0D2B" w:rsidRPr="0020426D" w:rsidRDefault="0020426D">
            <w:pPr>
              <w:spacing w:line="276" w:lineRule="auto"/>
              <w:jc w:val="center"/>
              <w:rPr>
                <w:sz w:val="20"/>
                <w:szCs w:val="20"/>
              </w:rPr>
            </w:pPr>
            <w:r>
              <w:rPr>
                <w:sz w:val="20"/>
                <w:szCs w:val="20"/>
              </w:rPr>
              <w:t>3</w:t>
            </w:r>
          </w:p>
        </w:tc>
        <w:tc>
          <w:tcPr>
            <w:tcW w:w="9918" w:type="dxa"/>
            <w:tcBorders>
              <w:top w:val="double" w:sz="2" w:space="0" w:color="000000"/>
              <w:left w:val="double" w:sz="2" w:space="0" w:color="000000"/>
              <w:bottom w:val="double" w:sz="2" w:space="0" w:color="000000"/>
              <w:right w:val="nil"/>
            </w:tcBorders>
          </w:tcPr>
          <w:p w:rsidR="006D0D2B" w:rsidRPr="0020426D" w:rsidRDefault="006D0D2B" w:rsidP="006D0D2B">
            <w:pPr>
              <w:pStyle w:val="ae"/>
              <w:jc w:val="both"/>
              <w:rPr>
                <w:rFonts w:ascii="Times New Roman" w:hAnsi="Times New Roman" w:cs="Times New Roman"/>
                <w:sz w:val="20"/>
                <w:szCs w:val="20"/>
              </w:rPr>
            </w:pPr>
            <w:r w:rsidRPr="0020426D">
              <w:rPr>
                <w:rFonts w:ascii="Times New Roman" w:hAnsi="Times New Roman" w:cs="Times New Roman"/>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20426D">
              <w:rPr>
                <w:rFonts w:ascii="Times New Roman" w:hAnsi="Times New Roman" w:cs="Times New Roman"/>
                <w:bCs/>
                <w:sz w:val="20"/>
                <w:szCs w:val="20"/>
              </w:rPr>
              <w:t>от  18.03.2020 №126  «</w:t>
            </w:r>
            <w:r w:rsidRPr="0020426D">
              <w:rPr>
                <w:rFonts w:ascii="Times New Roman" w:hAnsi="Times New Roman" w:cs="Times New Roman"/>
                <w:sz w:val="20"/>
                <w:szCs w:val="20"/>
              </w:rPr>
              <w:t>Об утверждении Положения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714" w:type="dxa"/>
            <w:tcBorders>
              <w:top w:val="double" w:sz="2" w:space="0" w:color="000000"/>
              <w:left w:val="double" w:sz="2" w:space="0" w:color="000000"/>
              <w:bottom w:val="double" w:sz="2" w:space="0" w:color="000000"/>
              <w:right w:val="single" w:sz="4" w:space="0" w:color="auto"/>
            </w:tcBorders>
          </w:tcPr>
          <w:p w:rsidR="006D0D2B" w:rsidRPr="0020426D" w:rsidRDefault="00967B8E">
            <w:pPr>
              <w:spacing w:line="276" w:lineRule="auto"/>
              <w:rPr>
                <w:sz w:val="20"/>
                <w:szCs w:val="20"/>
              </w:rPr>
            </w:pPr>
            <w:r>
              <w:rPr>
                <w:sz w:val="20"/>
                <w:szCs w:val="20"/>
              </w:rPr>
              <w:t>23-30</w:t>
            </w:r>
          </w:p>
        </w:tc>
      </w:tr>
      <w:tr w:rsidR="006D0D2B" w:rsidRPr="0020426D" w:rsidTr="008307EF">
        <w:tc>
          <w:tcPr>
            <w:tcW w:w="567" w:type="dxa"/>
            <w:tcBorders>
              <w:top w:val="double" w:sz="2" w:space="0" w:color="000000"/>
              <w:left w:val="double" w:sz="2" w:space="0" w:color="000000"/>
              <w:bottom w:val="double" w:sz="2" w:space="0" w:color="000000"/>
              <w:right w:val="nil"/>
            </w:tcBorders>
            <w:hideMark/>
          </w:tcPr>
          <w:p w:rsidR="006D0D2B" w:rsidRPr="0020426D" w:rsidRDefault="0020426D">
            <w:pPr>
              <w:spacing w:line="276" w:lineRule="auto"/>
              <w:jc w:val="center"/>
              <w:rPr>
                <w:sz w:val="20"/>
                <w:szCs w:val="20"/>
              </w:rPr>
            </w:pPr>
            <w:r>
              <w:rPr>
                <w:sz w:val="20"/>
                <w:szCs w:val="20"/>
              </w:rPr>
              <w:t>4</w:t>
            </w:r>
          </w:p>
        </w:tc>
        <w:tc>
          <w:tcPr>
            <w:tcW w:w="9918" w:type="dxa"/>
            <w:tcBorders>
              <w:top w:val="double" w:sz="2" w:space="0" w:color="000000"/>
              <w:left w:val="double" w:sz="2" w:space="0" w:color="000000"/>
              <w:bottom w:val="double" w:sz="2" w:space="0" w:color="000000"/>
              <w:right w:val="nil"/>
            </w:tcBorders>
          </w:tcPr>
          <w:p w:rsidR="006D0D2B" w:rsidRPr="0020426D" w:rsidRDefault="006D0D2B" w:rsidP="006D0D2B">
            <w:pPr>
              <w:pStyle w:val="ae"/>
              <w:jc w:val="both"/>
              <w:rPr>
                <w:rFonts w:ascii="Times New Roman" w:hAnsi="Times New Roman" w:cs="Times New Roman"/>
                <w:sz w:val="20"/>
                <w:szCs w:val="20"/>
              </w:rPr>
            </w:pPr>
            <w:r w:rsidRPr="0020426D">
              <w:rPr>
                <w:rFonts w:ascii="Times New Roman" w:hAnsi="Times New Roman" w:cs="Times New Roman"/>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20426D">
              <w:rPr>
                <w:rFonts w:ascii="Times New Roman" w:hAnsi="Times New Roman" w:cs="Times New Roman"/>
                <w:bCs/>
                <w:sz w:val="20"/>
                <w:szCs w:val="20"/>
              </w:rPr>
              <w:t>от  18.03.2020 №127  «</w:t>
            </w:r>
            <w:r w:rsidRPr="0020426D">
              <w:rPr>
                <w:rFonts w:ascii="Times New Roman" w:hAnsi="Times New Roman" w:cs="Times New Roman"/>
                <w:sz w:val="20"/>
                <w:szCs w:val="20"/>
              </w:rPr>
              <w:t>Об утверждении Положения о порядке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714" w:type="dxa"/>
            <w:tcBorders>
              <w:top w:val="double" w:sz="2" w:space="0" w:color="000000"/>
              <w:left w:val="double" w:sz="2" w:space="0" w:color="000000"/>
              <w:bottom w:val="double" w:sz="2" w:space="0" w:color="000000"/>
              <w:right w:val="single" w:sz="4" w:space="0" w:color="auto"/>
            </w:tcBorders>
          </w:tcPr>
          <w:p w:rsidR="006D0D2B" w:rsidRPr="0020426D" w:rsidRDefault="00967B8E">
            <w:pPr>
              <w:spacing w:line="276" w:lineRule="auto"/>
              <w:rPr>
                <w:sz w:val="20"/>
                <w:szCs w:val="20"/>
              </w:rPr>
            </w:pPr>
            <w:r>
              <w:rPr>
                <w:sz w:val="20"/>
                <w:szCs w:val="20"/>
              </w:rPr>
              <w:t>31-35</w:t>
            </w:r>
          </w:p>
        </w:tc>
      </w:tr>
      <w:tr w:rsidR="006D0D2B" w:rsidRPr="0020426D" w:rsidTr="008307EF">
        <w:tc>
          <w:tcPr>
            <w:tcW w:w="567" w:type="dxa"/>
            <w:tcBorders>
              <w:top w:val="double" w:sz="2" w:space="0" w:color="000000"/>
              <w:left w:val="double" w:sz="2" w:space="0" w:color="000000"/>
              <w:bottom w:val="double" w:sz="2" w:space="0" w:color="000000"/>
              <w:right w:val="nil"/>
            </w:tcBorders>
            <w:hideMark/>
          </w:tcPr>
          <w:p w:rsidR="006D0D2B" w:rsidRPr="0020426D" w:rsidRDefault="0020426D">
            <w:pPr>
              <w:spacing w:line="276" w:lineRule="auto"/>
              <w:jc w:val="center"/>
              <w:rPr>
                <w:sz w:val="20"/>
                <w:szCs w:val="20"/>
              </w:rPr>
            </w:pPr>
            <w:r>
              <w:rPr>
                <w:sz w:val="20"/>
                <w:szCs w:val="20"/>
              </w:rPr>
              <w:t>5</w:t>
            </w:r>
          </w:p>
        </w:tc>
        <w:tc>
          <w:tcPr>
            <w:tcW w:w="9918" w:type="dxa"/>
            <w:tcBorders>
              <w:top w:val="double" w:sz="2" w:space="0" w:color="000000"/>
              <w:left w:val="double" w:sz="2" w:space="0" w:color="000000"/>
              <w:bottom w:val="double" w:sz="2" w:space="0" w:color="000000"/>
              <w:right w:val="nil"/>
            </w:tcBorders>
          </w:tcPr>
          <w:p w:rsidR="006D0D2B" w:rsidRPr="0020426D" w:rsidRDefault="006D0D2B" w:rsidP="006D0D2B">
            <w:pPr>
              <w:pStyle w:val="21"/>
              <w:ind w:right="315"/>
              <w:rPr>
                <w:rFonts w:ascii="Times New Roman" w:hAnsi="Times New Roman"/>
                <w:b w:val="0"/>
                <w:sz w:val="20"/>
                <w:szCs w:val="20"/>
              </w:rPr>
            </w:pPr>
            <w:r w:rsidRPr="0020426D">
              <w:rPr>
                <w:rFonts w:ascii="Times New Roman" w:hAnsi="Times New Roman"/>
                <w:b w:val="0"/>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20426D" w:rsidRPr="0020426D">
              <w:rPr>
                <w:rFonts w:ascii="Times New Roman" w:hAnsi="Times New Roman"/>
                <w:b w:val="0"/>
                <w:bCs/>
                <w:sz w:val="20"/>
                <w:szCs w:val="20"/>
              </w:rPr>
              <w:t>от  31</w:t>
            </w:r>
            <w:r w:rsidRPr="0020426D">
              <w:rPr>
                <w:rFonts w:ascii="Times New Roman" w:hAnsi="Times New Roman"/>
                <w:b w:val="0"/>
                <w:bCs/>
                <w:sz w:val="20"/>
                <w:szCs w:val="20"/>
              </w:rPr>
              <w:t>.03.2020 №128 «</w:t>
            </w:r>
            <w:r w:rsidRPr="0020426D">
              <w:rPr>
                <w:rFonts w:ascii="Times New Roman" w:hAnsi="Times New Roman"/>
                <w:b w:val="0"/>
                <w:sz w:val="20"/>
                <w:szCs w:val="20"/>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31.08.2015г. № 261</w:t>
            </w:r>
          </w:p>
        </w:tc>
        <w:tc>
          <w:tcPr>
            <w:tcW w:w="714" w:type="dxa"/>
            <w:tcBorders>
              <w:top w:val="double" w:sz="2" w:space="0" w:color="000000"/>
              <w:left w:val="double" w:sz="2" w:space="0" w:color="000000"/>
              <w:bottom w:val="double" w:sz="2" w:space="0" w:color="000000"/>
              <w:right w:val="single" w:sz="4" w:space="0" w:color="auto"/>
            </w:tcBorders>
          </w:tcPr>
          <w:p w:rsidR="006D0D2B" w:rsidRPr="0020426D" w:rsidRDefault="00967B8E">
            <w:pPr>
              <w:spacing w:line="276" w:lineRule="auto"/>
              <w:rPr>
                <w:sz w:val="20"/>
                <w:szCs w:val="20"/>
              </w:rPr>
            </w:pPr>
            <w:r>
              <w:rPr>
                <w:sz w:val="20"/>
                <w:szCs w:val="20"/>
              </w:rPr>
              <w:t>36-40</w:t>
            </w:r>
          </w:p>
        </w:tc>
      </w:tr>
      <w:tr w:rsidR="00567A1B" w:rsidRPr="0020426D" w:rsidTr="008307EF">
        <w:tc>
          <w:tcPr>
            <w:tcW w:w="567" w:type="dxa"/>
            <w:tcBorders>
              <w:top w:val="double" w:sz="2" w:space="0" w:color="000000"/>
              <w:left w:val="double" w:sz="2" w:space="0" w:color="000000"/>
              <w:bottom w:val="double" w:sz="2" w:space="0" w:color="000000"/>
              <w:right w:val="nil"/>
            </w:tcBorders>
            <w:hideMark/>
          </w:tcPr>
          <w:p w:rsidR="00567A1B" w:rsidRPr="0020426D" w:rsidRDefault="0020426D">
            <w:pPr>
              <w:spacing w:line="276" w:lineRule="auto"/>
              <w:jc w:val="center"/>
              <w:rPr>
                <w:sz w:val="20"/>
                <w:szCs w:val="20"/>
              </w:rPr>
            </w:pPr>
            <w:r>
              <w:rPr>
                <w:sz w:val="20"/>
                <w:szCs w:val="20"/>
              </w:rPr>
              <w:t>6</w:t>
            </w:r>
          </w:p>
        </w:tc>
        <w:tc>
          <w:tcPr>
            <w:tcW w:w="9918" w:type="dxa"/>
            <w:tcBorders>
              <w:top w:val="double" w:sz="2" w:space="0" w:color="000000"/>
              <w:left w:val="double" w:sz="2" w:space="0" w:color="000000"/>
              <w:bottom w:val="double" w:sz="2" w:space="0" w:color="000000"/>
              <w:right w:val="nil"/>
            </w:tcBorders>
          </w:tcPr>
          <w:p w:rsidR="00567A1B" w:rsidRPr="0020426D" w:rsidRDefault="00567A1B" w:rsidP="00567A1B">
            <w:pPr>
              <w:pStyle w:val="21"/>
              <w:ind w:right="315"/>
              <w:rPr>
                <w:rFonts w:ascii="Times New Roman" w:hAnsi="Times New Roman"/>
                <w:b w:val="0"/>
                <w:sz w:val="20"/>
                <w:szCs w:val="20"/>
              </w:rPr>
            </w:pPr>
            <w:r w:rsidRPr="0020426D">
              <w:rPr>
                <w:rFonts w:ascii="Times New Roman" w:hAnsi="Times New Roman"/>
                <w:b w:val="0"/>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20426D" w:rsidRPr="0020426D">
              <w:rPr>
                <w:rFonts w:ascii="Times New Roman" w:hAnsi="Times New Roman"/>
                <w:b w:val="0"/>
                <w:bCs/>
                <w:sz w:val="20"/>
                <w:szCs w:val="20"/>
              </w:rPr>
              <w:t>от  31</w:t>
            </w:r>
            <w:r w:rsidRPr="0020426D">
              <w:rPr>
                <w:rFonts w:ascii="Times New Roman" w:hAnsi="Times New Roman"/>
                <w:b w:val="0"/>
                <w:bCs/>
                <w:sz w:val="20"/>
                <w:szCs w:val="20"/>
              </w:rPr>
              <w:t>.03.2020 №129 «</w:t>
            </w:r>
            <w:r w:rsidRPr="0020426D">
              <w:rPr>
                <w:rFonts w:ascii="Times New Roman" w:hAnsi="Times New Roman"/>
                <w:b w:val="0"/>
                <w:sz w:val="20"/>
                <w:szCs w:val="20"/>
              </w:rPr>
              <w:t>О внесении  изменений  в решение Совета народных депутатов  Гвазденского  сельского поселения от 14.04.2016г. № 50 «Об утверждении Порядка увольнения (освобождения от должности) в связи с утратой доверия лиц, замещающих муниципальные должности и применения к лицам, замещающим должности муниципальной службы в органах местного самоуправления Гвазденского сельского поселения Бутурлиновского муниципального района Воронежской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567A1B" w:rsidRPr="0020426D" w:rsidRDefault="00567A1B" w:rsidP="006D0D2B">
            <w:pPr>
              <w:pStyle w:val="21"/>
              <w:ind w:right="315"/>
              <w:rPr>
                <w:rFonts w:ascii="Times New Roman" w:hAnsi="Times New Roman"/>
                <w:b w:val="0"/>
                <w:sz w:val="20"/>
                <w:szCs w:val="20"/>
              </w:rPr>
            </w:pPr>
          </w:p>
        </w:tc>
        <w:tc>
          <w:tcPr>
            <w:tcW w:w="714" w:type="dxa"/>
            <w:tcBorders>
              <w:top w:val="double" w:sz="2" w:space="0" w:color="000000"/>
              <w:left w:val="double" w:sz="2" w:space="0" w:color="000000"/>
              <w:bottom w:val="double" w:sz="2" w:space="0" w:color="000000"/>
              <w:right w:val="single" w:sz="4" w:space="0" w:color="auto"/>
            </w:tcBorders>
          </w:tcPr>
          <w:p w:rsidR="00567A1B" w:rsidRPr="0020426D" w:rsidRDefault="00967B8E">
            <w:pPr>
              <w:spacing w:line="276" w:lineRule="auto"/>
              <w:rPr>
                <w:sz w:val="20"/>
                <w:szCs w:val="20"/>
              </w:rPr>
            </w:pPr>
            <w:r>
              <w:rPr>
                <w:sz w:val="20"/>
                <w:szCs w:val="20"/>
              </w:rPr>
              <w:t>41-42</w:t>
            </w:r>
          </w:p>
        </w:tc>
      </w:tr>
      <w:tr w:rsidR="00567A1B" w:rsidRPr="0020426D" w:rsidTr="008307EF">
        <w:tc>
          <w:tcPr>
            <w:tcW w:w="567" w:type="dxa"/>
            <w:tcBorders>
              <w:top w:val="double" w:sz="2" w:space="0" w:color="000000"/>
              <w:left w:val="double" w:sz="2" w:space="0" w:color="000000"/>
              <w:bottom w:val="double" w:sz="2" w:space="0" w:color="000000"/>
              <w:right w:val="nil"/>
            </w:tcBorders>
            <w:hideMark/>
          </w:tcPr>
          <w:p w:rsidR="00567A1B" w:rsidRPr="0020426D" w:rsidRDefault="0020426D">
            <w:pPr>
              <w:spacing w:line="276" w:lineRule="auto"/>
              <w:jc w:val="center"/>
              <w:rPr>
                <w:sz w:val="20"/>
                <w:szCs w:val="20"/>
              </w:rPr>
            </w:pPr>
            <w:r>
              <w:rPr>
                <w:sz w:val="20"/>
                <w:szCs w:val="20"/>
              </w:rPr>
              <w:t>7</w:t>
            </w:r>
          </w:p>
        </w:tc>
        <w:tc>
          <w:tcPr>
            <w:tcW w:w="9918" w:type="dxa"/>
            <w:tcBorders>
              <w:top w:val="double" w:sz="2" w:space="0" w:color="000000"/>
              <w:left w:val="double" w:sz="2" w:space="0" w:color="000000"/>
              <w:bottom w:val="double" w:sz="2" w:space="0" w:color="000000"/>
              <w:right w:val="nil"/>
            </w:tcBorders>
          </w:tcPr>
          <w:p w:rsidR="00567A1B" w:rsidRPr="0020426D" w:rsidRDefault="00567A1B" w:rsidP="006D0D2B">
            <w:pPr>
              <w:pStyle w:val="21"/>
              <w:ind w:right="315"/>
              <w:rPr>
                <w:rFonts w:ascii="Times New Roman" w:hAnsi="Times New Roman"/>
                <w:b w:val="0"/>
                <w:sz w:val="20"/>
                <w:szCs w:val="20"/>
              </w:rPr>
            </w:pPr>
            <w:r w:rsidRPr="0020426D">
              <w:rPr>
                <w:rFonts w:ascii="Times New Roman" w:hAnsi="Times New Roman"/>
                <w:b w:val="0"/>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20426D" w:rsidRPr="0020426D">
              <w:rPr>
                <w:rFonts w:ascii="Times New Roman" w:hAnsi="Times New Roman"/>
                <w:b w:val="0"/>
                <w:bCs/>
                <w:sz w:val="20"/>
                <w:szCs w:val="20"/>
              </w:rPr>
              <w:t>от  31</w:t>
            </w:r>
            <w:r w:rsidRPr="0020426D">
              <w:rPr>
                <w:rFonts w:ascii="Times New Roman" w:hAnsi="Times New Roman"/>
                <w:b w:val="0"/>
                <w:bCs/>
                <w:sz w:val="20"/>
                <w:szCs w:val="20"/>
              </w:rPr>
              <w:t>.03.2020 №130 «</w:t>
            </w:r>
            <w:r w:rsidRPr="0020426D">
              <w:rPr>
                <w:rFonts w:ascii="Times New Roman" w:eastAsiaTheme="minorEastAsia" w:hAnsi="Times New Roman"/>
                <w:b w:val="0"/>
                <w:bCs/>
                <w:sz w:val="20"/>
                <w:szCs w:val="20"/>
              </w:rPr>
              <w:t>Об  исполнении бюджета Гвазденского сельского поселения  за  2019 год.</w:t>
            </w:r>
          </w:p>
        </w:tc>
        <w:tc>
          <w:tcPr>
            <w:tcW w:w="714" w:type="dxa"/>
            <w:tcBorders>
              <w:top w:val="double" w:sz="2" w:space="0" w:color="000000"/>
              <w:left w:val="double" w:sz="2" w:space="0" w:color="000000"/>
              <w:bottom w:val="double" w:sz="2" w:space="0" w:color="000000"/>
              <w:right w:val="single" w:sz="4" w:space="0" w:color="auto"/>
            </w:tcBorders>
          </w:tcPr>
          <w:p w:rsidR="00567A1B" w:rsidRPr="0020426D" w:rsidRDefault="00967B8E">
            <w:pPr>
              <w:spacing w:line="276" w:lineRule="auto"/>
              <w:rPr>
                <w:sz w:val="20"/>
                <w:szCs w:val="20"/>
              </w:rPr>
            </w:pPr>
            <w:r>
              <w:rPr>
                <w:sz w:val="20"/>
                <w:szCs w:val="20"/>
              </w:rPr>
              <w:t>43-67</w:t>
            </w:r>
          </w:p>
        </w:tc>
      </w:tr>
      <w:tr w:rsidR="00567A1B" w:rsidRPr="0020426D" w:rsidTr="008307EF">
        <w:tc>
          <w:tcPr>
            <w:tcW w:w="567" w:type="dxa"/>
            <w:tcBorders>
              <w:top w:val="double" w:sz="2" w:space="0" w:color="000000"/>
              <w:left w:val="double" w:sz="2" w:space="0" w:color="000000"/>
              <w:bottom w:val="double" w:sz="2" w:space="0" w:color="000000"/>
              <w:right w:val="nil"/>
            </w:tcBorders>
            <w:hideMark/>
          </w:tcPr>
          <w:p w:rsidR="00567A1B" w:rsidRPr="0020426D" w:rsidRDefault="0020426D">
            <w:pPr>
              <w:spacing w:line="276" w:lineRule="auto"/>
              <w:jc w:val="center"/>
              <w:rPr>
                <w:sz w:val="20"/>
                <w:szCs w:val="20"/>
              </w:rPr>
            </w:pPr>
            <w:r>
              <w:rPr>
                <w:sz w:val="20"/>
                <w:szCs w:val="20"/>
              </w:rPr>
              <w:t>8</w:t>
            </w:r>
          </w:p>
        </w:tc>
        <w:tc>
          <w:tcPr>
            <w:tcW w:w="9918" w:type="dxa"/>
            <w:tcBorders>
              <w:top w:val="double" w:sz="2" w:space="0" w:color="000000"/>
              <w:left w:val="double" w:sz="2" w:space="0" w:color="000000"/>
              <w:bottom w:val="double" w:sz="2" w:space="0" w:color="000000"/>
              <w:right w:val="nil"/>
            </w:tcBorders>
          </w:tcPr>
          <w:p w:rsidR="0020426D" w:rsidRPr="0020426D" w:rsidRDefault="00567A1B" w:rsidP="0020426D">
            <w:pPr>
              <w:pStyle w:val="ae"/>
              <w:jc w:val="both"/>
              <w:rPr>
                <w:rFonts w:ascii="Times New Roman" w:hAnsi="Times New Roman" w:cs="Times New Roman"/>
                <w:sz w:val="20"/>
                <w:szCs w:val="20"/>
              </w:rPr>
            </w:pPr>
            <w:r w:rsidRPr="0020426D">
              <w:rPr>
                <w:rFonts w:ascii="Times New Roman" w:hAnsi="Times New Roman" w:cs="Times New Roman"/>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20426D" w:rsidRPr="0020426D">
              <w:rPr>
                <w:rFonts w:ascii="Times New Roman" w:hAnsi="Times New Roman" w:cs="Times New Roman"/>
                <w:bCs/>
                <w:sz w:val="20"/>
                <w:szCs w:val="20"/>
              </w:rPr>
              <w:t>от  31</w:t>
            </w:r>
            <w:r w:rsidRPr="0020426D">
              <w:rPr>
                <w:rFonts w:ascii="Times New Roman" w:hAnsi="Times New Roman" w:cs="Times New Roman"/>
                <w:bCs/>
                <w:sz w:val="20"/>
                <w:szCs w:val="20"/>
              </w:rPr>
              <w:t>.03.2020 №131 «</w:t>
            </w:r>
            <w:r w:rsidR="0020426D" w:rsidRPr="0020426D">
              <w:rPr>
                <w:rFonts w:ascii="Times New Roman" w:hAnsi="Times New Roman" w:cs="Times New Roman"/>
                <w:sz w:val="20"/>
                <w:szCs w:val="20"/>
              </w:rPr>
              <w:t xml:space="preserve">О внесении изменений в решение  Совета народных депутатов Гвазденского  сельского поселения от </w:t>
            </w:r>
            <w:r w:rsidR="0020426D" w:rsidRPr="0020426D">
              <w:rPr>
                <w:rFonts w:ascii="Times New Roman" w:hAnsi="Times New Roman" w:cs="Times New Roman"/>
                <w:color w:val="000000"/>
                <w:sz w:val="20"/>
                <w:szCs w:val="20"/>
              </w:rPr>
              <w:t xml:space="preserve">28.12.2019г. № 122 </w:t>
            </w:r>
            <w:r w:rsidR="0020426D" w:rsidRPr="0020426D">
              <w:rPr>
                <w:rFonts w:ascii="Times New Roman" w:hAnsi="Times New Roman" w:cs="Times New Roman"/>
                <w:sz w:val="20"/>
                <w:szCs w:val="20"/>
              </w:rPr>
              <w:t>«</w:t>
            </w:r>
            <w:r w:rsidR="0020426D" w:rsidRPr="0020426D">
              <w:rPr>
                <w:rFonts w:ascii="Times New Roman" w:hAnsi="Times New Roman" w:cs="Times New Roman"/>
                <w:color w:val="000000"/>
                <w:sz w:val="20"/>
                <w:szCs w:val="20"/>
              </w:rPr>
              <w:t xml:space="preserve">Об утверждении бюджета Гвазденского  сельского поселения Бутурлиновского муниципального района Воронежской области </w:t>
            </w:r>
            <w:r w:rsidR="0020426D" w:rsidRPr="0020426D">
              <w:rPr>
                <w:rFonts w:ascii="Times New Roman" w:hAnsi="Times New Roman" w:cs="Times New Roman"/>
                <w:sz w:val="20"/>
                <w:szCs w:val="20"/>
              </w:rPr>
              <w:t xml:space="preserve">   </w:t>
            </w:r>
            <w:r w:rsidR="0020426D" w:rsidRPr="0020426D">
              <w:rPr>
                <w:rFonts w:ascii="Times New Roman" w:hAnsi="Times New Roman" w:cs="Times New Roman"/>
                <w:color w:val="000000"/>
                <w:sz w:val="20"/>
                <w:szCs w:val="20"/>
              </w:rPr>
              <w:t>на 2020 год и плановый период 2021-2022 годов</w:t>
            </w:r>
            <w:r w:rsidR="0020426D" w:rsidRPr="0020426D">
              <w:rPr>
                <w:rFonts w:ascii="Times New Roman" w:hAnsi="Times New Roman" w:cs="Times New Roman"/>
                <w:sz w:val="20"/>
                <w:szCs w:val="20"/>
              </w:rPr>
              <w:t>».</w:t>
            </w:r>
          </w:p>
          <w:p w:rsidR="00567A1B" w:rsidRPr="0020426D" w:rsidRDefault="00567A1B" w:rsidP="006D0D2B">
            <w:pPr>
              <w:pStyle w:val="21"/>
              <w:ind w:right="315"/>
              <w:rPr>
                <w:rFonts w:ascii="Times New Roman" w:hAnsi="Times New Roman"/>
                <w:b w:val="0"/>
                <w:sz w:val="20"/>
                <w:szCs w:val="20"/>
              </w:rPr>
            </w:pPr>
          </w:p>
        </w:tc>
        <w:tc>
          <w:tcPr>
            <w:tcW w:w="714" w:type="dxa"/>
            <w:tcBorders>
              <w:top w:val="double" w:sz="2" w:space="0" w:color="000000"/>
              <w:left w:val="double" w:sz="2" w:space="0" w:color="000000"/>
              <w:bottom w:val="double" w:sz="2" w:space="0" w:color="000000"/>
              <w:right w:val="single" w:sz="4" w:space="0" w:color="auto"/>
            </w:tcBorders>
          </w:tcPr>
          <w:p w:rsidR="00567A1B" w:rsidRPr="0020426D" w:rsidRDefault="00967B8E">
            <w:pPr>
              <w:spacing w:line="276" w:lineRule="auto"/>
              <w:rPr>
                <w:sz w:val="20"/>
                <w:szCs w:val="20"/>
              </w:rPr>
            </w:pPr>
            <w:r>
              <w:rPr>
                <w:sz w:val="20"/>
                <w:szCs w:val="20"/>
              </w:rPr>
              <w:t>68-99</w:t>
            </w:r>
          </w:p>
        </w:tc>
      </w:tr>
    </w:tbl>
    <w:p w:rsidR="0020426D" w:rsidRPr="0020426D" w:rsidRDefault="0020426D" w:rsidP="00BF0DB1">
      <w:pPr>
        <w:spacing w:line="360" w:lineRule="auto"/>
        <w:jc w:val="both"/>
        <w:rPr>
          <w:bCs/>
          <w:sz w:val="24"/>
          <w:szCs w:val="24"/>
        </w:rPr>
      </w:pPr>
    </w:p>
    <w:p w:rsidR="0020426D" w:rsidRPr="0020426D" w:rsidRDefault="0020426D" w:rsidP="00BF0DB1">
      <w:pPr>
        <w:spacing w:line="360" w:lineRule="auto"/>
        <w:jc w:val="both"/>
        <w:rPr>
          <w:bCs/>
          <w:sz w:val="24"/>
          <w:szCs w:val="24"/>
        </w:rPr>
      </w:pPr>
    </w:p>
    <w:p w:rsidR="0020426D" w:rsidRPr="0020426D" w:rsidRDefault="0020426D" w:rsidP="0020426D">
      <w:pPr>
        <w:autoSpaceDN w:val="0"/>
        <w:jc w:val="center"/>
        <w:rPr>
          <w:sz w:val="24"/>
          <w:szCs w:val="24"/>
        </w:rPr>
      </w:pPr>
      <w:r w:rsidRPr="0020426D">
        <w:rPr>
          <w:noProof/>
          <w:sz w:val="24"/>
          <w:szCs w:val="24"/>
        </w:rPr>
        <w:lastRenderedPageBreak/>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20426D" w:rsidRPr="0020426D" w:rsidRDefault="0020426D" w:rsidP="0020426D">
      <w:pPr>
        <w:jc w:val="center"/>
        <w:rPr>
          <w:sz w:val="24"/>
          <w:szCs w:val="24"/>
        </w:rPr>
      </w:pPr>
      <w:r w:rsidRPr="0020426D">
        <w:rPr>
          <w:sz w:val="24"/>
          <w:szCs w:val="24"/>
        </w:rPr>
        <w:t xml:space="preserve">Администрация Гвазденского сельского поселения </w:t>
      </w:r>
    </w:p>
    <w:p w:rsidR="0020426D" w:rsidRPr="0020426D" w:rsidRDefault="0020426D" w:rsidP="0020426D">
      <w:pPr>
        <w:jc w:val="center"/>
        <w:rPr>
          <w:sz w:val="24"/>
          <w:szCs w:val="24"/>
        </w:rPr>
      </w:pPr>
      <w:r w:rsidRPr="0020426D">
        <w:rPr>
          <w:sz w:val="24"/>
          <w:szCs w:val="24"/>
        </w:rPr>
        <w:t>Бутурлиновского муниципального района</w:t>
      </w:r>
    </w:p>
    <w:p w:rsidR="0020426D" w:rsidRPr="0020426D" w:rsidRDefault="0020426D" w:rsidP="0020426D">
      <w:pPr>
        <w:jc w:val="center"/>
        <w:rPr>
          <w:sz w:val="24"/>
          <w:szCs w:val="24"/>
        </w:rPr>
      </w:pPr>
      <w:r w:rsidRPr="0020426D">
        <w:rPr>
          <w:sz w:val="24"/>
          <w:szCs w:val="24"/>
        </w:rPr>
        <w:t>Воронежской области</w:t>
      </w:r>
    </w:p>
    <w:p w:rsidR="0020426D" w:rsidRPr="0020426D" w:rsidRDefault="0020426D" w:rsidP="0020426D">
      <w:pPr>
        <w:autoSpaceDN w:val="0"/>
        <w:jc w:val="center"/>
        <w:rPr>
          <w:sz w:val="24"/>
          <w:szCs w:val="24"/>
        </w:rPr>
      </w:pPr>
    </w:p>
    <w:p w:rsidR="0020426D" w:rsidRPr="0020426D" w:rsidRDefault="0020426D" w:rsidP="0020426D">
      <w:pPr>
        <w:autoSpaceDN w:val="0"/>
        <w:jc w:val="center"/>
        <w:rPr>
          <w:sz w:val="24"/>
          <w:szCs w:val="24"/>
        </w:rPr>
      </w:pPr>
      <w:r w:rsidRPr="0020426D">
        <w:rPr>
          <w:sz w:val="24"/>
          <w:szCs w:val="24"/>
        </w:rPr>
        <w:t xml:space="preserve">ПОСТАНОВЛЕНИЕ     </w:t>
      </w:r>
    </w:p>
    <w:p w:rsidR="0020426D" w:rsidRPr="0020426D" w:rsidRDefault="0020426D" w:rsidP="0020426D">
      <w:pPr>
        <w:autoSpaceDN w:val="0"/>
        <w:jc w:val="center"/>
        <w:rPr>
          <w:sz w:val="24"/>
          <w:szCs w:val="24"/>
        </w:rPr>
      </w:pPr>
    </w:p>
    <w:p w:rsidR="0020426D" w:rsidRPr="0020426D" w:rsidRDefault="0020426D" w:rsidP="0020426D">
      <w:pPr>
        <w:autoSpaceDN w:val="0"/>
        <w:rPr>
          <w:sz w:val="24"/>
          <w:szCs w:val="24"/>
        </w:rPr>
      </w:pPr>
      <w:r w:rsidRPr="0020426D">
        <w:rPr>
          <w:sz w:val="24"/>
          <w:szCs w:val="24"/>
          <w:u w:val="single"/>
        </w:rPr>
        <w:t>от  16.03. 2020 года</w:t>
      </w:r>
      <w:r w:rsidRPr="0020426D">
        <w:rPr>
          <w:sz w:val="24"/>
          <w:szCs w:val="24"/>
        </w:rPr>
        <w:t xml:space="preserve">   № 13</w:t>
      </w:r>
    </w:p>
    <w:p w:rsidR="0020426D" w:rsidRPr="0020426D" w:rsidRDefault="0020426D" w:rsidP="0020426D">
      <w:pPr>
        <w:autoSpaceDN w:val="0"/>
        <w:rPr>
          <w:sz w:val="24"/>
          <w:szCs w:val="24"/>
        </w:rPr>
      </w:pPr>
      <w:r w:rsidRPr="0020426D">
        <w:rPr>
          <w:sz w:val="24"/>
          <w:szCs w:val="24"/>
        </w:rPr>
        <w:t xml:space="preserve">      с. Гвазда</w:t>
      </w:r>
    </w:p>
    <w:tbl>
      <w:tblPr>
        <w:tblW w:w="10139" w:type="dxa"/>
        <w:tblLook w:val="04A0"/>
      </w:tblPr>
      <w:tblGrid>
        <w:gridCol w:w="6487"/>
        <w:gridCol w:w="3652"/>
      </w:tblGrid>
      <w:tr w:rsidR="0020426D" w:rsidRPr="0020426D" w:rsidTr="0020426D">
        <w:tc>
          <w:tcPr>
            <w:tcW w:w="6487" w:type="dxa"/>
          </w:tcPr>
          <w:p w:rsidR="0020426D" w:rsidRPr="0020426D" w:rsidRDefault="0020426D" w:rsidP="0020426D">
            <w:pPr>
              <w:autoSpaceDN w:val="0"/>
              <w:rPr>
                <w:sz w:val="24"/>
                <w:szCs w:val="24"/>
              </w:rPr>
            </w:pPr>
            <w:r w:rsidRPr="0020426D">
              <w:rPr>
                <w:sz w:val="24"/>
                <w:szCs w:val="24"/>
              </w:rPr>
              <w:t>Об утверждении налоговых расходов</w:t>
            </w:r>
          </w:p>
          <w:p w:rsidR="0020426D" w:rsidRPr="0020426D" w:rsidRDefault="0020426D" w:rsidP="0020426D">
            <w:pPr>
              <w:autoSpaceDN w:val="0"/>
              <w:rPr>
                <w:sz w:val="24"/>
                <w:szCs w:val="24"/>
              </w:rPr>
            </w:pPr>
            <w:r w:rsidRPr="0020426D">
              <w:rPr>
                <w:sz w:val="24"/>
                <w:szCs w:val="24"/>
              </w:rPr>
              <w:t>на территории Гвазденского сельского поселения Бутурлиновского муниципального  района  Воронежской области</w:t>
            </w:r>
          </w:p>
          <w:p w:rsidR="0020426D" w:rsidRPr="0020426D" w:rsidRDefault="0020426D" w:rsidP="0020426D">
            <w:pPr>
              <w:autoSpaceDN w:val="0"/>
              <w:rPr>
                <w:sz w:val="24"/>
                <w:szCs w:val="24"/>
              </w:rPr>
            </w:pPr>
          </w:p>
        </w:tc>
        <w:tc>
          <w:tcPr>
            <w:tcW w:w="3652" w:type="dxa"/>
          </w:tcPr>
          <w:p w:rsidR="0020426D" w:rsidRPr="0020426D" w:rsidRDefault="0020426D" w:rsidP="0020426D">
            <w:pPr>
              <w:autoSpaceDN w:val="0"/>
              <w:rPr>
                <w:sz w:val="24"/>
                <w:szCs w:val="24"/>
              </w:rPr>
            </w:pPr>
            <w:r w:rsidRPr="0020426D">
              <w:rPr>
                <w:sz w:val="24"/>
                <w:szCs w:val="24"/>
              </w:rPr>
              <w:t xml:space="preserve">   </w:t>
            </w:r>
          </w:p>
        </w:tc>
      </w:tr>
    </w:tbl>
    <w:p w:rsidR="0020426D" w:rsidRPr="0020426D" w:rsidRDefault="0020426D" w:rsidP="0020426D">
      <w:pPr>
        <w:autoSpaceDN w:val="0"/>
        <w:jc w:val="both"/>
        <w:rPr>
          <w:sz w:val="24"/>
          <w:szCs w:val="24"/>
        </w:rPr>
      </w:pPr>
      <w:r w:rsidRPr="0020426D">
        <w:rPr>
          <w:sz w:val="24"/>
          <w:szCs w:val="24"/>
        </w:rPr>
        <w:t xml:space="preserve">       В соответствии  с пунктом 2  ст. 174.3 Бюджетного кодекса РФ, постановления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на основании Устава Гвазденского сельского поселения Бутурлиновского муниципального района Воронежской области и в целях оценки эффективности налоговых расходов, установленных     на территории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                                 </w:t>
      </w:r>
    </w:p>
    <w:p w:rsidR="0020426D" w:rsidRPr="0020426D" w:rsidRDefault="0020426D" w:rsidP="0020426D">
      <w:pPr>
        <w:autoSpaceDN w:val="0"/>
        <w:jc w:val="center"/>
        <w:rPr>
          <w:sz w:val="24"/>
          <w:szCs w:val="24"/>
        </w:rPr>
      </w:pPr>
      <w:r w:rsidRPr="0020426D">
        <w:rPr>
          <w:sz w:val="24"/>
          <w:szCs w:val="24"/>
        </w:rPr>
        <w:t>П О С Т А Н О В Л Я Е Т:</w:t>
      </w:r>
    </w:p>
    <w:p w:rsidR="0020426D" w:rsidRPr="0020426D" w:rsidRDefault="0020426D" w:rsidP="0020426D">
      <w:pPr>
        <w:pStyle w:val="ConsPlusNormal0"/>
        <w:ind w:firstLine="284"/>
        <w:jc w:val="both"/>
        <w:rPr>
          <w:rFonts w:ascii="Times New Roman" w:hAnsi="Times New Roman" w:cs="Times New Roman"/>
          <w:sz w:val="24"/>
          <w:szCs w:val="24"/>
        </w:rPr>
      </w:pPr>
      <w:r w:rsidRPr="0020426D">
        <w:rPr>
          <w:rFonts w:ascii="Times New Roman" w:hAnsi="Times New Roman" w:cs="Times New Roman"/>
          <w:sz w:val="24"/>
          <w:szCs w:val="24"/>
        </w:rPr>
        <w:t xml:space="preserve">1. Утвердить порядок формирования перечня налоговых расходов и оценки эффективности налоговых расходов на территории Гвазденского сельского поселения Бутурлиновского муниципального района Воронежской области согласно приложения № 1 к настоящему постановлению. </w:t>
      </w:r>
    </w:p>
    <w:p w:rsidR="0020426D" w:rsidRPr="0020426D" w:rsidRDefault="0020426D" w:rsidP="0020426D">
      <w:pPr>
        <w:pStyle w:val="ConsPlusNormal0"/>
        <w:ind w:firstLine="284"/>
        <w:jc w:val="both"/>
        <w:rPr>
          <w:rFonts w:ascii="Times New Roman" w:hAnsi="Times New Roman" w:cs="Times New Roman"/>
          <w:sz w:val="24"/>
          <w:szCs w:val="24"/>
        </w:rPr>
      </w:pPr>
      <w:r w:rsidRPr="0020426D">
        <w:rPr>
          <w:rFonts w:ascii="Times New Roman" w:hAnsi="Times New Roman" w:cs="Times New Roman"/>
          <w:sz w:val="24"/>
          <w:szCs w:val="24"/>
        </w:rPr>
        <w:t xml:space="preserve">2. Администрации Гвазденского сельского поселения Бутурлиновского муниципального района Воронежской области с 01.01.2020 года обеспечить утверждение методик оценки эффективности налоговых расходов Гвазденского сельского поселения Бутурлиновского муниципального района Воронежской области. </w:t>
      </w:r>
    </w:p>
    <w:p w:rsidR="0020426D" w:rsidRPr="0020426D" w:rsidRDefault="0020426D" w:rsidP="0020426D">
      <w:pPr>
        <w:pStyle w:val="ConsPlusNormal0"/>
        <w:ind w:firstLine="284"/>
        <w:jc w:val="both"/>
        <w:rPr>
          <w:rFonts w:ascii="Times New Roman" w:hAnsi="Times New Roman" w:cs="Times New Roman"/>
          <w:sz w:val="24"/>
          <w:szCs w:val="24"/>
        </w:rPr>
      </w:pPr>
      <w:r w:rsidRPr="0020426D">
        <w:rPr>
          <w:rFonts w:ascii="Times New Roman" w:hAnsi="Times New Roman" w:cs="Times New Roman"/>
          <w:sz w:val="24"/>
          <w:szCs w:val="24"/>
        </w:rPr>
        <w:t>3. 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иной официальной информации</w:t>
      </w:r>
      <w:r w:rsidRPr="0020426D">
        <w:rPr>
          <w:rFonts w:ascii="Times New Roman" w:hAnsi="Times New Roman" w:cs="Times New Roman"/>
          <w:bCs/>
          <w:sz w:val="24"/>
          <w:szCs w:val="24"/>
        </w:rPr>
        <w:t>.</w:t>
      </w:r>
    </w:p>
    <w:p w:rsidR="0020426D" w:rsidRPr="0020426D" w:rsidRDefault="0020426D" w:rsidP="0020426D">
      <w:pPr>
        <w:tabs>
          <w:tab w:val="left" w:pos="426"/>
        </w:tabs>
        <w:jc w:val="both"/>
        <w:rPr>
          <w:sz w:val="24"/>
          <w:szCs w:val="24"/>
          <w:lang w:eastAsia="en-US"/>
        </w:rPr>
      </w:pPr>
      <w:r w:rsidRPr="0020426D">
        <w:rPr>
          <w:sz w:val="24"/>
          <w:szCs w:val="24"/>
        </w:rPr>
        <w:t xml:space="preserve">   4. Контроль за исполнением настоящего постановления оставляю за собой.                               </w:t>
      </w:r>
    </w:p>
    <w:p w:rsidR="0020426D" w:rsidRPr="0020426D" w:rsidRDefault="0020426D" w:rsidP="0020426D">
      <w:pPr>
        <w:rPr>
          <w:sz w:val="24"/>
          <w:szCs w:val="24"/>
        </w:rPr>
      </w:pPr>
    </w:p>
    <w:p w:rsidR="0020426D" w:rsidRDefault="0020426D" w:rsidP="0020426D">
      <w:pPr>
        <w:rPr>
          <w:sz w:val="24"/>
          <w:szCs w:val="24"/>
        </w:rPr>
      </w:pPr>
      <w:r w:rsidRPr="0020426D">
        <w:rPr>
          <w:sz w:val="24"/>
          <w:szCs w:val="24"/>
        </w:rPr>
        <w:t xml:space="preserve">     Глава Гвазденского сельского поселения                             Л.М. Богданова</w:t>
      </w: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shd w:val="clear" w:color="auto" w:fill="FFFFFF"/>
        <w:jc w:val="right"/>
        <w:rPr>
          <w:color w:val="000000"/>
          <w:sz w:val="24"/>
          <w:szCs w:val="24"/>
        </w:rPr>
      </w:pPr>
      <w:r w:rsidRPr="0020426D">
        <w:rPr>
          <w:color w:val="000000"/>
          <w:sz w:val="24"/>
          <w:szCs w:val="24"/>
        </w:rPr>
        <w:lastRenderedPageBreak/>
        <w:t>Приложение № 1</w:t>
      </w:r>
    </w:p>
    <w:p w:rsidR="0020426D" w:rsidRPr="0020426D" w:rsidRDefault="0020426D" w:rsidP="0020426D">
      <w:pPr>
        <w:shd w:val="clear" w:color="auto" w:fill="FFFFFF"/>
        <w:jc w:val="right"/>
        <w:rPr>
          <w:color w:val="000000"/>
          <w:sz w:val="24"/>
          <w:szCs w:val="24"/>
        </w:rPr>
      </w:pPr>
      <w:r w:rsidRPr="0020426D">
        <w:rPr>
          <w:color w:val="000000"/>
          <w:sz w:val="24"/>
          <w:szCs w:val="24"/>
        </w:rPr>
        <w:t xml:space="preserve">                      к постановлению администрации </w:t>
      </w:r>
    </w:p>
    <w:p w:rsidR="0020426D" w:rsidRPr="0020426D" w:rsidRDefault="0020426D" w:rsidP="0020426D">
      <w:pPr>
        <w:shd w:val="clear" w:color="auto" w:fill="FFFFFF"/>
        <w:jc w:val="right"/>
        <w:rPr>
          <w:color w:val="000000"/>
          <w:sz w:val="24"/>
          <w:szCs w:val="24"/>
        </w:rPr>
      </w:pPr>
      <w:r w:rsidRPr="0020426D">
        <w:rPr>
          <w:sz w:val="24"/>
          <w:szCs w:val="24"/>
        </w:rPr>
        <w:t>Гвазденского</w:t>
      </w:r>
      <w:r w:rsidRPr="0020426D">
        <w:rPr>
          <w:color w:val="000000"/>
          <w:sz w:val="24"/>
          <w:szCs w:val="24"/>
        </w:rPr>
        <w:t xml:space="preserve"> сельского поселения</w:t>
      </w:r>
      <w:r w:rsidRPr="0020426D">
        <w:rPr>
          <w:sz w:val="24"/>
          <w:szCs w:val="24"/>
        </w:rPr>
        <w:t xml:space="preserve">  </w:t>
      </w:r>
    </w:p>
    <w:p w:rsidR="0020426D" w:rsidRPr="0020426D" w:rsidRDefault="0020426D" w:rsidP="0020426D">
      <w:pPr>
        <w:shd w:val="clear" w:color="auto" w:fill="FFFFFF"/>
        <w:tabs>
          <w:tab w:val="left" w:pos="2552"/>
          <w:tab w:val="left" w:pos="2835"/>
          <w:tab w:val="left" w:pos="3686"/>
          <w:tab w:val="left" w:pos="4536"/>
        </w:tabs>
        <w:jc w:val="right"/>
        <w:rPr>
          <w:color w:val="000000"/>
          <w:sz w:val="24"/>
          <w:szCs w:val="24"/>
        </w:rPr>
      </w:pPr>
      <w:r w:rsidRPr="0020426D">
        <w:rPr>
          <w:color w:val="000000"/>
          <w:sz w:val="24"/>
          <w:szCs w:val="24"/>
        </w:rPr>
        <w:t xml:space="preserve">                                               Бутурлиновского  муниципального </w:t>
      </w:r>
    </w:p>
    <w:p w:rsidR="0020426D" w:rsidRPr="0020426D" w:rsidRDefault="0020426D" w:rsidP="0020426D">
      <w:pPr>
        <w:shd w:val="clear" w:color="auto" w:fill="FFFFFF"/>
        <w:tabs>
          <w:tab w:val="left" w:pos="2552"/>
          <w:tab w:val="left" w:pos="2835"/>
          <w:tab w:val="left" w:pos="3686"/>
          <w:tab w:val="left" w:pos="4536"/>
        </w:tabs>
        <w:jc w:val="right"/>
        <w:rPr>
          <w:color w:val="000000"/>
          <w:sz w:val="24"/>
          <w:szCs w:val="24"/>
        </w:rPr>
      </w:pPr>
      <w:r w:rsidRPr="0020426D">
        <w:rPr>
          <w:color w:val="000000"/>
          <w:sz w:val="24"/>
          <w:szCs w:val="24"/>
        </w:rPr>
        <w:t>района Воронежской области</w:t>
      </w:r>
    </w:p>
    <w:p w:rsidR="0020426D" w:rsidRPr="0020426D" w:rsidRDefault="0020426D" w:rsidP="0020426D">
      <w:pPr>
        <w:shd w:val="clear" w:color="auto" w:fill="FFFFFF"/>
        <w:jc w:val="center"/>
        <w:rPr>
          <w:sz w:val="24"/>
          <w:szCs w:val="24"/>
        </w:rPr>
      </w:pPr>
      <w:r w:rsidRPr="0020426D">
        <w:rPr>
          <w:sz w:val="24"/>
          <w:szCs w:val="24"/>
        </w:rPr>
        <w:t xml:space="preserve">                                                                                                                 от 16.03.2020 г. №13 </w:t>
      </w:r>
    </w:p>
    <w:p w:rsidR="0020426D" w:rsidRPr="0020426D" w:rsidRDefault="0020426D" w:rsidP="0020426D">
      <w:pPr>
        <w:ind w:firstLine="709"/>
        <w:jc w:val="center"/>
        <w:rPr>
          <w:sz w:val="24"/>
          <w:szCs w:val="24"/>
        </w:rPr>
      </w:pPr>
    </w:p>
    <w:p w:rsidR="0020426D" w:rsidRPr="0020426D" w:rsidRDefault="0020426D" w:rsidP="0020426D">
      <w:pPr>
        <w:ind w:firstLine="709"/>
        <w:jc w:val="center"/>
        <w:rPr>
          <w:sz w:val="24"/>
          <w:szCs w:val="24"/>
        </w:rPr>
      </w:pPr>
      <w:r w:rsidRPr="0020426D">
        <w:rPr>
          <w:sz w:val="24"/>
          <w:szCs w:val="24"/>
        </w:rPr>
        <w:t>П О Р Я Д О К</w:t>
      </w:r>
    </w:p>
    <w:p w:rsidR="0020426D" w:rsidRPr="0020426D" w:rsidRDefault="0020426D" w:rsidP="0020426D">
      <w:pPr>
        <w:pStyle w:val="ConsPlusNormal0"/>
        <w:ind w:firstLine="709"/>
        <w:jc w:val="center"/>
        <w:rPr>
          <w:rFonts w:ascii="Times New Roman" w:hAnsi="Times New Roman" w:cs="Times New Roman"/>
          <w:sz w:val="24"/>
          <w:szCs w:val="24"/>
        </w:rPr>
      </w:pPr>
      <w:r w:rsidRPr="0020426D">
        <w:rPr>
          <w:rFonts w:ascii="Times New Roman" w:hAnsi="Times New Roman" w:cs="Times New Roman"/>
          <w:sz w:val="24"/>
          <w:szCs w:val="24"/>
        </w:rPr>
        <w:t>формирования перечня налоговых расходов Гвазденского сельского поселения Бутурлиновского муниципального района Воронежской области  и оценки эффективности налоговых расходов</w:t>
      </w:r>
    </w:p>
    <w:p w:rsidR="0020426D" w:rsidRPr="0020426D" w:rsidRDefault="0020426D" w:rsidP="0020426D">
      <w:pPr>
        <w:pStyle w:val="ConsPlusNormal0"/>
        <w:ind w:firstLine="709"/>
        <w:jc w:val="both"/>
        <w:rPr>
          <w:rFonts w:ascii="Times New Roman" w:hAnsi="Times New Roman" w:cs="Times New Roman"/>
          <w:sz w:val="24"/>
          <w:szCs w:val="24"/>
        </w:rPr>
      </w:pPr>
    </w:p>
    <w:p w:rsidR="0020426D" w:rsidRPr="0020426D" w:rsidRDefault="0020426D" w:rsidP="0020426D">
      <w:pPr>
        <w:ind w:firstLine="709"/>
        <w:jc w:val="center"/>
        <w:rPr>
          <w:sz w:val="24"/>
          <w:szCs w:val="24"/>
        </w:rPr>
      </w:pPr>
      <w:r w:rsidRPr="0020426D">
        <w:rPr>
          <w:sz w:val="24"/>
          <w:szCs w:val="24"/>
          <w:lang w:val="en-US"/>
        </w:rPr>
        <w:t>I</w:t>
      </w:r>
      <w:r w:rsidRPr="0020426D">
        <w:rPr>
          <w:sz w:val="24"/>
          <w:szCs w:val="24"/>
        </w:rPr>
        <w:t>. Общие положения</w:t>
      </w:r>
    </w:p>
    <w:p w:rsidR="0020426D" w:rsidRPr="0020426D" w:rsidRDefault="0020426D" w:rsidP="0020426D">
      <w:pPr>
        <w:ind w:firstLine="709"/>
        <w:jc w:val="center"/>
        <w:rPr>
          <w:sz w:val="24"/>
          <w:szCs w:val="24"/>
        </w:rPr>
      </w:pPr>
    </w:p>
    <w:p w:rsidR="0020426D" w:rsidRPr="0020426D" w:rsidRDefault="0020426D" w:rsidP="0020426D">
      <w:pPr>
        <w:autoSpaceDE w:val="0"/>
        <w:autoSpaceDN w:val="0"/>
        <w:adjustRightInd w:val="0"/>
        <w:ind w:firstLine="540"/>
        <w:jc w:val="both"/>
        <w:rPr>
          <w:sz w:val="24"/>
          <w:szCs w:val="24"/>
        </w:rPr>
      </w:pPr>
      <w:r w:rsidRPr="0020426D">
        <w:rPr>
          <w:sz w:val="24"/>
          <w:szCs w:val="24"/>
        </w:rPr>
        <w:t>1. Настоящий Порядок определяют процедуру формирования перечня налоговых расходов в муниципальном образовании Гвазденского сельского поселения и оценки налоговых расходов в муниципальном образовании Гвазденского сельского поселения (далее - муниципальное образование).</w:t>
      </w:r>
    </w:p>
    <w:p w:rsidR="0020426D" w:rsidRPr="0020426D" w:rsidRDefault="0020426D" w:rsidP="0020426D">
      <w:pPr>
        <w:autoSpaceDE w:val="0"/>
        <w:autoSpaceDN w:val="0"/>
        <w:adjustRightInd w:val="0"/>
        <w:ind w:firstLine="540"/>
        <w:jc w:val="both"/>
        <w:rPr>
          <w:sz w:val="24"/>
          <w:szCs w:val="24"/>
        </w:rPr>
      </w:pPr>
      <w:r w:rsidRPr="0020426D">
        <w:rPr>
          <w:sz w:val="24"/>
          <w:szCs w:val="24"/>
        </w:rPr>
        <w:t>2. Понятия, используемые в настоящем Порядке, означают следующее:</w:t>
      </w:r>
    </w:p>
    <w:p w:rsidR="0020426D" w:rsidRPr="0020426D" w:rsidRDefault="0020426D" w:rsidP="0020426D">
      <w:pPr>
        <w:autoSpaceDE w:val="0"/>
        <w:autoSpaceDN w:val="0"/>
        <w:adjustRightInd w:val="0"/>
        <w:ind w:firstLine="540"/>
        <w:jc w:val="both"/>
        <w:rPr>
          <w:sz w:val="24"/>
          <w:szCs w:val="24"/>
        </w:rPr>
      </w:pPr>
      <w:r w:rsidRPr="0020426D">
        <w:rPr>
          <w:sz w:val="24"/>
          <w:szCs w:val="24"/>
        </w:rPr>
        <w:t>«налоговые расходы» - выпадающие доходы бюджета муниципального образования, обусловленные налоговыми льготами, освобождениями и иными преференциями по налогам, сборам, предусмотренными в качестве мер муниципальной поддержки в соответствии с целями муниципальных программ муниципального образования и (или) целями социально-экономической политики муниципального образования, не относящимися к муниципальным программам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«куратор налогового расхода» - орган местного самоуправления, (организация), ответственный в соответствии с полномочиями, установленными нормативными правовыми актами муниципального образования, за достижение соответствующих налоговому расходу целей муниципальных программ муниципального образования и (или) целей социально - экономической политики муниципального образования, не относящихся к муниципальным программам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«нераспределенные налоговые расходы» - налоговые расходы, соответствующие целям социально-экономической политики муниципального образования, реализуемые в рамках нескольких муниципальных программ муниципального образования и не программных направлений деятельности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«нормативные характеристики налоговых расходов муниципального образования» - сведения о положениях нормативных правовых актов, которыми предусматриваются налоговые льготы, освобождения и иные преференции по налогам, сборам (далее- льготы), наименованиях налогов, сборов, по которым установлены льготы, категориях плательщиков, для которых предусмотрены льготы, а также иные характеристики по перечню согласно </w:t>
      </w:r>
      <w:hyperlink w:anchor="Par133" w:history="1">
        <w:r w:rsidRPr="0020426D">
          <w:rPr>
            <w:sz w:val="24"/>
            <w:szCs w:val="24"/>
          </w:rPr>
          <w:t>приложению</w:t>
        </w:r>
      </w:hyperlink>
      <w:r w:rsidRPr="0020426D">
        <w:rPr>
          <w:sz w:val="24"/>
          <w:szCs w:val="24"/>
        </w:rPr>
        <w:t>;</w:t>
      </w:r>
    </w:p>
    <w:p w:rsidR="0020426D" w:rsidRPr="0020426D" w:rsidRDefault="0020426D" w:rsidP="0020426D">
      <w:pPr>
        <w:autoSpaceDE w:val="0"/>
        <w:autoSpaceDN w:val="0"/>
        <w:adjustRightInd w:val="0"/>
        <w:ind w:firstLine="540"/>
        <w:jc w:val="both"/>
        <w:rPr>
          <w:sz w:val="24"/>
          <w:szCs w:val="24"/>
        </w:rPr>
      </w:pPr>
      <w:r w:rsidRPr="0020426D">
        <w:rPr>
          <w:sz w:val="24"/>
          <w:szCs w:val="24"/>
        </w:rPr>
        <w:t>«оценка налоговых расходов муниципального образования» - комплекс мероприятий по оценке объемов налоговых расходов муниципального образования, обусловленных льготами, предоставленными плательщикам, а также по оценке эффективности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«оценка объемов налоговых расходов муниципального образования» -определение объемов выпадающих доходов бюджетов муниципального образования, обусловленных льготами, предоставленными плательщикам;</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«оценка эффективности налоговых расходов муниципального образования» - комплекс мероприятий, позволяющих сделать вывод о целесообразности и результативности </w:t>
      </w:r>
      <w:r w:rsidRPr="0020426D">
        <w:rPr>
          <w:sz w:val="24"/>
          <w:szCs w:val="24"/>
        </w:rPr>
        <w:lastRenderedPageBreak/>
        <w:t>предоставления плательщикам льгот исходя из целевых характеристик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«паспорт налогового расхода муниципального образования» - документ, содержащий сведения о нормативных, фискальных и целевых характеристиках налогового расхода муниципального образования, составляемый куратором налогового расхода;</w:t>
      </w:r>
    </w:p>
    <w:p w:rsidR="0020426D" w:rsidRPr="0020426D" w:rsidRDefault="0020426D" w:rsidP="0020426D">
      <w:pPr>
        <w:autoSpaceDE w:val="0"/>
        <w:autoSpaceDN w:val="0"/>
        <w:adjustRightInd w:val="0"/>
        <w:ind w:firstLine="540"/>
        <w:jc w:val="both"/>
        <w:rPr>
          <w:sz w:val="24"/>
          <w:szCs w:val="24"/>
        </w:rPr>
      </w:pPr>
      <w:r w:rsidRPr="0020426D">
        <w:rPr>
          <w:sz w:val="24"/>
          <w:szCs w:val="24"/>
        </w:rPr>
        <w:t>«перечень налоговых расходов муниципального образования» - документ,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структурных элементов муниципальных программ муниципального образования и (или) целями социально-экономической политики муниципального образования, не относящимися к муниципальным программам муниципального образования, а также о кураторах налоговых расходов, либо в разрезе кураторов налоговых расходов (в отношении нераспределенных налоговых расходов), содержащих указания на обуславливающие соответствующие налоговые расходы положения (статьи, части, пункты, подпункты, абзацы) нормативных правовых актов и срока действия таких положений;</w:t>
      </w:r>
    </w:p>
    <w:p w:rsidR="0020426D" w:rsidRPr="0020426D" w:rsidRDefault="0020426D" w:rsidP="0020426D">
      <w:pPr>
        <w:autoSpaceDE w:val="0"/>
        <w:autoSpaceDN w:val="0"/>
        <w:adjustRightInd w:val="0"/>
        <w:ind w:firstLine="540"/>
        <w:jc w:val="both"/>
        <w:rPr>
          <w:sz w:val="24"/>
          <w:szCs w:val="24"/>
        </w:rPr>
      </w:pPr>
      <w:r w:rsidRPr="0020426D">
        <w:rPr>
          <w:sz w:val="24"/>
          <w:szCs w:val="24"/>
        </w:rPr>
        <w:t>«социальные налоговые расходы муниципального образования» - целевая категория налоговых расходов муниципального образования, обусловленных необходимостью обеспечения социальной защиты (поддержки) населения;</w:t>
      </w:r>
    </w:p>
    <w:p w:rsidR="0020426D" w:rsidRPr="0020426D" w:rsidRDefault="0020426D" w:rsidP="0020426D">
      <w:pPr>
        <w:autoSpaceDE w:val="0"/>
        <w:autoSpaceDN w:val="0"/>
        <w:adjustRightInd w:val="0"/>
        <w:ind w:firstLine="540"/>
        <w:jc w:val="both"/>
        <w:rPr>
          <w:sz w:val="24"/>
          <w:szCs w:val="24"/>
        </w:rPr>
      </w:pPr>
      <w:r w:rsidRPr="0020426D">
        <w:rPr>
          <w:sz w:val="24"/>
          <w:szCs w:val="24"/>
        </w:rPr>
        <w:t>«стимулирующие налоговые расходы муниципального образования» - целевая категория налоговых расходов муниципального образования, предполагающих стимулирование экономической активности субъектов предпринимательской деятельности и последующее увеличение доходов бюджетов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«технические налоговые расходы муниципального образования» - целевая категория налоговых расходов муниципального образования, предполагающих уменьшение расходов плательщиков, имеющих право на льготы, финансовое обеспечение которых осуществляется в полном объеме или частично за счет бюджетов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«фискальные характеристики налоговых расходов муниципального образования» - сведения об объеме льгот, предоставленных плательщикам, о численности получателей льгот, об объеме налогов, сборов, задекларированных ими для уплаты в бюджеты муниципального образования, а также иные характеристики, предусмотренные </w:t>
      </w:r>
      <w:hyperlink w:anchor="Par133" w:history="1">
        <w:r w:rsidRPr="0020426D">
          <w:rPr>
            <w:sz w:val="24"/>
            <w:szCs w:val="24"/>
          </w:rPr>
          <w:t>приложением</w:t>
        </w:r>
      </w:hyperlink>
      <w:r w:rsidRPr="0020426D">
        <w:rPr>
          <w:sz w:val="24"/>
          <w:szCs w:val="24"/>
        </w:rPr>
        <w:t xml:space="preserve"> к настоящему Порядку;</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«целевые характеристики налоговых расходов муниципального образования» - сведения о целевой категории налоговых расходов муниципального образования, целях предоставления плательщикам налоговых льгот, а также иные характеристики, предусмотренные </w:t>
      </w:r>
      <w:hyperlink w:anchor="Par133" w:history="1">
        <w:r w:rsidRPr="0020426D">
          <w:rPr>
            <w:sz w:val="24"/>
            <w:szCs w:val="24"/>
          </w:rPr>
          <w:t>приложением</w:t>
        </w:r>
      </w:hyperlink>
      <w:r w:rsidRPr="0020426D">
        <w:rPr>
          <w:sz w:val="24"/>
          <w:szCs w:val="24"/>
        </w:rPr>
        <w:t xml:space="preserve"> к настоящему Порядку.</w:t>
      </w:r>
    </w:p>
    <w:p w:rsidR="0020426D" w:rsidRPr="0020426D" w:rsidRDefault="0020426D" w:rsidP="0020426D">
      <w:pPr>
        <w:autoSpaceDE w:val="0"/>
        <w:autoSpaceDN w:val="0"/>
        <w:adjustRightInd w:val="0"/>
        <w:ind w:firstLine="540"/>
        <w:jc w:val="both"/>
        <w:rPr>
          <w:sz w:val="24"/>
          <w:szCs w:val="24"/>
        </w:rPr>
      </w:pPr>
      <w:r w:rsidRPr="0020426D">
        <w:rPr>
          <w:sz w:val="24"/>
          <w:szCs w:val="24"/>
        </w:rPr>
        <w:t>3. В целях оценки налоговых расходов муниципального образования администрация муниципального образования Гвазденского сельского поселения (далее - администрация):</w:t>
      </w:r>
    </w:p>
    <w:p w:rsidR="0020426D" w:rsidRPr="0020426D" w:rsidRDefault="0020426D" w:rsidP="0020426D">
      <w:pPr>
        <w:autoSpaceDE w:val="0"/>
        <w:autoSpaceDN w:val="0"/>
        <w:adjustRightInd w:val="0"/>
        <w:ind w:firstLine="540"/>
        <w:jc w:val="both"/>
        <w:rPr>
          <w:sz w:val="24"/>
          <w:szCs w:val="24"/>
        </w:rPr>
      </w:pPr>
      <w:r w:rsidRPr="0020426D">
        <w:rPr>
          <w:sz w:val="24"/>
          <w:szCs w:val="24"/>
        </w:rPr>
        <w:t>а)  формирует перечень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б) формирует оценку объемов налоговых расходов муниципального образования за отчетный финансовый год, а также оценку объемов налоговых расходов муниципального образования на текущий финансовый год, очередной финансовый год и плановый период;</w:t>
      </w:r>
    </w:p>
    <w:p w:rsidR="0020426D" w:rsidRPr="0020426D" w:rsidRDefault="0020426D" w:rsidP="0020426D">
      <w:pPr>
        <w:autoSpaceDE w:val="0"/>
        <w:autoSpaceDN w:val="0"/>
        <w:adjustRightInd w:val="0"/>
        <w:ind w:firstLine="540"/>
        <w:jc w:val="both"/>
        <w:rPr>
          <w:sz w:val="24"/>
          <w:szCs w:val="24"/>
        </w:rPr>
      </w:pPr>
      <w:r w:rsidRPr="0020426D">
        <w:rPr>
          <w:sz w:val="24"/>
          <w:szCs w:val="24"/>
        </w:rPr>
        <w:t>в)  осуществляет обобщение результатов оценки эффективности налоговых расходов муниципального образования, проводимой кураторами налоговых расходов;</w:t>
      </w:r>
    </w:p>
    <w:p w:rsidR="0020426D" w:rsidRPr="0020426D" w:rsidRDefault="0020426D" w:rsidP="0020426D">
      <w:pPr>
        <w:autoSpaceDE w:val="0"/>
        <w:autoSpaceDN w:val="0"/>
        <w:adjustRightInd w:val="0"/>
        <w:ind w:firstLine="540"/>
        <w:jc w:val="both"/>
        <w:rPr>
          <w:sz w:val="24"/>
          <w:szCs w:val="24"/>
        </w:rPr>
      </w:pPr>
      <w:r w:rsidRPr="0020426D">
        <w:rPr>
          <w:sz w:val="24"/>
          <w:szCs w:val="24"/>
        </w:rPr>
        <w:t>4. В целях оценки налоговых расходов муниципального образования главные администраторы доходов бюджета муниципального образования формируют и представляют в администрацию в отношении каждого налогового расхода информацию о фискальных характеристиках налоговых расходов муниципального образования за отчетный финансовый год, а также информацию о стимулирующих налоговых расходах муниципального образования за 5 лет, предшествующих отчетному финансовому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5. В целях оценки налоговых расходов муниципального образования кураторы налоговых расходов:</w:t>
      </w:r>
    </w:p>
    <w:p w:rsidR="0020426D" w:rsidRPr="0020426D" w:rsidRDefault="0020426D" w:rsidP="0020426D">
      <w:pPr>
        <w:autoSpaceDE w:val="0"/>
        <w:autoSpaceDN w:val="0"/>
        <w:adjustRightInd w:val="0"/>
        <w:ind w:firstLine="540"/>
        <w:jc w:val="both"/>
        <w:rPr>
          <w:sz w:val="24"/>
          <w:szCs w:val="24"/>
        </w:rPr>
      </w:pPr>
      <w:r w:rsidRPr="0020426D">
        <w:rPr>
          <w:sz w:val="24"/>
          <w:szCs w:val="24"/>
        </w:rPr>
        <w:lastRenderedPageBreak/>
        <w:t xml:space="preserve">а)  формируют паспорта налоговых расходов муниципального образования, содержащие информацию, предусмотренную </w:t>
      </w:r>
      <w:hyperlink w:anchor="Par133" w:history="1">
        <w:r w:rsidRPr="0020426D">
          <w:rPr>
            <w:sz w:val="24"/>
            <w:szCs w:val="24"/>
          </w:rPr>
          <w:t>приложением</w:t>
        </w:r>
      </w:hyperlink>
      <w:r w:rsidRPr="0020426D">
        <w:rPr>
          <w:sz w:val="24"/>
          <w:szCs w:val="24"/>
        </w:rPr>
        <w:t xml:space="preserve"> к настоящему Порядку;</w:t>
      </w:r>
    </w:p>
    <w:p w:rsidR="0020426D" w:rsidRPr="0020426D" w:rsidRDefault="0020426D" w:rsidP="0020426D">
      <w:pPr>
        <w:autoSpaceDE w:val="0"/>
        <w:autoSpaceDN w:val="0"/>
        <w:adjustRightInd w:val="0"/>
        <w:ind w:firstLine="540"/>
        <w:jc w:val="both"/>
        <w:rPr>
          <w:sz w:val="24"/>
          <w:szCs w:val="24"/>
        </w:rPr>
      </w:pPr>
      <w:r w:rsidRPr="0020426D">
        <w:rPr>
          <w:sz w:val="24"/>
          <w:szCs w:val="24"/>
        </w:rPr>
        <w:t>б)  осуществляют оценку эффективности каждого курируемого налогового расхода муниципального образования и направляют результаты такой оценки в администрацию.</w:t>
      </w:r>
    </w:p>
    <w:p w:rsidR="0020426D" w:rsidRPr="0020426D" w:rsidRDefault="0020426D" w:rsidP="0020426D">
      <w:pPr>
        <w:autoSpaceDE w:val="0"/>
        <w:autoSpaceDN w:val="0"/>
        <w:adjustRightInd w:val="0"/>
        <w:jc w:val="center"/>
        <w:rPr>
          <w:sz w:val="24"/>
          <w:szCs w:val="24"/>
        </w:rPr>
      </w:pPr>
      <w:r w:rsidRPr="0020426D">
        <w:rPr>
          <w:sz w:val="24"/>
          <w:szCs w:val="24"/>
        </w:rPr>
        <w:t>II. Формирование перечня налоговых расходов</w:t>
      </w:r>
    </w:p>
    <w:p w:rsidR="0020426D" w:rsidRPr="0020426D" w:rsidRDefault="0020426D" w:rsidP="0020426D">
      <w:pPr>
        <w:autoSpaceDE w:val="0"/>
        <w:autoSpaceDN w:val="0"/>
        <w:adjustRightInd w:val="0"/>
        <w:jc w:val="center"/>
        <w:rPr>
          <w:sz w:val="24"/>
          <w:szCs w:val="24"/>
        </w:rPr>
      </w:pPr>
      <w:r w:rsidRPr="0020426D">
        <w:rPr>
          <w:sz w:val="24"/>
          <w:szCs w:val="24"/>
        </w:rPr>
        <w:t>муниципального образования</w:t>
      </w:r>
    </w:p>
    <w:p w:rsidR="0020426D" w:rsidRPr="0020426D" w:rsidRDefault="0020426D" w:rsidP="0020426D">
      <w:pPr>
        <w:autoSpaceDE w:val="0"/>
        <w:autoSpaceDN w:val="0"/>
        <w:adjustRightInd w:val="0"/>
        <w:ind w:firstLine="540"/>
        <w:jc w:val="both"/>
        <w:rPr>
          <w:sz w:val="24"/>
          <w:szCs w:val="24"/>
        </w:rPr>
      </w:pPr>
      <w:bookmarkStart w:id="1" w:name="Par62"/>
      <w:bookmarkEnd w:id="1"/>
    </w:p>
    <w:p w:rsidR="0020426D" w:rsidRPr="0020426D" w:rsidRDefault="0020426D" w:rsidP="0020426D">
      <w:pPr>
        <w:autoSpaceDE w:val="0"/>
        <w:autoSpaceDN w:val="0"/>
        <w:adjustRightInd w:val="0"/>
        <w:ind w:firstLine="540"/>
        <w:jc w:val="both"/>
        <w:rPr>
          <w:sz w:val="24"/>
          <w:szCs w:val="24"/>
        </w:rPr>
      </w:pPr>
      <w:r w:rsidRPr="0020426D">
        <w:rPr>
          <w:sz w:val="24"/>
          <w:szCs w:val="24"/>
        </w:rPr>
        <w:t>6. Проект перечня налоговых расходов муниципального образования на очередной финансовый год и плановый период (далее - проект перечня налоговых расходов) формируется администрацией ежегодно до 25 марта текущего финансового года и направляется на согласование ответственным исполнителям муниципальных программ муниципального образования, а также в заинтересованные органы местного самоуправления (организации), которые предлагается определить проектом перечня налоговых расходов в качестве кураторов налоговых расходов.</w:t>
      </w:r>
    </w:p>
    <w:p w:rsidR="0020426D" w:rsidRPr="0020426D" w:rsidRDefault="0020426D" w:rsidP="0020426D">
      <w:pPr>
        <w:autoSpaceDE w:val="0"/>
        <w:autoSpaceDN w:val="0"/>
        <w:adjustRightInd w:val="0"/>
        <w:ind w:firstLine="540"/>
        <w:jc w:val="both"/>
        <w:rPr>
          <w:sz w:val="24"/>
          <w:szCs w:val="24"/>
        </w:rPr>
      </w:pPr>
      <w:bookmarkStart w:id="2" w:name="Par63"/>
      <w:bookmarkEnd w:id="2"/>
      <w:r w:rsidRPr="0020426D">
        <w:rPr>
          <w:sz w:val="24"/>
          <w:szCs w:val="24"/>
        </w:rPr>
        <w:t xml:space="preserve">7. Органы и организации, указанные в </w:t>
      </w:r>
      <w:hyperlink w:anchor="Par62" w:history="1">
        <w:r w:rsidRPr="0020426D">
          <w:rPr>
            <w:sz w:val="24"/>
            <w:szCs w:val="24"/>
          </w:rPr>
          <w:t>пункте 6</w:t>
        </w:r>
      </w:hyperlink>
      <w:r w:rsidRPr="0020426D">
        <w:rPr>
          <w:sz w:val="24"/>
          <w:szCs w:val="24"/>
        </w:rPr>
        <w:t xml:space="preserve"> настоящего Порядка в срок до 10 апреля текущего финансового года рассматривают проект перечня налоговых расходов на предмет предлагаемого распределения налоговых расходов муниципального образования в соответствии с целями муниципальных программ муниципального образования, их структурных элементов и (или) направлениям деятельности, не входящим в муниципальные программы муниципального образования, и определения кураторов налоговых расходов, и в случае несогласия с указанным распределением направляют в администрацию предложения по уточнению проекта перечня налоговых расходов. </w:t>
      </w:r>
    </w:p>
    <w:p w:rsidR="0020426D" w:rsidRPr="0020426D" w:rsidRDefault="0020426D" w:rsidP="0020426D">
      <w:pPr>
        <w:autoSpaceDE w:val="0"/>
        <w:autoSpaceDN w:val="0"/>
        <w:adjustRightInd w:val="0"/>
        <w:ind w:firstLine="540"/>
        <w:jc w:val="both"/>
        <w:rPr>
          <w:sz w:val="24"/>
          <w:szCs w:val="24"/>
        </w:rPr>
      </w:pPr>
      <w:r w:rsidRPr="0020426D">
        <w:rPr>
          <w:sz w:val="24"/>
          <w:szCs w:val="24"/>
        </w:rPr>
        <w:t>В случае если указанные предложения предполагают изменение куратора налогового расхода, такие предложения подлежат согласованию с предлагаемым куратором налогового расхода.</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В случае если результаты рассмотрения не направлены в администрацию в течение срока, указанного в </w:t>
      </w:r>
      <w:hyperlink w:anchor="Par63" w:history="1">
        <w:r w:rsidRPr="0020426D">
          <w:rPr>
            <w:sz w:val="24"/>
            <w:szCs w:val="24"/>
          </w:rPr>
          <w:t>абзаце первом</w:t>
        </w:r>
      </w:hyperlink>
      <w:r w:rsidRPr="0020426D">
        <w:rPr>
          <w:sz w:val="24"/>
          <w:szCs w:val="24"/>
        </w:rPr>
        <w:t xml:space="preserve"> настоящего пункта, проект перечня налоговых расходов считается согласованным.</w:t>
      </w:r>
    </w:p>
    <w:p w:rsidR="0020426D" w:rsidRPr="0020426D" w:rsidRDefault="0020426D" w:rsidP="0020426D">
      <w:pPr>
        <w:autoSpaceDE w:val="0"/>
        <w:autoSpaceDN w:val="0"/>
        <w:adjustRightInd w:val="0"/>
        <w:ind w:firstLine="540"/>
        <w:jc w:val="both"/>
        <w:rPr>
          <w:sz w:val="24"/>
          <w:szCs w:val="24"/>
        </w:rPr>
      </w:pPr>
      <w:r w:rsidRPr="0020426D">
        <w:rPr>
          <w:sz w:val="24"/>
          <w:szCs w:val="24"/>
        </w:rPr>
        <w:t>В случае если замечания к отдельным позициям проекта перечня налоговых расходов не содержит конкретных предложений по уточнению распределения налоговых расходов, указанных в абзаце первом настоящего пункта, проект перечня налоговых расходов считается согласованным в отношении соответствующих позиций.</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Согласование проекта перечня налоговых расходов в части позиций, изложенных идентично позициям перечня налоговых расходов муниципального образования на текущий финансовый год и плановый период, не требуется, за исключением случаев внесения изменений в перечень муниципальных программ муниципального образования, структурные элементы муниципальных программ муниципального образования и (или) случаев изменения полномочий органов и организаций, указанных в </w:t>
      </w:r>
      <w:hyperlink w:anchor="Par62" w:history="1">
        <w:r w:rsidRPr="0020426D">
          <w:rPr>
            <w:sz w:val="24"/>
            <w:szCs w:val="24"/>
          </w:rPr>
          <w:t>пункте 6</w:t>
        </w:r>
      </w:hyperlink>
      <w:r w:rsidRPr="0020426D">
        <w:rPr>
          <w:sz w:val="24"/>
          <w:szCs w:val="24"/>
        </w:rPr>
        <w:t xml:space="preserve"> настоящего Порядка.</w:t>
      </w:r>
    </w:p>
    <w:p w:rsidR="0020426D" w:rsidRPr="0020426D" w:rsidRDefault="0020426D" w:rsidP="0020426D">
      <w:pPr>
        <w:autoSpaceDE w:val="0"/>
        <w:autoSpaceDN w:val="0"/>
        <w:adjustRightInd w:val="0"/>
        <w:ind w:firstLine="539"/>
        <w:jc w:val="both"/>
        <w:rPr>
          <w:sz w:val="24"/>
          <w:szCs w:val="24"/>
        </w:rPr>
      </w:pPr>
      <w:r w:rsidRPr="0020426D">
        <w:rPr>
          <w:sz w:val="24"/>
          <w:szCs w:val="24"/>
        </w:rPr>
        <w:t xml:space="preserve">При наличии разногласий по проекту перечня налоговых расходов администрация обеспечивает проведение согласительных совещаний с соответствующими органами и организациями в срок до 20 апреля текущего года.  </w:t>
      </w:r>
      <w:r w:rsidRPr="0020426D">
        <w:rPr>
          <w:sz w:val="24"/>
          <w:szCs w:val="24"/>
        </w:rPr>
        <w:tab/>
        <w:t>Разногласия,  не урегулированные по результатам таких совещаний в срок до 30 апреля текущего года, рассматриваются Главой администрации.</w:t>
      </w:r>
    </w:p>
    <w:p w:rsidR="0020426D" w:rsidRPr="0020426D" w:rsidRDefault="0020426D" w:rsidP="0020426D">
      <w:pPr>
        <w:autoSpaceDE w:val="0"/>
        <w:autoSpaceDN w:val="0"/>
        <w:adjustRightInd w:val="0"/>
        <w:ind w:firstLine="540"/>
        <w:jc w:val="both"/>
        <w:rPr>
          <w:sz w:val="24"/>
          <w:szCs w:val="24"/>
        </w:rPr>
      </w:pPr>
      <w:r w:rsidRPr="0020426D">
        <w:rPr>
          <w:sz w:val="24"/>
          <w:szCs w:val="24"/>
        </w:rPr>
        <w:t>8. В срок, не позднее 7 рабочих дней после завершения процедур, установленных в пункте 7 настоящего Порядка, перечень налоговых расходов муниципального образования размещается на официальном сайте администрации муниципальном образовании Гвазденского сельского поселения в информационно-телекоммуникационной сети «Интернет».</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9. В случае внесения в текущем финансовом году изменений в перечень муниципальных программ муниципального образования, структурные элементы муниципальных программ муниципального образования и (или) в случае изменения полномочий органов и организаций, </w:t>
      </w:r>
      <w:r w:rsidRPr="0020426D">
        <w:rPr>
          <w:sz w:val="24"/>
          <w:szCs w:val="24"/>
        </w:rPr>
        <w:lastRenderedPageBreak/>
        <w:t xml:space="preserve">указанных в </w:t>
      </w:r>
      <w:hyperlink w:anchor="Par62" w:history="1">
        <w:r w:rsidRPr="0020426D">
          <w:rPr>
            <w:sz w:val="24"/>
            <w:szCs w:val="24"/>
          </w:rPr>
          <w:t>пункте 6</w:t>
        </w:r>
      </w:hyperlink>
      <w:r w:rsidRPr="0020426D">
        <w:rPr>
          <w:sz w:val="24"/>
          <w:szCs w:val="24"/>
        </w:rPr>
        <w:t xml:space="preserve"> настоящего Порядка, в связи с которыми возникает необходимость внесения изменений в перечень налоговых расходов муниципального образования, кураторы налоговых расходов не позднее 10 рабочих дней со дня внесения соответствующих изменений направляют в администрацию соответствующую информацию для уточнения указанного перечня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10. Перечень налоговых расходов муниципального образования с внесенными в него изменениями формируется до 1 октября текущего финансового года (в случае уточнения структурных элементов муниципальных программ муниципального образования в рамках формирования проекта решения о местном бюджете на очередной финансовый год) и до 30 декабря текущего финансового года (в случае уточнения структурных элементов муниципальных программ муниципального образования в рамках рассмотрения и утверждения проекта решения о местном бюджете на очередной финансовый год).</w:t>
      </w:r>
    </w:p>
    <w:p w:rsidR="0020426D" w:rsidRPr="0020426D" w:rsidRDefault="0020426D" w:rsidP="0020426D">
      <w:pPr>
        <w:autoSpaceDE w:val="0"/>
        <w:autoSpaceDN w:val="0"/>
        <w:adjustRightInd w:val="0"/>
        <w:jc w:val="both"/>
        <w:rPr>
          <w:sz w:val="24"/>
          <w:szCs w:val="24"/>
        </w:rPr>
      </w:pPr>
    </w:p>
    <w:p w:rsidR="0020426D" w:rsidRPr="0020426D" w:rsidRDefault="0020426D" w:rsidP="0020426D">
      <w:pPr>
        <w:autoSpaceDE w:val="0"/>
        <w:autoSpaceDN w:val="0"/>
        <w:adjustRightInd w:val="0"/>
        <w:jc w:val="center"/>
        <w:rPr>
          <w:sz w:val="24"/>
          <w:szCs w:val="24"/>
        </w:rPr>
      </w:pPr>
      <w:r w:rsidRPr="0020426D">
        <w:rPr>
          <w:sz w:val="24"/>
          <w:szCs w:val="24"/>
        </w:rPr>
        <w:t>III. Порядок оценки налоговых расходов муниципального образования</w:t>
      </w:r>
    </w:p>
    <w:p w:rsidR="0020426D" w:rsidRPr="0020426D" w:rsidRDefault="0020426D" w:rsidP="0020426D">
      <w:pPr>
        <w:autoSpaceDE w:val="0"/>
        <w:autoSpaceDN w:val="0"/>
        <w:adjustRightInd w:val="0"/>
        <w:jc w:val="both"/>
        <w:rPr>
          <w:sz w:val="24"/>
          <w:szCs w:val="24"/>
        </w:rPr>
      </w:pP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11. Методики оценки эффективности налоговых расходов </w:t>
      </w:r>
      <w:r w:rsidRPr="0020426D">
        <w:rPr>
          <w:bCs/>
          <w:sz w:val="24"/>
          <w:szCs w:val="24"/>
        </w:rPr>
        <w:t>муниципального образования</w:t>
      </w:r>
      <w:r w:rsidRPr="0020426D">
        <w:rPr>
          <w:sz w:val="24"/>
          <w:szCs w:val="24"/>
        </w:rPr>
        <w:t xml:space="preserve"> разрабатываются кураторами налоговых расходов и утверждаются по согласованию с администрацией.</w:t>
      </w:r>
    </w:p>
    <w:p w:rsidR="0020426D" w:rsidRPr="0020426D" w:rsidRDefault="0020426D" w:rsidP="0020426D">
      <w:pPr>
        <w:autoSpaceDE w:val="0"/>
        <w:autoSpaceDN w:val="0"/>
        <w:adjustRightInd w:val="0"/>
        <w:ind w:firstLine="540"/>
        <w:jc w:val="both"/>
        <w:rPr>
          <w:bCs/>
          <w:sz w:val="24"/>
          <w:szCs w:val="24"/>
        </w:rPr>
      </w:pPr>
      <w:r w:rsidRPr="0020426D">
        <w:rPr>
          <w:sz w:val="24"/>
          <w:szCs w:val="24"/>
        </w:rPr>
        <w:t xml:space="preserve">12. В целях оценки эффективности налоговых расходов </w:t>
      </w:r>
      <w:r w:rsidRPr="0020426D">
        <w:rPr>
          <w:bCs/>
          <w:sz w:val="24"/>
          <w:szCs w:val="24"/>
        </w:rPr>
        <w:t>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 администрация формирует и направляет ежегодно, до 1 сентября текущего финансового года, кураторам налоговых расходов оценку фактических объемов налоговых расходов муниципального образования за отчетный финансовый год, оценку объемов налоговых расходов на текущий финансовый год, очередной финансовый год и плановый период, а также информацию о значениях фискальных характеристик налоговых расходов муниципального образования на основании информации главных администраторов доходов местного бюджета. </w:t>
      </w:r>
    </w:p>
    <w:p w:rsidR="0020426D" w:rsidRPr="0020426D" w:rsidRDefault="0020426D" w:rsidP="0020426D">
      <w:pPr>
        <w:autoSpaceDE w:val="0"/>
        <w:autoSpaceDN w:val="0"/>
        <w:adjustRightInd w:val="0"/>
        <w:ind w:firstLine="540"/>
        <w:jc w:val="both"/>
        <w:rPr>
          <w:sz w:val="24"/>
          <w:szCs w:val="24"/>
        </w:rPr>
      </w:pPr>
      <w:r w:rsidRPr="0020426D">
        <w:rPr>
          <w:sz w:val="24"/>
          <w:szCs w:val="24"/>
        </w:rPr>
        <w:t>- кураторы налоговых расходов муниципального образования на основе сформированного и размещенного в соответствии с пунктом 8 настоящего Порядка перечня налоговых расходов муниципального образования и информации, указанной в абзаце втором настоящего пункта, формируют паспорта налоговых расходов муниципального образования и в срок до 1 октября текущего финансового года направляют их в администрацию.</w:t>
      </w:r>
    </w:p>
    <w:p w:rsidR="0020426D" w:rsidRPr="0020426D" w:rsidRDefault="0020426D" w:rsidP="0020426D">
      <w:pPr>
        <w:autoSpaceDE w:val="0"/>
        <w:autoSpaceDN w:val="0"/>
        <w:adjustRightInd w:val="0"/>
        <w:ind w:firstLine="540"/>
        <w:jc w:val="both"/>
        <w:rPr>
          <w:sz w:val="24"/>
          <w:szCs w:val="24"/>
        </w:rPr>
      </w:pPr>
      <w:r w:rsidRPr="0020426D">
        <w:rPr>
          <w:sz w:val="24"/>
          <w:szCs w:val="24"/>
        </w:rPr>
        <w:t>Оценка эффективности налоговых расходов муниципального образования (в том числе нераспределенных) осуществляется кураторами налоговых расходов и включает:</w:t>
      </w:r>
    </w:p>
    <w:p w:rsidR="0020426D" w:rsidRPr="0020426D" w:rsidRDefault="0020426D" w:rsidP="0020426D">
      <w:pPr>
        <w:autoSpaceDE w:val="0"/>
        <w:autoSpaceDN w:val="0"/>
        <w:adjustRightInd w:val="0"/>
        <w:ind w:firstLine="540"/>
        <w:jc w:val="both"/>
        <w:rPr>
          <w:sz w:val="24"/>
          <w:szCs w:val="24"/>
        </w:rPr>
      </w:pPr>
      <w:r w:rsidRPr="0020426D">
        <w:rPr>
          <w:sz w:val="24"/>
          <w:szCs w:val="24"/>
        </w:rPr>
        <w:t>а) оценку целесообразности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б) оценку результативности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bookmarkStart w:id="3" w:name="Par80"/>
      <w:bookmarkEnd w:id="3"/>
      <w:r w:rsidRPr="0020426D">
        <w:rPr>
          <w:sz w:val="24"/>
          <w:szCs w:val="24"/>
        </w:rPr>
        <w:t>13. Критериями целесообразности налоговых расходов муниципального образования являются:</w:t>
      </w:r>
    </w:p>
    <w:p w:rsidR="0020426D" w:rsidRPr="0020426D" w:rsidRDefault="0020426D" w:rsidP="0020426D">
      <w:pPr>
        <w:autoSpaceDE w:val="0"/>
        <w:autoSpaceDN w:val="0"/>
        <w:adjustRightInd w:val="0"/>
        <w:ind w:firstLine="540"/>
        <w:jc w:val="both"/>
        <w:rPr>
          <w:sz w:val="24"/>
          <w:szCs w:val="24"/>
        </w:rPr>
      </w:pPr>
      <w:r w:rsidRPr="0020426D">
        <w:rPr>
          <w:sz w:val="24"/>
          <w:szCs w:val="24"/>
        </w:rPr>
        <w:t>а)   соответствие налоговых расходов муниципального образования целям муниципальных программ муниципального образования, их структурных элементов и (или) целям социально-экономической политики муниципального образования, не относящимся к муниципальным программам муниципального образования (в отношении не программных налоговых расходов);</w:t>
      </w:r>
    </w:p>
    <w:p w:rsidR="0020426D" w:rsidRPr="0020426D" w:rsidRDefault="0020426D" w:rsidP="0020426D">
      <w:pPr>
        <w:autoSpaceDE w:val="0"/>
        <w:autoSpaceDN w:val="0"/>
        <w:adjustRightInd w:val="0"/>
        <w:ind w:firstLine="540"/>
        <w:jc w:val="both"/>
        <w:rPr>
          <w:sz w:val="24"/>
          <w:szCs w:val="24"/>
        </w:rPr>
      </w:pPr>
      <w:r w:rsidRPr="0020426D">
        <w:rPr>
          <w:sz w:val="24"/>
          <w:szCs w:val="24"/>
        </w:rPr>
        <w:t>б) востребованность плательщиками предоставленных льгот, освобождений или иных преференций, которые характеризуются соотношением численности плательщиков, воспользовавшихся правом на льготы, и общей численности плательщиков, за 5-летний период.</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14. В случае несоответствия налоговых расходов муниципального образования хотя бы одному из критериев, указанных в </w:t>
      </w:r>
      <w:hyperlink w:anchor="Par80" w:history="1">
        <w:r w:rsidRPr="0020426D">
          <w:rPr>
            <w:sz w:val="24"/>
            <w:szCs w:val="24"/>
          </w:rPr>
          <w:t>пункте 13</w:t>
        </w:r>
      </w:hyperlink>
      <w:r w:rsidRPr="0020426D">
        <w:rPr>
          <w:sz w:val="24"/>
          <w:szCs w:val="24"/>
        </w:rPr>
        <w:t xml:space="preserve"> настоящего Порядка, куратору налогового расхода надлежит представить в администрацию предложения об отмене льгот для плательщиков, либо сформулировать предложения по совершенствованию (уточнению) механизма ее действия.</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15. В качестве критерия результативности налогового расхода муниципального образования определяется не менее одного показателя (индикатора) достижения целей муниципальной программы муниципального образования и (или) целей социально-экономической политики </w:t>
      </w:r>
      <w:r w:rsidRPr="0020426D">
        <w:rPr>
          <w:sz w:val="24"/>
          <w:szCs w:val="24"/>
        </w:rPr>
        <w:lastRenderedPageBreak/>
        <w:t>муниципального образования, не относящихся к муниципальным программам муниципального образования, либо иной показатель (индикатор), на значение которого оказывают влияние налоговые расходы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16. Оценка результативности налоговых расходов муниципального образования включает оценку бюджетной эффективности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Оценке подлежит вклад соответствующего налогового расхода в изменение значения соответствующего показателя (индикатора),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20426D" w:rsidRPr="0020426D" w:rsidRDefault="0020426D" w:rsidP="0020426D">
      <w:pPr>
        <w:autoSpaceDE w:val="0"/>
        <w:autoSpaceDN w:val="0"/>
        <w:adjustRightInd w:val="0"/>
        <w:ind w:firstLine="540"/>
        <w:jc w:val="both"/>
        <w:rPr>
          <w:sz w:val="24"/>
          <w:szCs w:val="24"/>
        </w:rPr>
      </w:pPr>
      <w:r w:rsidRPr="0020426D">
        <w:rPr>
          <w:sz w:val="24"/>
          <w:szCs w:val="24"/>
        </w:rPr>
        <w:t>17. В целях проведения оценки бюджетной эффективности налоговых расходов муниципального образования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(расчет прироста показателя (индикатора) достижения целей на 1 рубль налоговых расходов муниципального образования и на 1 рубль расходов местного бюджета для достижения того же показателя (индикатора) в случае применения альтернативных механизмов).</w:t>
      </w:r>
    </w:p>
    <w:p w:rsidR="0020426D" w:rsidRPr="0020426D" w:rsidRDefault="0020426D" w:rsidP="0020426D">
      <w:pPr>
        <w:autoSpaceDE w:val="0"/>
        <w:autoSpaceDN w:val="0"/>
        <w:adjustRightInd w:val="0"/>
        <w:ind w:firstLine="540"/>
        <w:jc w:val="both"/>
        <w:rPr>
          <w:sz w:val="24"/>
          <w:szCs w:val="24"/>
        </w:rPr>
      </w:pPr>
      <w:r w:rsidRPr="0020426D">
        <w:rPr>
          <w:sz w:val="24"/>
          <w:szCs w:val="24"/>
        </w:rPr>
        <w:t>18. В качестве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могут учитываться в том числе:</w:t>
      </w:r>
    </w:p>
    <w:p w:rsidR="0020426D" w:rsidRPr="0020426D" w:rsidRDefault="0020426D" w:rsidP="0020426D">
      <w:pPr>
        <w:autoSpaceDE w:val="0"/>
        <w:autoSpaceDN w:val="0"/>
        <w:adjustRightInd w:val="0"/>
        <w:ind w:firstLine="540"/>
        <w:jc w:val="both"/>
        <w:rPr>
          <w:sz w:val="24"/>
          <w:szCs w:val="24"/>
        </w:rPr>
      </w:pPr>
      <w:r w:rsidRPr="0020426D">
        <w:rPr>
          <w:sz w:val="24"/>
          <w:szCs w:val="24"/>
        </w:rPr>
        <w:t>а) субсидии или иные формы непосредственной финансовой поддержки плательщиков, имеющих право на льготы, за счет местного бюджета;</w:t>
      </w:r>
    </w:p>
    <w:p w:rsidR="0020426D" w:rsidRPr="0020426D" w:rsidRDefault="0020426D" w:rsidP="0020426D">
      <w:pPr>
        <w:autoSpaceDE w:val="0"/>
        <w:autoSpaceDN w:val="0"/>
        <w:adjustRightInd w:val="0"/>
        <w:ind w:firstLine="540"/>
        <w:jc w:val="both"/>
        <w:rPr>
          <w:sz w:val="24"/>
          <w:szCs w:val="24"/>
        </w:rPr>
      </w:pPr>
      <w:r w:rsidRPr="0020426D">
        <w:rPr>
          <w:sz w:val="24"/>
          <w:szCs w:val="24"/>
        </w:rPr>
        <w:t>б) предоставление муниципальных гарантий муниципального образования по обязательствам плательщиков, имеющих право на льготы;</w:t>
      </w:r>
    </w:p>
    <w:p w:rsidR="0020426D" w:rsidRPr="0020426D" w:rsidRDefault="0020426D" w:rsidP="0020426D">
      <w:pPr>
        <w:autoSpaceDE w:val="0"/>
        <w:autoSpaceDN w:val="0"/>
        <w:adjustRightInd w:val="0"/>
        <w:ind w:firstLine="540"/>
        <w:jc w:val="both"/>
        <w:rPr>
          <w:sz w:val="24"/>
          <w:szCs w:val="24"/>
        </w:rPr>
      </w:pPr>
      <w:r w:rsidRPr="0020426D">
        <w:rPr>
          <w:sz w:val="24"/>
          <w:szCs w:val="24"/>
        </w:rPr>
        <w:t>в)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20426D" w:rsidRPr="0020426D" w:rsidRDefault="0020426D" w:rsidP="0020426D">
      <w:pPr>
        <w:autoSpaceDE w:val="0"/>
        <w:autoSpaceDN w:val="0"/>
        <w:adjustRightInd w:val="0"/>
        <w:ind w:firstLine="540"/>
        <w:jc w:val="both"/>
        <w:rPr>
          <w:sz w:val="24"/>
          <w:szCs w:val="24"/>
        </w:rPr>
      </w:pPr>
      <w:r w:rsidRPr="0020426D">
        <w:rPr>
          <w:sz w:val="24"/>
          <w:szCs w:val="24"/>
        </w:rPr>
        <w:t>г) оценка совокупного бюджетного эффекта (самоокупаемости) налоговых расходов муниципального образования (в отношении стимулирующих налоговых расходов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19. Оценка совокупного бюджетного эффекта (самоокупаемости) налоговых расходов муниципального образования определяется отдельно по каждому налоговому расходу. В случае если для отдельных категорий плательщиков, имеющих право на льготы, предоставлены льготы по нескольким видам налогов, сборов, оценка совокупного бюджетного эффекта (самоокупаемости) налоговых расходов муниципального образования определяется в целом в отношении соответствующей категории плательщиков, имеющих льготы.</w:t>
      </w:r>
    </w:p>
    <w:p w:rsidR="0020426D" w:rsidRPr="0020426D" w:rsidRDefault="0020426D" w:rsidP="0020426D">
      <w:pPr>
        <w:autoSpaceDE w:val="0"/>
        <w:autoSpaceDN w:val="0"/>
        <w:adjustRightInd w:val="0"/>
        <w:ind w:firstLine="540"/>
        <w:jc w:val="both"/>
        <w:rPr>
          <w:sz w:val="24"/>
          <w:szCs w:val="24"/>
        </w:rPr>
      </w:pPr>
      <w:r w:rsidRPr="0020426D">
        <w:rPr>
          <w:sz w:val="24"/>
          <w:szCs w:val="24"/>
        </w:rPr>
        <w:t xml:space="preserve">20. Оценка совокупного бюджетного эффекта (самоокупаемости) стимулирующих налоговых расходов муниципального образования определяется за период с начала действия для плательщиков соответствующих льгот или за 5 отчетных лет, а в случае, если указанные льготы действуют более </w:t>
      </w:r>
    </w:p>
    <w:p w:rsidR="0020426D" w:rsidRPr="0020426D" w:rsidRDefault="0020426D" w:rsidP="0020426D">
      <w:pPr>
        <w:autoSpaceDE w:val="0"/>
        <w:autoSpaceDN w:val="0"/>
        <w:adjustRightInd w:val="0"/>
        <w:ind w:firstLine="540"/>
        <w:jc w:val="both"/>
        <w:rPr>
          <w:sz w:val="24"/>
          <w:szCs w:val="24"/>
        </w:rPr>
      </w:pPr>
      <w:r w:rsidRPr="0020426D">
        <w:rPr>
          <w:sz w:val="24"/>
          <w:szCs w:val="24"/>
        </w:rPr>
        <w:t>6 лет, -на дату проведения оценки эффективности налоговых расходов муниципального образования (E) по следующей формуле:</w:t>
      </w:r>
    </w:p>
    <w:p w:rsidR="0020426D" w:rsidRPr="0020426D" w:rsidRDefault="0020426D" w:rsidP="0020426D">
      <w:pPr>
        <w:autoSpaceDE w:val="0"/>
        <w:autoSpaceDN w:val="0"/>
        <w:adjustRightInd w:val="0"/>
        <w:jc w:val="both"/>
        <w:rPr>
          <w:sz w:val="24"/>
          <w:szCs w:val="24"/>
        </w:rPr>
      </w:pPr>
    </w:p>
    <w:p w:rsidR="0020426D" w:rsidRPr="0020426D" w:rsidRDefault="0020426D" w:rsidP="0020426D">
      <w:pPr>
        <w:autoSpaceDE w:val="0"/>
        <w:autoSpaceDN w:val="0"/>
        <w:adjustRightInd w:val="0"/>
        <w:jc w:val="center"/>
        <w:rPr>
          <w:sz w:val="24"/>
          <w:szCs w:val="24"/>
        </w:rPr>
      </w:pPr>
      <w:r w:rsidRPr="0020426D">
        <w:rPr>
          <w:noProof/>
          <w:position w:val="-25"/>
          <w:sz w:val="24"/>
          <w:szCs w:val="24"/>
        </w:rPr>
        <w:drawing>
          <wp:inline distT="0" distB="0" distL="0" distR="0">
            <wp:extent cx="2019300" cy="4476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019300" cy="447675"/>
                    </a:xfrm>
                    <a:prstGeom prst="rect">
                      <a:avLst/>
                    </a:prstGeom>
                    <a:noFill/>
                    <a:ln w="9525">
                      <a:noFill/>
                      <a:miter lim="800000"/>
                      <a:headEnd/>
                      <a:tailEnd/>
                    </a:ln>
                  </pic:spPr>
                </pic:pic>
              </a:graphicData>
            </a:graphic>
          </wp:inline>
        </w:drawing>
      </w:r>
    </w:p>
    <w:p w:rsidR="0020426D" w:rsidRPr="0020426D" w:rsidRDefault="0020426D" w:rsidP="0020426D">
      <w:pPr>
        <w:autoSpaceDE w:val="0"/>
        <w:autoSpaceDN w:val="0"/>
        <w:adjustRightInd w:val="0"/>
        <w:ind w:firstLine="540"/>
        <w:jc w:val="both"/>
        <w:rPr>
          <w:sz w:val="24"/>
          <w:szCs w:val="24"/>
        </w:rPr>
      </w:pPr>
      <w:r w:rsidRPr="0020426D">
        <w:rPr>
          <w:sz w:val="24"/>
          <w:szCs w:val="24"/>
        </w:rPr>
        <w:t>где:</w:t>
      </w:r>
    </w:p>
    <w:p w:rsidR="0020426D" w:rsidRPr="0020426D" w:rsidRDefault="0020426D" w:rsidP="0020426D">
      <w:pPr>
        <w:autoSpaceDE w:val="0"/>
        <w:autoSpaceDN w:val="0"/>
        <w:adjustRightInd w:val="0"/>
        <w:ind w:firstLine="540"/>
        <w:jc w:val="both"/>
        <w:rPr>
          <w:sz w:val="24"/>
          <w:szCs w:val="24"/>
        </w:rPr>
      </w:pPr>
      <w:r w:rsidRPr="0020426D">
        <w:rPr>
          <w:sz w:val="24"/>
          <w:szCs w:val="24"/>
        </w:rPr>
        <w:t>i - порядковый номер года, имеющий значение от 1 до 5;</w:t>
      </w:r>
    </w:p>
    <w:p w:rsidR="0020426D" w:rsidRPr="0020426D" w:rsidRDefault="0020426D" w:rsidP="0020426D">
      <w:pPr>
        <w:autoSpaceDE w:val="0"/>
        <w:autoSpaceDN w:val="0"/>
        <w:adjustRightInd w:val="0"/>
        <w:ind w:firstLine="540"/>
        <w:jc w:val="both"/>
        <w:rPr>
          <w:sz w:val="24"/>
          <w:szCs w:val="24"/>
        </w:rPr>
      </w:pPr>
      <w:r w:rsidRPr="0020426D">
        <w:rPr>
          <w:sz w:val="24"/>
          <w:szCs w:val="24"/>
        </w:rPr>
        <w:t>m</w:t>
      </w:r>
      <w:r w:rsidRPr="0020426D">
        <w:rPr>
          <w:sz w:val="24"/>
          <w:szCs w:val="24"/>
          <w:vertAlign w:val="subscript"/>
        </w:rPr>
        <w:t>i</w:t>
      </w:r>
      <w:r w:rsidRPr="0020426D">
        <w:rPr>
          <w:sz w:val="24"/>
          <w:szCs w:val="24"/>
        </w:rPr>
        <w:t xml:space="preserve"> - количество плательщиков, воспользовавшихся льготой в i-м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j - порядковый номер плательщика, имеющий значение от 1 до m;</w:t>
      </w:r>
    </w:p>
    <w:p w:rsidR="0020426D" w:rsidRPr="0020426D" w:rsidRDefault="0020426D" w:rsidP="0020426D">
      <w:pPr>
        <w:autoSpaceDE w:val="0"/>
        <w:autoSpaceDN w:val="0"/>
        <w:adjustRightInd w:val="0"/>
        <w:ind w:firstLine="540"/>
        <w:jc w:val="both"/>
        <w:rPr>
          <w:sz w:val="24"/>
          <w:szCs w:val="24"/>
        </w:rPr>
      </w:pPr>
      <w:r w:rsidRPr="0020426D">
        <w:rPr>
          <w:sz w:val="24"/>
          <w:szCs w:val="24"/>
        </w:rPr>
        <w:lastRenderedPageBreak/>
        <w:t>N</w:t>
      </w:r>
      <w:r w:rsidRPr="0020426D">
        <w:rPr>
          <w:sz w:val="24"/>
          <w:szCs w:val="24"/>
          <w:vertAlign w:val="subscript"/>
        </w:rPr>
        <w:t>ij</w:t>
      </w:r>
      <w:r w:rsidRPr="0020426D">
        <w:rPr>
          <w:sz w:val="24"/>
          <w:szCs w:val="24"/>
        </w:rPr>
        <w:t xml:space="preserve"> - объем налогов, сборов, задекларированных получателями налоговых расходов в бюджет муниципального образования Андреевское сельского поселенияj-м плательщиком в i-м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В случае если на дату проведения оценки совокупного бюджетного эффекта (самоокупаемости) стимулирующих налоговых расходов муниципального образования для плательщиков, имеющих право на льготы, льготы действуют менее 6 лет, объемы налогов, сборов, подлежащих уплате в бюджет муниципального образования Гвазденского сельского поселения, оцениваются (прогнозируются) по данным кураторов налоговых расходов и администрации;</w:t>
      </w:r>
    </w:p>
    <w:p w:rsidR="0020426D" w:rsidRPr="0020426D" w:rsidRDefault="0020426D" w:rsidP="0020426D">
      <w:pPr>
        <w:autoSpaceDE w:val="0"/>
        <w:autoSpaceDN w:val="0"/>
        <w:adjustRightInd w:val="0"/>
        <w:ind w:firstLine="540"/>
        <w:jc w:val="both"/>
        <w:rPr>
          <w:sz w:val="24"/>
          <w:szCs w:val="24"/>
        </w:rPr>
      </w:pPr>
      <w:r w:rsidRPr="0020426D">
        <w:rPr>
          <w:sz w:val="24"/>
          <w:szCs w:val="24"/>
        </w:rPr>
        <w:t>B</w:t>
      </w:r>
      <w:r w:rsidRPr="0020426D">
        <w:rPr>
          <w:sz w:val="24"/>
          <w:szCs w:val="24"/>
          <w:vertAlign w:val="subscript"/>
        </w:rPr>
        <w:t>0j</w:t>
      </w:r>
      <w:r w:rsidRPr="0020426D">
        <w:rPr>
          <w:sz w:val="24"/>
          <w:szCs w:val="24"/>
        </w:rPr>
        <w:t xml:space="preserve"> - базовый объем налогов, сборов, задекларированных для уплаты в бюджет муниципального образования Гвазденского сельского поселения j-м плательщиком в базовом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Базовый объем налогов, сборов, задекларированных для уплаты в бюджет муниципального образования Гвазденского сельского поселения j-м плательщиком в базовом году (B</w:t>
      </w:r>
      <w:r w:rsidRPr="0020426D">
        <w:rPr>
          <w:sz w:val="24"/>
          <w:szCs w:val="24"/>
          <w:vertAlign w:val="subscript"/>
        </w:rPr>
        <w:t>0j</w:t>
      </w:r>
      <w:r w:rsidRPr="0020426D">
        <w:rPr>
          <w:sz w:val="24"/>
          <w:szCs w:val="24"/>
        </w:rPr>
        <w:t>), рассчитывается по формуле:</w:t>
      </w:r>
    </w:p>
    <w:p w:rsidR="0020426D" w:rsidRPr="0020426D" w:rsidRDefault="0020426D" w:rsidP="0020426D">
      <w:pPr>
        <w:autoSpaceDE w:val="0"/>
        <w:autoSpaceDN w:val="0"/>
        <w:adjustRightInd w:val="0"/>
        <w:jc w:val="both"/>
        <w:rPr>
          <w:sz w:val="24"/>
          <w:szCs w:val="24"/>
        </w:rPr>
      </w:pPr>
    </w:p>
    <w:p w:rsidR="0020426D" w:rsidRPr="0020426D" w:rsidRDefault="0020426D" w:rsidP="0020426D">
      <w:pPr>
        <w:autoSpaceDE w:val="0"/>
        <w:autoSpaceDN w:val="0"/>
        <w:adjustRightInd w:val="0"/>
        <w:jc w:val="center"/>
        <w:rPr>
          <w:sz w:val="24"/>
          <w:szCs w:val="24"/>
        </w:rPr>
      </w:pPr>
      <w:r w:rsidRPr="0020426D">
        <w:rPr>
          <w:sz w:val="24"/>
          <w:szCs w:val="24"/>
        </w:rPr>
        <w:t>B</w:t>
      </w:r>
      <w:r w:rsidRPr="0020426D">
        <w:rPr>
          <w:sz w:val="24"/>
          <w:szCs w:val="24"/>
          <w:vertAlign w:val="subscript"/>
        </w:rPr>
        <w:t>0j</w:t>
      </w:r>
      <w:r w:rsidRPr="0020426D">
        <w:rPr>
          <w:sz w:val="24"/>
          <w:szCs w:val="24"/>
        </w:rPr>
        <w:t xml:space="preserve"> = N</w:t>
      </w:r>
      <w:r w:rsidRPr="0020426D">
        <w:rPr>
          <w:sz w:val="24"/>
          <w:szCs w:val="24"/>
          <w:vertAlign w:val="subscript"/>
        </w:rPr>
        <w:t>0j</w:t>
      </w:r>
      <w:r w:rsidRPr="0020426D">
        <w:rPr>
          <w:sz w:val="24"/>
          <w:szCs w:val="24"/>
        </w:rPr>
        <w:t xml:space="preserve"> + L</w:t>
      </w:r>
      <w:r w:rsidRPr="0020426D">
        <w:rPr>
          <w:sz w:val="24"/>
          <w:szCs w:val="24"/>
          <w:vertAlign w:val="subscript"/>
        </w:rPr>
        <w:t>0j</w:t>
      </w:r>
      <w:r w:rsidRPr="0020426D">
        <w:rPr>
          <w:sz w:val="24"/>
          <w:szCs w:val="24"/>
        </w:rPr>
        <w:t>,</w:t>
      </w:r>
    </w:p>
    <w:p w:rsidR="0020426D" w:rsidRPr="0020426D" w:rsidRDefault="0020426D" w:rsidP="0020426D">
      <w:pPr>
        <w:autoSpaceDE w:val="0"/>
        <w:autoSpaceDN w:val="0"/>
        <w:adjustRightInd w:val="0"/>
        <w:ind w:firstLine="540"/>
        <w:jc w:val="both"/>
        <w:rPr>
          <w:sz w:val="24"/>
          <w:szCs w:val="24"/>
        </w:rPr>
      </w:pPr>
      <w:r w:rsidRPr="0020426D">
        <w:rPr>
          <w:sz w:val="24"/>
          <w:szCs w:val="24"/>
        </w:rPr>
        <w:t>где:</w:t>
      </w:r>
    </w:p>
    <w:p w:rsidR="0020426D" w:rsidRPr="0020426D" w:rsidRDefault="0020426D" w:rsidP="0020426D">
      <w:pPr>
        <w:autoSpaceDE w:val="0"/>
        <w:autoSpaceDN w:val="0"/>
        <w:adjustRightInd w:val="0"/>
        <w:ind w:firstLine="540"/>
        <w:jc w:val="both"/>
        <w:rPr>
          <w:sz w:val="24"/>
          <w:szCs w:val="24"/>
        </w:rPr>
      </w:pPr>
      <w:r w:rsidRPr="0020426D">
        <w:rPr>
          <w:sz w:val="24"/>
          <w:szCs w:val="24"/>
        </w:rPr>
        <w:t>N</w:t>
      </w:r>
      <w:r w:rsidRPr="0020426D">
        <w:rPr>
          <w:sz w:val="24"/>
          <w:szCs w:val="24"/>
          <w:vertAlign w:val="subscript"/>
        </w:rPr>
        <w:t>0j</w:t>
      </w:r>
      <w:r w:rsidRPr="0020426D">
        <w:rPr>
          <w:sz w:val="24"/>
          <w:szCs w:val="24"/>
        </w:rPr>
        <w:t xml:space="preserve"> - объем налогов, сборов, задекларированных для уплаты в бюджет муниципального образования Гвазденского сельского поселения j-м плательщиком в базовом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L</w:t>
      </w:r>
      <w:r w:rsidRPr="0020426D">
        <w:rPr>
          <w:sz w:val="24"/>
          <w:szCs w:val="24"/>
          <w:vertAlign w:val="subscript"/>
        </w:rPr>
        <w:t>0j</w:t>
      </w:r>
      <w:r w:rsidRPr="0020426D">
        <w:rPr>
          <w:sz w:val="24"/>
          <w:szCs w:val="24"/>
        </w:rPr>
        <w:t xml:space="preserve"> - объем льгот, предоставленных j-му плательщику в базовом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Под базовым годом в настоящих Правилах понимается год, предшествующий году начала получения j-м плательщиком льготы, либо 6-й год, предшествующий отчетному году, если льготы предоставляются плательщику более 6 лет.</w:t>
      </w:r>
    </w:p>
    <w:p w:rsidR="0020426D" w:rsidRPr="0020426D" w:rsidRDefault="0020426D" w:rsidP="0020426D">
      <w:pPr>
        <w:autoSpaceDE w:val="0"/>
        <w:autoSpaceDN w:val="0"/>
        <w:adjustRightInd w:val="0"/>
        <w:ind w:firstLine="540"/>
        <w:jc w:val="both"/>
        <w:rPr>
          <w:sz w:val="24"/>
          <w:szCs w:val="24"/>
        </w:rPr>
      </w:pPr>
      <w:r w:rsidRPr="0020426D">
        <w:rPr>
          <w:sz w:val="24"/>
          <w:szCs w:val="24"/>
        </w:rPr>
        <w:t>g</w:t>
      </w:r>
      <w:r w:rsidRPr="0020426D">
        <w:rPr>
          <w:sz w:val="24"/>
          <w:szCs w:val="24"/>
          <w:vertAlign w:val="subscript"/>
        </w:rPr>
        <w:t>i</w:t>
      </w:r>
      <w:r w:rsidRPr="0020426D">
        <w:rPr>
          <w:sz w:val="24"/>
          <w:szCs w:val="24"/>
        </w:rPr>
        <w:t xml:space="preserve"> - номинальный темп прироста доходов бюджета муниципального образования Гвазденского сельского поселения в i-м году по отношению к базовому году.</w:t>
      </w:r>
    </w:p>
    <w:p w:rsidR="0020426D" w:rsidRPr="0020426D" w:rsidRDefault="0020426D" w:rsidP="0020426D">
      <w:pPr>
        <w:autoSpaceDE w:val="0"/>
        <w:autoSpaceDN w:val="0"/>
        <w:adjustRightInd w:val="0"/>
        <w:ind w:firstLine="540"/>
        <w:jc w:val="both"/>
        <w:rPr>
          <w:sz w:val="24"/>
          <w:szCs w:val="24"/>
        </w:rPr>
      </w:pPr>
      <w:r w:rsidRPr="0020426D">
        <w:rPr>
          <w:sz w:val="24"/>
          <w:szCs w:val="24"/>
        </w:rPr>
        <w:t>Номинальный темп прироста доходов в текущем году, очередном году и плановом периоде определяется исходя из целевого уровня инфляции, определяемого Центральным банком Российской Федерации на среднесрочную перспективу (4 процента).</w:t>
      </w:r>
    </w:p>
    <w:p w:rsidR="0020426D" w:rsidRPr="0020426D" w:rsidRDefault="0020426D" w:rsidP="0020426D">
      <w:pPr>
        <w:autoSpaceDE w:val="0"/>
        <w:autoSpaceDN w:val="0"/>
        <w:adjustRightInd w:val="0"/>
        <w:ind w:firstLine="540"/>
        <w:jc w:val="both"/>
        <w:rPr>
          <w:sz w:val="24"/>
          <w:szCs w:val="24"/>
        </w:rPr>
      </w:pPr>
      <w:r w:rsidRPr="0020426D">
        <w:rPr>
          <w:sz w:val="24"/>
          <w:szCs w:val="24"/>
        </w:rPr>
        <w:t>r - расчетная стоимость среднесрочных рыночных заимствований муниципального образования, принимаемая на уровне 7,5 процента.</w:t>
      </w:r>
    </w:p>
    <w:p w:rsidR="0020426D" w:rsidRPr="0020426D" w:rsidRDefault="0020426D" w:rsidP="0020426D">
      <w:pPr>
        <w:autoSpaceDE w:val="0"/>
        <w:autoSpaceDN w:val="0"/>
        <w:adjustRightInd w:val="0"/>
        <w:jc w:val="both"/>
        <w:rPr>
          <w:sz w:val="24"/>
          <w:szCs w:val="24"/>
        </w:rPr>
      </w:pPr>
    </w:p>
    <w:p w:rsidR="0020426D" w:rsidRPr="0020426D" w:rsidRDefault="0020426D" w:rsidP="0020426D">
      <w:pPr>
        <w:autoSpaceDE w:val="0"/>
        <w:autoSpaceDN w:val="0"/>
        <w:adjustRightInd w:val="0"/>
        <w:ind w:firstLine="540"/>
        <w:jc w:val="both"/>
        <w:rPr>
          <w:sz w:val="24"/>
          <w:szCs w:val="24"/>
        </w:rPr>
      </w:pPr>
      <w:r w:rsidRPr="0020426D">
        <w:rPr>
          <w:sz w:val="24"/>
          <w:szCs w:val="24"/>
        </w:rPr>
        <w:t>21. Куратор налогового расхода в рамках методики оценки эффективности налогового расхода муниципального образования вправе предусматривать дополнительные критерии оценки бюджетной эффективности налогового расхода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22. 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-о значимости вклада налогового расхода муниципального образования в достижение соответствующих показателей (индикаторов);</w:t>
      </w:r>
    </w:p>
    <w:p w:rsidR="0020426D" w:rsidRPr="0020426D" w:rsidRDefault="0020426D" w:rsidP="0020426D">
      <w:pPr>
        <w:autoSpaceDE w:val="0"/>
        <w:autoSpaceDN w:val="0"/>
        <w:adjustRightInd w:val="0"/>
        <w:ind w:firstLine="540"/>
        <w:jc w:val="both"/>
        <w:rPr>
          <w:sz w:val="24"/>
          <w:szCs w:val="24"/>
        </w:rPr>
      </w:pPr>
      <w:r w:rsidRPr="0020426D">
        <w:rPr>
          <w:sz w:val="24"/>
          <w:szCs w:val="24"/>
        </w:rPr>
        <w:t>-о наличии или об отсутствии более результативных (менее затратных для местного бюджета) альтернативных механизмов достижения целей и задач.</w:t>
      </w:r>
    </w:p>
    <w:p w:rsidR="0020426D" w:rsidRPr="0020426D" w:rsidRDefault="0020426D" w:rsidP="0020426D">
      <w:pPr>
        <w:autoSpaceDE w:val="0"/>
        <w:autoSpaceDN w:val="0"/>
        <w:adjustRightInd w:val="0"/>
        <w:ind w:firstLine="540"/>
        <w:jc w:val="both"/>
        <w:rPr>
          <w:sz w:val="24"/>
          <w:szCs w:val="24"/>
        </w:rPr>
      </w:pPr>
      <w:r w:rsidRPr="0020426D">
        <w:rPr>
          <w:sz w:val="24"/>
          <w:szCs w:val="24"/>
        </w:rPr>
        <w:t>23. По результатам оценки эффективности соответствующих налоговых расходов куратор налогового расхода муниципального образования формирует общий вывод о степени их эффективности и рекомендации о целесообразности их дальнейшего осуществления.</w:t>
      </w:r>
    </w:p>
    <w:p w:rsidR="0020426D" w:rsidRPr="0020426D" w:rsidRDefault="0020426D" w:rsidP="0020426D">
      <w:pPr>
        <w:autoSpaceDE w:val="0"/>
        <w:autoSpaceDN w:val="0"/>
        <w:adjustRightInd w:val="0"/>
        <w:ind w:firstLine="540"/>
        <w:jc w:val="both"/>
        <w:rPr>
          <w:sz w:val="24"/>
          <w:szCs w:val="24"/>
        </w:rPr>
      </w:pPr>
      <w:r w:rsidRPr="0020426D">
        <w:rPr>
          <w:sz w:val="24"/>
          <w:szCs w:val="24"/>
        </w:rPr>
        <w:t>Паспорта налоговых расходов муниципального образования, результаты оценки эффективности налоговых расходов муниципального образования, рекомендации по результатам указанной оценки направляются кураторами налоговых расходов в администрацию ежегодно, до 1 октября текущего финансового года для обобщения.</w:t>
      </w:r>
    </w:p>
    <w:p w:rsidR="0020426D" w:rsidRDefault="0020426D" w:rsidP="0020426D">
      <w:pPr>
        <w:autoSpaceDE w:val="0"/>
        <w:autoSpaceDN w:val="0"/>
        <w:adjustRightInd w:val="0"/>
        <w:ind w:firstLine="540"/>
        <w:jc w:val="both"/>
        <w:rPr>
          <w:sz w:val="24"/>
          <w:szCs w:val="24"/>
        </w:rPr>
      </w:pPr>
      <w:r w:rsidRPr="0020426D">
        <w:rPr>
          <w:sz w:val="24"/>
          <w:szCs w:val="24"/>
        </w:rPr>
        <w:lastRenderedPageBreak/>
        <w:t>24. Результаты оценки налоговых расходов муниципального образования учитываются при формировании основных направлений бюджетной, налоговой и долговой политики муниципального образования, а также при проведении оценки эффективности реализации муниципальных программ муниципального образования.</w:t>
      </w:r>
    </w:p>
    <w:p w:rsidR="0020426D" w:rsidRPr="0020426D" w:rsidRDefault="0020426D" w:rsidP="0020426D">
      <w:pPr>
        <w:autoSpaceDE w:val="0"/>
        <w:autoSpaceDN w:val="0"/>
        <w:adjustRightInd w:val="0"/>
        <w:jc w:val="both"/>
        <w:rPr>
          <w:sz w:val="24"/>
          <w:szCs w:val="24"/>
        </w:rPr>
      </w:pPr>
    </w:p>
    <w:p w:rsidR="0020426D" w:rsidRPr="0020426D" w:rsidRDefault="0020426D" w:rsidP="0020426D">
      <w:pPr>
        <w:autoSpaceDE w:val="0"/>
        <w:autoSpaceDN w:val="0"/>
        <w:adjustRightInd w:val="0"/>
        <w:jc w:val="right"/>
        <w:outlineLvl w:val="1"/>
        <w:rPr>
          <w:sz w:val="24"/>
          <w:szCs w:val="24"/>
        </w:rPr>
      </w:pPr>
      <w:r w:rsidRPr="0020426D">
        <w:rPr>
          <w:sz w:val="24"/>
          <w:szCs w:val="24"/>
        </w:rPr>
        <w:t xml:space="preserve">Приложение </w:t>
      </w:r>
    </w:p>
    <w:p w:rsidR="0020426D" w:rsidRPr="0020426D" w:rsidRDefault="0020426D" w:rsidP="0020426D">
      <w:pPr>
        <w:autoSpaceDE w:val="0"/>
        <w:autoSpaceDN w:val="0"/>
        <w:adjustRightInd w:val="0"/>
        <w:jc w:val="right"/>
        <w:rPr>
          <w:sz w:val="24"/>
          <w:szCs w:val="24"/>
        </w:rPr>
      </w:pPr>
      <w:r w:rsidRPr="0020426D">
        <w:rPr>
          <w:sz w:val="24"/>
          <w:szCs w:val="24"/>
        </w:rPr>
        <w:t xml:space="preserve">к Порядку формирования </w:t>
      </w:r>
    </w:p>
    <w:p w:rsidR="0020426D" w:rsidRPr="0020426D" w:rsidRDefault="0020426D" w:rsidP="0020426D">
      <w:pPr>
        <w:autoSpaceDE w:val="0"/>
        <w:autoSpaceDN w:val="0"/>
        <w:adjustRightInd w:val="0"/>
        <w:jc w:val="right"/>
        <w:rPr>
          <w:sz w:val="24"/>
          <w:szCs w:val="24"/>
        </w:rPr>
      </w:pPr>
      <w:r w:rsidRPr="0020426D">
        <w:rPr>
          <w:sz w:val="24"/>
          <w:szCs w:val="24"/>
        </w:rPr>
        <w:t xml:space="preserve">перечня налоговых расходов </w:t>
      </w:r>
    </w:p>
    <w:p w:rsidR="0020426D" w:rsidRPr="0020426D" w:rsidRDefault="0020426D" w:rsidP="0020426D">
      <w:pPr>
        <w:autoSpaceDE w:val="0"/>
        <w:autoSpaceDN w:val="0"/>
        <w:adjustRightInd w:val="0"/>
        <w:jc w:val="right"/>
        <w:rPr>
          <w:sz w:val="24"/>
          <w:szCs w:val="24"/>
        </w:rPr>
      </w:pPr>
      <w:r w:rsidRPr="0020426D">
        <w:rPr>
          <w:sz w:val="24"/>
          <w:szCs w:val="24"/>
        </w:rPr>
        <w:t>и оценки налоговых расходов</w:t>
      </w:r>
    </w:p>
    <w:p w:rsidR="0020426D" w:rsidRPr="0020426D" w:rsidRDefault="0020426D" w:rsidP="0020426D">
      <w:pPr>
        <w:autoSpaceDE w:val="0"/>
        <w:autoSpaceDN w:val="0"/>
        <w:adjustRightInd w:val="0"/>
        <w:jc w:val="right"/>
        <w:rPr>
          <w:sz w:val="24"/>
          <w:szCs w:val="24"/>
        </w:rPr>
      </w:pPr>
    </w:p>
    <w:p w:rsidR="0020426D" w:rsidRPr="0020426D" w:rsidRDefault="0020426D" w:rsidP="0020426D">
      <w:pPr>
        <w:autoSpaceDE w:val="0"/>
        <w:autoSpaceDN w:val="0"/>
        <w:adjustRightInd w:val="0"/>
        <w:jc w:val="center"/>
        <w:rPr>
          <w:sz w:val="24"/>
          <w:szCs w:val="24"/>
        </w:rPr>
      </w:pPr>
      <w:bookmarkStart w:id="4" w:name="Par133"/>
      <w:bookmarkEnd w:id="4"/>
      <w:r w:rsidRPr="0020426D">
        <w:rPr>
          <w:sz w:val="24"/>
          <w:szCs w:val="24"/>
        </w:rPr>
        <w:t>Перечень информации,</w:t>
      </w:r>
    </w:p>
    <w:p w:rsidR="0020426D" w:rsidRPr="0020426D" w:rsidRDefault="0020426D" w:rsidP="0020426D">
      <w:pPr>
        <w:autoSpaceDE w:val="0"/>
        <w:autoSpaceDN w:val="0"/>
        <w:adjustRightInd w:val="0"/>
        <w:jc w:val="center"/>
        <w:rPr>
          <w:sz w:val="24"/>
          <w:szCs w:val="24"/>
        </w:rPr>
      </w:pPr>
      <w:r w:rsidRPr="0020426D">
        <w:rPr>
          <w:sz w:val="24"/>
          <w:szCs w:val="24"/>
        </w:rPr>
        <w:t>включаемой в паспорт налогового расхода</w:t>
      </w:r>
    </w:p>
    <w:p w:rsidR="0020426D" w:rsidRPr="0020426D" w:rsidRDefault="0020426D" w:rsidP="0020426D">
      <w:pPr>
        <w:autoSpaceDE w:val="0"/>
        <w:autoSpaceDN w:val="0"/>
        <w:adjustRightInd w:val="0"/>
        <w:jc w:val="center"/>
        <w:rPr>
          <w:sz w:val="24"/>
          <w:szCs w:val="24"/>
        </w:rPr>
      </w:pPr>
      <w:r w:rsidRPr="0020426D">
        <w:rPr>
          <w:sz w:val="24"/>
          <w:szCs w:val="24"/>
        </w:rPr>
        <w:t>Гвазденского сельского поселения</w:t>
      </w:r>
    </w:p>
    <w:p w:rsidR="0020426D" w:rsidRPr="0020426D" w:rsidRDefault="0020426D" w:rsidP="0020426D">
      <w:pPr>
        <w:autoSpaceDE w:val="0"/>
        <w:autoSpaceDN w:val="0"/>
        <w:adjustRightInd w:val="0"/>
        <w:jc w:val="center"/>
        <w:rPr>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9"/>
        <w:gridCol w:w="5899"/>
        <w:gridCol w:w="3379"/>
      </w:tblGrid>
      <w:tr w:rsidR="0020426D" w:rsidRPr="0020426D" w:rsidTr="0020426D">
        <w:trPr>
          <w:trHeight w:val="324"/>
        </w:trPr>
        <w:tc>
          <w:tcPr>
            <w:tcW w:w="6408" w:type="dxa"/>
            <w:gridSpan w:val="2"/>
          </w:tcPr>
          <w:p w:rsidR="0020426D" w:rsidRPr="0020426D" w:rsidRDefault="0020426D" w:rsidP="0020426D">
            <w:pPr>
              <w:autoSpaceDE w:val="0"/>
              <w:autoSpaceDN w:val="0"/>
              <w:adjustRightInd w:val="0"/>
              <w:jc w:val="center"/>
              <w:rPr>
                <w:sz w:val="24"/>
                <w:szCs w:val="24"/>
              </w:rPr>
            </w:pPr>
            <w:r w:rsidRPr="0020426D">
              <w:rPr>
                <w:sz w:val="24"/>
                <w:szCs w:val="24"/>
              </w:rPr>
              <w:t>Предоставляемая информация</w:t>
            </w:r>
          </w:p>
        </w:tc>
        <w:tc>
          <w:tcPr>
            <w:tcW w:w="3379" w:type="dxa"/>
          </w:tcPr>
          <w:p w:rsidR="0020426D" w:rsidRPr="0020426D" w:rsidRDefault="0020426D" w:rsidP="0020426D">
            <w:pPr>
              <w:autoSpaceDE w:val="0"/>
              <w:autoSpaceDN w:val="0"/>
              <w:adjustRightInd w:val="0"/>
              <w:jc w:val="center"/>
              <w:rPr>
                <w:sz w:val="24"/>
                <w:szCs w:val="24"/>
              </w:rPr>
            </w:pPr>
            <w:r w:rsidRPr="0020426D">
              <w:rPr>
                <w:sz w:val="24"/>
                <w:szCs w:val="24"/>
              </w:rPr>
              <w:t>Источник данных</w:t>
            </w:r>
          </w:p>
        </w:tc>
      </w:tr>
      <w:tr w:rsidR="0020426D" w:rsidRPr="0020426D" w:rsidTr="0020426D">
        <w:trPr>
          <w:trHeight w:val="320"/>
        </w:trPr>
        <w:tc>
          <w:tcPr>
            <w:tcW w:w="9787" w:type="dxa"/>
            <w:gridSpan w:val="3"/>
          </w:tcPr>
          <w:p w:rsidR="0020426D" w:rsidRPr="0020426D" w:rsidRDefault="0020426D" w:rsidP="0020426D">
            <w:pPr>
              <w:autoSpaceDE w:val="0"/>
              <w:autoSpaceDN w:val="0"/>
              <w:adjustRightInd w:val="0"/>
              <w:jc w:val="center"/>
              <w:rPr>
                <w:sz w:val="24"/>
                <w:szCs w:val="24"/>
              </w:rPr>
            </w:pPr>
            <w:r w:rsidRPr="0020426D">
              <w:rPr>
                <w:sz w:val="24"/>
                <w:szCs w:val="24"/>
              </w:rPr>
              <w:t>I. Нормативные характеристики налогового расхода в муниципальном образовании Гвазденского сельского поселения (далее - налоговый расход)</w:t>
            </w:r>
          </w:p>
        </w:tc>
      </w:tr>
      <w:tr w:rsidR="0020426D" w:rsidRPr="0020426D" w:rsidTr="0020426D">
        <w:trPr>
          <w:trHeight w:val="894"/>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Наименования налогов, сборов, по которым предусматриваются налоговые льготы, освобождения и иные преференции</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 xml:space="preserve">перечень налоговых расходов </w:t>
            </w:r>
          </w:p>
        </w:tc>
      </w:tr>
      <w:tr w:rsidR="0020426D" w:rsidRPr="0020426D" w:rsidTr="0020426D">
        <w:trPr>
          <w:trHeight w:val="1137"/>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2.</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Нормативные правовые акты, которыми предусматриваются налоговые льготы, освобождения и иные преференции по налогам, сборам (статья, часть, пункт, подпункт, абзац)</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 xml:space="preserve">перечень налоговых расходов </w:t>
            </w:r>
          </w:p>
        </w:tc>
      </w:tr>
      <w:tr w:rsidR="0020426D" w:rsidRPr="0020426D" w:rsidTr="0020426D">
        <w:trPr>
          <w:trHeight w:val="932"/>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3.</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Категории плательщиков налогов, сборов, для которых предусмотрены налоговые льготы, освобождения и иные преференции</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 xml:space="preserve">перечень налоговых расходов </w:t>
            </w:r>
          </w:p>
        </w:tc>
      </w:tr>
      <w:tr w:rsidR="0020426D" w:rsidRPr="0020426D" w:rsidTr="0020426D">
        <w:trPr>
          <w:trHeight w:val="892"/>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4.</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Условия предоставления налоговых льгот, освобождений и иных преференций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710"/>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5.</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Целевая категория плательщиков налогов, сборов, для которых предусмотрены налоговые льготы, освобождения и иные преференции</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1237"/>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6.</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Даты вступления в силу нормативных правовых актов, устанавливающих налоговые льготы, освобождения и иные преференции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1328"/>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7.</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Даты вступления в силу нормативных правовых актов, отменяющих налоговые льготы, освобождения и иные преференции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312"/>
        </w:trPr>
        <w:tc>
          <w:tcPr>
            <w:tcW w:w="9787" w:type="dxa"/>
            <w:gridSpan w:val="3"/>
            <w:vAlign w:val="center"/>
          </w:tcPr>
          <w:p w:rsidR="0020426D" w:rsidRPr="0020426D" w:rsidRDefault="0020426D" w:rsidP="0020426D">
            <w:pPr>
              <w:autoSpaceDE w:val="0"/>
              <w:autoSpaceDN w:val="0"/>
              <w:adjustRightInd w:val="0"/>
              <w:jc w:val="center"/>
              <w:outlineLvl w:val="2"/>
              <w:rPr>
                <w:sz w:val="24"/>
                <w:szCs w:val="24"/>
              </w:rPr>
            </w:pPr>
            <w:r w:rsidRPr="0020426D">
              <w:rPr>
                <w:sz w:val="24"/>
                <w:szCs w:val="24"/>
              </w:rPr>
              <w:lastRenderedPageBreak/>
              <w:t xml:space="preserve">II. Целевые характеристики налогового расхода </w:t>
            </w:r>
          </w:p>
        </w:tc>
      </w:tr>
      <w:tr w:rsidR="0020426D" w:rsidRPr="0020426D" w:rsidTr="0020426D">
        <w:trPr>
          <w:trHeight w:val="636"/>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8.</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 xml:space="preserve">Цели предоставления налоговых расходов </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3284"/>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9.</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Наименования муниципальных программ муниципального образования, наименования нормативных правовых актов, определяющих цели социально-экономической политики муниципального образования, не относящиеся к муниципальным программам муниципального образования (не программные направления деятельности), в целях реализации которых предоставляются налоговые льготы, освобождения и иные преференции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перечень налоговых расходов и данные куратора налогового расхода</w:t>
            </w:r>
          </w:p>
        </w:tc>
      </w:tr>
      <w:tr w:rsidR="0020426D" w:rsidRPr="0020426D" w:rsidTr="0020426D">
        <w:trPr>
          <w:trHeight w:val="1272"/>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10.</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Наименования структурных элементов муниципальных программ муниципального образования, в целях реализации которых предоставляются налоговые льготы, освобождения и иные преференции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 xml:space="preserve">перечень налоговых расходов </w:t>
            </w:r>
          </w:p>
        </w:tc>
      </w:tr>
      <w:tr w:rsidR="0020426D" w:rsidRPr="0020426D" w:rsidTr="0020426D">
        <w:trPr>
          <w:trHeight w:val="2737"/>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11.</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Показатели (индикаторы) достижения целей муниципальных программ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2631"/>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12.</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Фактические значения показателей (индикаторов) достижения целей муниципальных программ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для плательщиков налогов, сборов</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3149"/>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lastRenderedPageBreak/>
              <w:t>13.</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Прогнозные (оценочные) значения показателей (индикаторов) достижения целей муниципальных программ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для плательщиков налогов, сборов на текущий финансовый год, очередной финансовый год и плановый период</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куратор налогового расхода</w:t>
            </w:r>
          </w:p>
        </w:tc>
      </w:tr>
      <w:tr w:rsidR="0020426D" w:rsidRPr="0020426D" w:rsidTr="0020426D">
        <w:trPr>
          <w:trHeight w:val="624"/>
        </w:trPr>
        <w:tc>
          <w:tcPr>
            <w:tcW w:w="9787" w:type="dxa"/>
            <w:gridSpan w:val="3"/>
          </w:tcPr>
          <w:p w:rsidR="0020426D" w:rsidRPr="0020426D" w:rsidRDefault="0020426D" w:rsidP="0020426D">
            <w:pPr>
              <w:autoSpaceDE w:val="0"/>
              <w:autoSpaceDN w:val="0"/>
              <w:adjustRightInd w:val="0"/>
              <w:jc w:val="center"/>
              <w:outlineLvl w:val="2"/>
              <w:rPr>
                <w:sz w:val="24"/>
                <w:szCs w:val="24"/>
              </w:rPr>
            </w:pPr>
            <w:r w:rsidRPr="0020426D">
              <w:rPr>
                <w:sz w:val="24"/>
                <w:szCs w:val="24"/>
              </w:rPr>
              <w:t xml:space="preserve">III. Фискальные характеристики налогового расхода </w:t>
            </w:r>
          </w:p>
        </w:tc>
      </w:tr>
      <w:tr w:rsidR="0020426D" w:rsidRPr="0020426D" w:rsidTr="0020426D">
        <w:trPr>
          <w:trHeight w:val="1324"/>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14.</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Объем налоговых льгот, освобождений и иных преференций, предоставленных для плательщиков налогов, сборов, за отчетный финансовый год (тыс. рублей)</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главный администратор доходов местного бюджета, администрация</w:t>
            </w:r>
          </w:p>
        </w:tc>
      </w:tr>
      <w:tr w:rsidR="0020426D" w:rsidRPr="0020426D" w:rsidTr="0020426D">
        <w:trPr>
          <w:trHeight w:val="1642"/>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15.</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Оценка объема предоставленных налоговых льгот, освобождений и иных преференций для плательщиков налогов, сборов на текущий финансовый год, очередной финансовый год и плановый период (тыс. рублей)</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Администрация</w:t>
            </w:r>
          </w:p>
        </w:tc>
      </w:tr>
      <w:tr w:rsidR="0020426D" w:rsidRPr="0020426D" w:rsidTr="0020426D">
        <w:trPr>
          <w:trHeight w:val="934"/>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16.</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Общая численность плательщиков налогов, сборов в отчетном финансовому году (единиц)</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главный администратор доходов местного бюджета</w:t>
            </w:r>
          </w:p>
        </w:tc>
      </w:tr>
      <w:tr w:rsidR="0020426D" w:rsidRPr="0020426D" w:rsidTr="0020426D">
        <w:trPr>
          <w:trHeight w:val="1496"/>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17.</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Численность плательщиков налогов, сборов, воспользовавшихся правом на получение налоговых льгот, освобождений и иных преференций в отчетном финансовом году (единиц)</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главный администратор доходов местного бюджета</w:t>
            </w:r>
          </w:p>
        </w:tc>
      </w:tr>
      <w:tr w:rsidR="0020426D" w:rsidRPr="0020426D" w:rsidTr="0020426D">
        <w:trPr>
          <w:trHeight w:val="1614"/>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t>18.</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Базовый объем налогов, сборов, задекларированный для уплаты в бюджет муниципального образования Гвазденского сельского поселения плательщиками налогов, сборов по видам налога, сбора, (тыс. рублей)</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главный администратор доходов местного бюджета</w:t>
            </w:r>
          </w:p>
        </w:tc>
      </w:tr>
      <w:tr w:rsidR="0020426D" w:rsidRPr="0020426D" w:rsidTr="0020426D">
        <w:trPr>
          <w:trHeight w:val="2438"/>
        </w:trPr>
        <w:tc>
          <w:tcPr>
            <w:tcW w:w="509" w:type="dxa"/>
          </w:tcPr>
          <w:p w:rsidR="0020426D" w:rsidRPr="0020426D" w:rsidRDefault="0020426D" w:rsidP="0020426D">
            <w:pPr>
              <w:autoSpaceDE w:val="0"/>
              <w:autoSpaceDN w:val="0"/>
              <w:adjustRightInd w:val="0"/>
              <w:jc w:val="center"/>
              <w:rPr>
                <w:sz w:val="24"/>
                <w:szCs w:val="24"/>
              </w:rPr>
            </w:pPr>
            <w:r w:rsidRPr="0020426D">
              <w:rPr>
                <w:sz w:val="24"/>
                <w:szCs w:val="24"/>
              </w:rPr>
              <w:lastRenderedPageBreak/>
              <w:t>19.</w:t>
            </w:r>
          </w:p>
        </w:tc>
        <w:tc>
          <w:tcPr>
            <w:tcW w:w="5899" w:type="dxa"/>
          </w:tcPr>
          <w:p w:rsidR="0020426D" w:rsidRPr="0020426D" w:rsidRDefault="0020426D" w:rsidP="0020426D">
            <w:pPr>
              <w:autoSpaceDE w:val="0"/>
              <w:autoSpaceDN w:val="0"/>
              <w:adjustRightInd w:val="0"/>
              <w:rPr>
                <w:sz w:val="24"/>
                <w:szCs w:val="24"/>
              </w:rPr>
            </w:pPr>
            <w:r w:rsidRPr="0020426D">
              <w:rPr>
                <w:sz w:val="24"/>
                <w:szCs w:val="24"/>
              </w:rPr>
              <w:t>Объем налогов, сборов задекларированный для уплаты в уплаты в бюджет муниципального образования Гвазденского сельского поселения плательщиками налогов, сборов, имеющими право на налоговые льготы, освобождения и иные преференции, за 6 лет, предшествующих отчетному финансовому году (тыс. рублей)</w:t>
            </w:r>
          </w:p>
        </w:tc>
        <w:tc>
          <w:tcPr>
            <w:tcW w:w="3379" w:type="dxa"/>
          </w:tcPr>
          <w:p w:rsidR="0020426D" w:rsidRPr="0020426D" w:rsidRDefault="0020426D" w:rsidP="0020426D">
            <w:pPr>
              <w:autoSpaceDE w:val="0"/>
              <w:autoSpaceDN w:val="0"/>
              <w:adjustRightInd w:val="0"/>
              <w:rPr>
                <w:sz w:val="24"/>
                <w:szCs w:val="24"/>
              </w:rPr>
            </w:pPr>
            <w:r w:rsidRPr="0020426D">
              <w:rPr>
                <w:sz w:val="24"/>
                <w:szCs w:val="24"/>
              </w:rPr>
              <w:t>главный администратор доходов местного бюджета</w:t>
            </w:r>
          </w:p>
        </w:tc>
      </w:tr>
    </w:tbl>
    <w:p w:rsidR="0020426D" w:rsidRPr="0020426D" w:rsidRDefault="0020426D" w:rsidP="0020426D">
      <w:pPr>
        <w:pStyle w:val="a4"/>
        <w:spacing w:before="0" w:after="0"/>
        <w:rPr>
          <w:color w:val="000000"/>
        </w:rPr>
      </w:pPr>
    </w:p>
    <w:p w:rsidR="0020426D" w:rsidRPr="0020426D" w:rsidRDefault="0020426D" w:rsidP="0020426D">
      <w:pPr>
        <w:pStyle w:val="a4"/>
        <w:spacing w:before="0" w:after="0"/>
        <w:jc w:val="right"/>
        <w:rPr>
          <w:color w:val="000000"/>
        </w:rPr>
      </w:pPr>
      <w:r w:rsidRPr="0020426D">
        <w:rPr>
          <w:color w:val="000000"/>
        </w:rPr>
        <w:t>Приложение № 2</w:t>
      </w:r>
    </w:p>
    <w:p w:rsidR="0020426D" w:rsidRPr="0020426D" w:rsidRDefault="0020426D" w:rsidP="0020426D">
      <w:pPr>
        <w:pStyle w:val="a4"/>
        <w:spacing w:before="0" w:after="0"/>
        <w:jc w:val="right"/>
        <w:rPr>
          <w:color w:val="000000"/>
        </w:rPr>
      </w:pPr>
      <w:r w:rsidRPr="0020426D">
        <w:rPr>
          <w:color w:val="000000"/>
        </w:rPr>
        <w:t>к Постановлению администрации</w:t>
      </w:r>
    </w:p>
    <w:p w:rsidR="0020426D" w:rsidRPr="0020426D" w:rsidRDefault="0020426D" w:rsidP="0020426D">
      <w:pPr>
        <w:pStyle w:val="a4"/>
        <w:spacing w:before="0" w:after="0"/>
        <w:jc w:val="right"/>
        <w:rPr>
          <w:color w:val="000000"/>
        </w:rPr>
      </w:pPr>
      <w:r w:rsidRPr="0020426D">
        <w:rPr>
          <w:color w:val="000000"/>
        </w:rPr>
        <w:t>Гвазденского сельского поселения</w:t>
      </w:r>
    </w:p>
    <w:p w:rsidR="0020426D" w:rsidRPr="0020426D" w:rsidRDefault="0020426D" w:rsidP="0020426D">
      <w:pPr>
        <w:pStyle w:val="a4"/>
        <w:spacing w:before="0" w:after="0"/>
        <w:jc w:val="right"/>
        <w:rPr>
          <w:color w:val="000000"/>
        </w:rPr>
      </w:pPr>
      <w:r w:rsidRPr="0020426D">
        <w:rPr>
          <w:color w:val="000000"/>
        </w:rPr>
        <w:t>Бутурлиновского муниципального района</w:t>
      </w:r>
    </w:p>
    <w:p w:rsidR="0020426D" w:rsidRPr="0020426D" w:rsidRDefault="0020426D" w:rsidP="0020426D">
      <w:pPr>
        <w:pStyle w:val="a4"/>
        <w:spacing w:before="0" w:after="0"/>
        <w:jc w:val="right"/>
        <w:rPr>
          <w:color w:val="000000"/>
        </w:rPr>
      </w:pPr>
      <w:r w:rsidRPr="0020426D">
        <w:rPr>
          <w:color w:val="000000"/>
        </w:rPr>
        <w:t>Воронежской области</w:t>
      </w:r>
    </w:p>
    <w:p w:rsidR="0020426D" w:rsidRPr="0020426D" w:rsidRDefault="0020426D" w:rsidP="0020426D">
      <w:pPr>
        <w:pStyle w:val="a4"/>
        <w:spacing w:before="0" w:after="0"/>
        <w:jc w:val="right"/>
        <w:rPr>
          <w:color w:val="000000"/>
        </w:rPr>
      </w:pPr>
      <w:r w:rsidRPr="0020426D">
        <w:rPr>
          <w:color w:val="000000"/>
        </w:rPr>
        <w:t xml:space="preserve">от  16.03.2020 г. №13 </w:t>
      </w:r>
    </w:p>
    <w:p w:rsidR="0020426D" w:rsidRPr="0020426D" w:rsidRDefault="0020426D" w:rsidP="0020426D">
      <w:pPr>
        <w:pStyle w:val="a4"/>
        <w:spacing w:before="0" w:after="0"/>
        <w:rPr>
          <w:color w:val="000000"/>
        </w:rPr>
      </w:pPr>
      <w:r w:rsidRPr="0020426D">
        <w:rPr>
          <w:color w:val="000000"/>
        </w:rPr>
        <w:t> </w:t>
      </w:r>
    </w:p>
    <w:p w:rsidR="0020426D" w:rsidRPr="0020426D" w:rsidRDefault="0020426D" w:rsidP="0020426D">
      <w:pPr>
        <w:pStyle w:val="a4"/>
        <w:spacing w:before="0" w:after="0"/>
        <w:jc w:val="center"/>
        <w:rPr>
          <w:color w:val="000000"/>
        </w:rPr>
      </w:pPr>
      <w:r w:rsidRPr="0020426D">
        <w:rPr>
          <w:color w:val="000000"/>
        </w:rPr>
        <w:t>ПОРЯДОК</w:t>
      </w:r>
    </w:p>
    <w:p w:rsidR="0020426D" w:rsidRPr="0020426D" w:rsidRDefault="0020426D" w:rsidP="0020426D">
      <w:pPr>
        <w:pStyle w:val="a4"/>
        <w:spacing w:before="0" w:after="0"/>
        <w:jc w:val="center"/>
        <w:rPr>
          <w:color w:val="000000"/>
        </w:rPr>
      </w:pPr>
      <w:r w:rsidRPr="0020426D">
        <w:rPr>
          <w:color w:val="000000"/>
        </w:rPr>
        <w:t>оценки налоговых расходов Гвазденского сельского поселения Бутурлиновского муниципального района Воронежской области</w:t>
      </w:r>
    </w:p>
    <w:p w:rsidR="0020426D" w:rsidRPr="0020426D" w:rsidRDefault="0020426D" w:rsidP="0020426D">
      <w:pPr>
        <w:pStyle w:val="a4"/>
        <w:spacing w:before="0" w:after="0"/>
        <w:jc w:val="center"/>
        <w:rPr>
          <w:color w:val="000000"/>
        </w:rPr>
      </w:pPr>
      <w:r w:rsidRPr="0020426D">
        <w:rPr>
          <w:color w:val="000000"/>
        </w:rPr>
        <w:t> </w:t>
      </w:r>
    </w:p>
    <w:p w:rsidR="0020426D" w:rsidRPr="0020426D" w:rsidRDefault="0020426D" w:rsidP="0020426D">
      <w:pPr>
        <w:pStyle w:val="a4"/>
        <w:spacing w:before="0" w:after="0"/>
        <w:jc w:val="center"/>
        <w:rPr>
          <w:color w:val="000000"/>
        </w:rPr>
      </w:pPr>
      <w:r w:rsidRPr="0020426D">
        <w:rPr>
          <w:color w:val="000000"/>
        </w:rPr>
        <w:t>I. Общие положения</w:t>
      </w:r>
    </w:p>
    <w:p w:rsidR="0020426D" w:rsidRPr="0020426D" w:rsidRDefault="0020426D" w:rsidP="0020426D">
      <w:pPr>
        <w:pStyle w:val="a4"/>
        <w:spacing w:before="0" w:after="0"/>
        <w:jc w:val="center"/>
        <w:rPr>
          <w:color w:val="000000"/>
        </w:rPr>
      </w:pPr>
      <w:r w:rsidRPr="0020426D">
        <w:rPr>
          <w:color w:val="000000"/>
        </w:rPr>
        <w:t> </w:t>
      </w:r>
    </w:p>
    <w:p w:rsidR="0020426D" w:rsidRPr="0020426D" w:rsidRDefault="0020426D" w:rsidP="0020426D">
      <w:pPr>
        <w:pStyle w:val="a4"/>
        <w:spacing w:before="0" w:after="0"/>
        <w:jc w:val="both"/>
        <w:rPr>
          <w:color w:val="000000"/>
        </w:rPr>
      </w:pPr>
      <w:r w:rsidRPr="0020426D">
        <w:rPr>
          <w:color w:val="000000"/>
        </w:rPr>
        <w:t>1.1. Настоящий документ определяет процедуру оценки налоговых расходов Гвазденского сельского поселения Бутурлиновского муниципального района Воронежской области.</w:t>
      </w:r>
    </w:p>
    <w:p w:rsidR="0020426D" w:rsidRPr="0020426D" w:rsidRDefault="0020426D" w:rsidP="0020426D">
      <w:pPr>
        <w:pStyle w:val="a4"/>
        <w:spacing w:before="0" w:after="0"/>
        <w:jc w:val="both"/>
        <w:rPr>
          <w:color w:val="000000"/>
        </w:rPr>
      </w:pPr>
      <w:r w:rsidRPr="0020426D">
        <w:rPr>
          <w:color w:val="000000"/>
        </w:rPr>
        <w:t>1.2. Понятия, используемые в настоящем Порядке, употребляются в значениях, определенных в постановлении Правительства Российской Федерации от 22.06.2019 № 796 «Об общих требованиях к оценке эффективности налоговых расходов субъектов Российской Федерации и муниципальных образований» (далее – Общие требования).</w:t>
      </w:r>
    </w:p>
    <w:p w:rsidR="0020426D" w:rsidRPr="0020426D" w:rsidRDefault="0020426D" w:rsidP="0020426D">
      <w:pPr>
        <w:pStyle w:val="a4"/>
        <w:spacing w:before="0" w:after="0"/>
        <w:jc w:val="both"/>
        <w:rPr>
          <w:color w:val="000000"/>
        </w:rPr>
      </w:pPr>
      <w:r w:rsidRPr="0020426D">
        <w:rPr>
          <w:color w:val="000000"/>
        </w:rPr>
        <w:t> </w:t>
      </w:r>
    </w:p>
    <w:p w:rsidR="0020426D" w:rsidRPr="0020426D" w:rsidRDefault="0020426D" w:rsidP="0020426D">
      <w:pPr>
        <w:pStyle w:val="a4"/>
        <w:spacing w:before="0" w:after="0"/>
        <w:jc w:val="both"/>
        <w:rPr>
          <w:color w:val="000000"/>
        </w:rPr>
      </w:pPr>
      <w:r w:rsidRPr="0020426D">
        <w:rPr>
          <w:color w:val="000000"/>
        </w:rPr>
        <w:t>II. Формирование информации о нормативных, целевых и фискальных характеристиках налоговых расходов</w:t>
      </w:r>
    </w:p>
    <w:p w:rsidR="0020426D" w:rsidRPr="0020426D" w:rsidRDefault="0020426D" w:rsidP="0020426D">
      <w:pPr>
        <w:pStyle w:val="a4"/>
        <w:spacing w:before="0" w:after="0"/>
        <w:jc w:val="both"/>
        <w:rPr>
          <w:color w:val="000000"/>
        </w:rPr>
      </w:pPr>
      <w:r w:rsidRPr="0020426D">
        <w:rPr>
          <w:color w:val="000000"/>
        </w:rPr>
        <w:t> </w:t>
      </w:r>
    </w:p>
    <w:p w:rsidR="0020426D" w:rsidRPr="0020426D" w:rsidRDefault="0020426D" w:rsidP="0020426D">
      <w:pPr>
        <w:pStyle w:val="a4"/>
        <w:spacing w:before="0" w:after="0"/>
        <w:jc w:val="both"/>
        <w:rPr>
          <w:color w:val="000000"/>
        </w:rPr>
      </w:pPr>
      <w:r w:rsidRPr="0020426D">
        <w:rPr>
          <w:color w:val="000000"/>
        </w:rPr>
        <w:t>2.1. Формирование информации о нормативных, целевых и фискальных характеристиках налоговых расходов в целях проведения оценки налоговых расходов осуществляется в соответствии с перечнем показателей для проведения оценки налоговых расходов Гвазденского сельского поселения Бутурлиновского муниципального района Воронежской области (приложение к настоящему Порядку) в следующем порядке.</w:t>
      </w:r>
    </w:p>
    <w:p w:rsidR="0020426D" w:rsidRPr="0020426D" w:rsidRDefault="0020426D" w:rsidP="0020426D">
      <w:pPr>
        <w:pStyle w:val="a4"/>
        <w:spacing w:before="0" w:after="0"/>
        <w:jc w:val="both"/>
        <w:rPr>
          <w:color w:val="000000"/>
        </w:rPr>
      </w:pPr>
      <w:r w:rsidRPr="0020426D">
        <w:rPr>
          <w:color w:val="000000"/>
        </w:rPr>
        <w:t>2.2. Ежегодно в срок до 1 февраля администрация Гвазденского сельского поселения Бутурлиновского муниципального района Воронежской области (далее – Администрация) на базе перечня налоговых расходов Гвазденского сельского поселения Бутурлиновского муниципального района Воронежской области формирует информацию о нормативных и целевых характеристиках налоговых расходов, содержащую показатели, определенные пунктами 1-13 приложения к настоящему Порядку,</w:t>
      </w:r>
      <w:r w:rsidRPr="0020426D">
        <w:rPr>
          <w:bCs/>
          <w:color w:val="000000"/>
        </w:rPr>
        <w:t> </w:t>
      </w:r>
      <w:r w:rsidRPr="0020426D">
        <w:rPr>
          <w:color w:val="000000"/>
        </w:rPr>
        <w:t>и направляет данную информацию в Межрайонную ИФНС России №   2 по Воронежской области.</w:t>
      </w:r>
    </w:p>
    <w:p w:rsidR="0020426D" w:rsidRPr="0020426D" w:rsidRDefault="0020426D" w:rsidP="0020426D">
      <w:pPr>
        <w:pStyle w:val="a4"/>
        <w:spacing w:before="0" w:after="0"/>
        <w:jc w:val="both"/>
        <w:rPr>
          <w:color w:val="000000"/>
        </w:rPr>
      </w:pPr>
      <w:r w:rsidRPr="0020426D">
        <w:rPr>
          <w:color w:val="000000"/>
        </w:rPr>
        <w:t>2.3. Межрайонная ИФНС России № 2 по Воронежской области направляет в Администрацию фискальную информацию, определенную в Общих требованиях, в сроки и порядке, установленные Общими требованиями.</w:t>
      </w:r>
    </w:p>
    <w:p w:rsidR="0020426D" w:rsidRPr="0020426D" w:rsidRDefault="0020426D" w:rsidP="0020426D">
      <w:pPr>
        <w:pStyle w:val="a4"/>
        <w:spacing w:before="0" w:after="0"/>
        <w:jc w:val="both"/>
        <w:rPr>
          <w:color w:val="000000"/>
        </w:rPr>
      </w:pPr>
      <w:r w:rsidRPr="0020426D">
        <w:rPr>
          <w:color w:val="000000"/>
        </w:rPr>
        <w:t xml:space="preserve">2.4. Администрация формирует информацию о налоговых расходах Гвазденского сельского поселения Бутурлиновского муниципального района Воронежской области с учетом полученной </w:t>
      </w:r>
      <w:r w:rsidRPr="0020426D">
        <w:rPr>
          <w:color w:val="000000"/>
        </w:rPr>
        <w:lastRenderedPageBreak/>
        <w:t>от Межрайонной ИФНС России № 2 по Воронежской области фискальной информации, результатов расчетов совокупного бюджетного эффекта по стимулирующим льготам согласно пунктам 1-9, 11-13, 17, 19, 23 приложения к настоящему Порядку.</w:t>
      </w:r>
    </w:p>
    <w:p w:rsidR="0020426D" w:rsidRPr="0020426D" w:rsidRDefault="0020426D" w:rsidP="0020426D">
      <w:pPr>
        <w:pStyle w:val="a4"/>
        <w:spacing w:before="0" w:after="0"/>
        <w:jc w:val="both"/>
        <w:rPr>
          <w:color w:val="000000"/>
        </w:rPr>
      </w:pPr>
      <w:r w:rsidRPr="0020426D">
        <w:rPr>
          <w:color w:val="000000"/>
        </w:rPr>
        <w:t>III. Оценка налоговых расходов и формирование предложений по сохранению (уточнению) отмене, установлению налоговых расходов Гвазденского сельского поселения Бутурлиновского муниципального района Воронежской области</w:t>
      </w:r>
    </w:p>
    <w:p w:rsidR="0020426D" w:rsidRPr="0020426D" w:rsidRDefault="0020426D" w:rsidP="0020426D">
      <w:pPr>
        <w:pStyle w:val="a4"/>
        <w:spacing w:before="0" w:after="0"/>
        <w:jc w:val="both"/>
        <w:rPr>
          <w:color w:val="000000"/>
        </w:rPr>
      </w:pPr>
      <w:r w:rsidRPr="0020426D">
        <w:rPr>
          <w:color w:val="000000"/>
        </w:rPr>
        <w:t>3.1. Оценка налоговых расходов осуществляется Администрацией и включает:</w:t>
      </w:r>
    </w:p>
    <w:p w:rsidR="0020426D" w:rsidRPr="0020426D" w:rsidRDefault="0020426D" w:rsidP="0020426D">
      <w:pPr>
        <w:pStyle w:val="a4"/>
        <w:spacing w:before="0" w:after="0"/>
        <w:jc w:val="both"/>
        <w:rPr>
          <w:color w:val="000000"/>
        </w:rPr>
      </w:pPr>
      <w:r w:rsidRPr="0020426D">
        <w:rPr>
          <w:color w:val="000000"/>
        </w:rPr>
        <w:t>- оценку объемов налоговых расходов;</w:t>
      </w:r>
    </w:p>
    <w:p w:rsidR="0020426D" w:rsidRPr="0020426D" w:rsidRDefault="0020426D" w:rsidP="0020426D">
      <w:pPr>
        <w:pStyle w:val="a4"/>
        <w:spacing w:before="0" w:after="0"/>
        <w:jc w:val="both"/>
        <w:rPr>
          <w:color w:val="000000"/>
        </w:rPr>
      </w:pPr>
      <w:r w:rsidRPr="0020426D">
        <w:rPr>
          <w:color w:val="000000"/>
        </w:rPr>
        <w:t>- оценку эффективности налоговых расходов.</w:t>
      </w:r>
    </w:p>
    <w:p w:rsidR="0020426D" w:rsidRPr="0020426D" w:rsidRDefault="0020426D" w:rsidP="0020426D">
      <w:pPr>
        <w:pStyle w:val="a4"/>
        <w:spacing w:before="0" w:after="0"/>
        <w:jc w:val="both"/>
        <w:rPr>
          <w:color w:val="000000"/>
        </w:rPr>
      </w:pPr>
      <w:r w:rsidRPr="0020426D">
        <w:rPr>
          <w:color w:val="000000"/>
        </w:rPr>
        <w:t>3.2. Оценка эффективности налоговых расходов включает:</w:t>
      </w:r>
    </w:p>
    <w:p w:rsidR="0020426D" w:rsidRPr="0020426D" w:rsidRDefault="0020426D" w:rsidP="0020426D">
      <w:pPr>
        <w:pStyle w:val="a4"/>
        <w:spacing w:before="0" w:after="0"/>
        <w:jc w:val="both"/>
        <w:rPr>
          <w:color w:val="000000"/>
        </w:rPr>
      </w:pPr>
      <w:r w:rsidRPr="0020426D">
        <w:rPr>
          <w:color w:val="000000"/>
        </w:rPr>
        <w:t>- оценку целесообразности налоговых расходов;</w:t>
      </w:r>
    </w:p>
    <w:p w:rsidR="0020426D" w:rsidRPr="0020426D" w:rsidRDefault="0020426D" w:rsidP="0020426D">
      <w:pPr>
        <w:pStyle w:val="a4"/>
        <w:spacing w:before="0" w:after="0"/>
        <w:jc w:val="both"/>
        <w:rPr>
          <w:color w:val="000000"/>
        </w:rPr>
      </w:pPr>
      <w:r w:rsidRPr="0020426D">
        <w:rPr>
          <w:color w:val="000000"/>
        </w:rPr>
        <w:t>- оценку результативности налоговых расходов;</w:t>
      </w:r>
    </w:p>
    <w:p w:rsidR="0020426D" w:rsidRPr="0020426D" w:rsidRDefault="0020426D" w:rsidP="0020426D">
      <w:pPr>
        <w:pStyle w:val="a4"/>
        <w:spacing w:before="0" w:after="0"/>
        <w:jc w:val="both"/>
        <w:rPr>
          <w:color w:val="000000"/>
        </w:rPr>
      </w:pPr>
      <w:r w:rsidRPr="0020426D">
        <w:rPr>
          <w:color w:val="000000"/>
        </w:rPr>
        <w:t>3.3. Оценка эффективности налоговых расходов осуществляется на основании методики оценки эффективности налоговых расходов, утвержденной Администрацией по согласованию с администрацией Бутурлиновского муниципального района Воронежской области с учетом Общих требований.</w:t>
      </w:r>
    </w:p>
    <w:p w:rsidR="0020426D" w:rsidRPr="0020426D" w:rsidRDefault="0020426D" w:rsidP="0020426D">
      <w:pPr>
        <w:pStyle w:val="a4"/>
        <w:spacing w:before="0" w:after="0"/>
        <w:jc w:val="both"/>
        <w:rPr>
          <w:color w:val="000000"/>
        </w:rPr>
      </w:pPr>
      <w:r w:rsidRPr="0020426D">
        <w:rPr>
          <w:color w:val="000000"/>
        </w:rPr>
        <w:t>3.4. Администрация осуществляет оценку налогового расхода за год, предшествующий отчетному и в срок до 1 мая направляет в администрацию Бутурлиновского  муниципального района Воронежской области:</w:t>
      </w:r>
    </w:p>
    <w:p w:rsidR="0020426D" w:rsidRPr="0020426D" w:rsidRDefault="0020426D" w:rsidP="0020426D">
      <w:pPr>
        <w:pStyle w:val="a4"/>
        <w:spacing w:before="0" w:after="0"/>
        <w:jc w:val="both"/>
        <w:rPr>
          <w:color w:val="000000"/>
        </w:rPr>
      </w:pPr>
      <w:r w:rsidRPr="0020426D">
        <w:rPr>
          <w:color w:val="000000"/>
        </w:rPr>
        <w:t>- данные согласно пунктам 10, 14-16, 18, 22 приложения к настоящему Порядку;</w:t>
      </w:r>
    </w:p>
    <w:p w:rsidR="0020426D" w:rsidRPr="0020426D" w:rsidRDefault="0020426D" w:rsidP="0020426D">
      <w:pPr>
        <w:pStyle w:val="a4"/>
        <w:spacing w:before="0" w:after="0"/>
        <w:jc w:val="both"/>
        <w:rPr>
          <w:color w:val="000000"/>
        </w:rPr>
      </w:pPr>
      <w:r w:rsidRPr="0020426D">
        <w:rPr>
          <w:color w:val="000000"/>
        </w:rPr>
        <w:t>- пояснения, содержащие выводы о достижении целевых характеристик налогового расхода, вкладе налогового расхода в достижение целей муниципальной программы и (или) направлений (целей) социально-экономической политики муниципального образования, о наличии или об отсутствии более результативных альтернативных механизмов их достижения;</w:t>
      </w:r>
    </w:p>
    <w:p w:rsidR="0020426D" w:rsidRPr="0020426D" w:rsidRDefault="0020426D" w:rsidP="0020426D">
      <w:pPr>
        <w:pStyle w:val="a4"/>
        <w:spacing w:before="0" w:after="0"/>
        <w:jc w:val="both"/>
        <w:rPr>
          <w:color w:val="000000"/>
        </w:rPr>
      </w:pPr>
      <w:r w:rsidRPr="0020426D">
        <w:rPr>
          <w:color w:val="000000"/>
        </w:rPr>
        <w:t>- предложения по сохранению (уточнению, отмене), установлению (в случае необходимости) налоговых расходов.</w:t>
      </w:r>
    </w:p>
    <w:p w:rsidR="0020426D" w:rsidRPr="0020426D" w:rsidRDefault="0020426D" w:rsidP="0020426D">
      <w:pPr>
        <w:pStyle w:val="a4"/>
        <w:spacing w:before="0" w:after="0"/>
        <w:jc w:val="both"/>
        <w:rPr>
          <w:color w:val="000000"/>
        </w:rPr>
      </w:pPr>
      <w:r w:rsidRPr="0020426D">
        <w:rPr>
          <w:color w:val="000000"/>
        </w:rPr>
        <w:t>3.5. В предложения по уточнению и отмене налогового расхода включается информация:</w:t>
      </w:r>
    </w:p>
    <w:p w:rsidR="0020426D" w:rsidRPr="0020426D" w:rsidRDefault="0020426D" w:rsidP="0020426D">
      <w:pPr>
        <w:pStyle w:val="a4"/>
        <w:spacing w:before="0" w:after="0"/>
        <w:jc w:val="both"/>
        <w:rPr>
          <w:color w:val="000000"/>
        </w:rPr>
      </w:pPr>
      <w:r w:rsidRPr="0020426D">
        <w:rPr>
          <w:color w:val="000000"/>
        </w:rPr>
        <w:t>- о причине предлагаемого уточнения, отмены налогового расхода, установленной проведенной оценкой налоговых расходов;</w:t>
      </w:r>
    </w:p>
    <w:p w:rsidR="0020426D" w:rsidRPr="0020426D" w:rsidRDefault="0020426D" w:rsidP="0020426D">
      <w:pPr>
        <w:pStyle w:val="a4"/>
        <w:spacing w:before="0" w:after="0"/>
        <w:jc w:val="both"/>
        <w:rPr>
          <w:color w:val="000000"/>
        </w:rPr>
      </w:pPr>
      <w:r w:rsidRPr="0020426D">
        <w:rPr>
          <w:color w:val="000000"/>
        </w:rPr>
        <w:t>- о целесообразности уточнения, отмены налогового расхода (в соответствии с целями муниципальных программ и (или) целями социально-экономической политики муниципального образования);</w:t>
      </w:r>
    </w:p>
    <w:p w:rsidR="0020426D" w:rsidRPr="0020426D" w:rsidRDefault="0020426D" w:rsidP="0020426D">
      <w:pPr>
        <w:pStyle w:val="a4"/>
        <w:spacing w:before="0" w:after="0"/>
        <w:jc w:val="both"/>
        <w:rPr>
          <w:color w:val="000000"/>
        </w:rPr>
      </w:pPr>
      <w:r w:rsidRPr="0020426D">
        <w:rPr>
          <w:color w:val="000000"/>
        </w:rPr>
        <w:t>- о количестве потенциальных получателей налогового расхода;</w:t>
      </w:r>
    </w:p>
    <w:p w:rsidR="0020426D" w:rsidRPr="0020426D" w:rsidRDefault="0020426D" w:rsidP="0020426D">
      <w:pPr>
        <w:pStyle w:val="a4"/>
        <w:spacing w:before="0" w:after="0"/>
        <w:jc w:val="both"/>
        <w:rPr>
          <w:color w:val="000000"/>
        </w:rPr>
      </w:pPr>
      <w:r w:rsidRPr="0020426D">
        <w:rPr>
          <w:color w:val="000000"/>
        </w:rPr>
        <w:t>- о прогнозе сумм поступлений в бюджет муниципального образования в результате уточнения, отмены налогового расхода.</w:t>
      </w:r>
    </w:p>
    <w:p w:rsidR="0020426D" w:rsidRPr="0020426D" w:rsidRDefault="0020426D" w:rsidP="0020426D">
      <w:pPr>
        <w:pStyle w:val="a4"/>
        <w:spacing w:before="0" w:after="0"/>
        <w:jc w:val="both"/>
        <w:rPr>
          <w:color w:val="000000"/>
        </w:rPr>
      </w:pPr>
      <w:r w:rsidRPr="0020426D">
        <w:rPr>
          <w:color w:val="000000"/>
        </w:rPr>
        <w:t>3.6. Уточненная информация по пункту 18 приложения к настоящему Порядку представляется Администрацией налогового расхода в администрацию Бутурлиновского муниципального района Воронежской области ежегодно, в срок до 20 июля.</w:t>
      </w:r>
    </w:p>
    <w:p w:rsidR="0020426D" w:rsidRPr="0020426D" w:rsidRDefault="0020426D" w:rsidP="0020426D">
      <w:pPr>
        <w:pStyle w:val="a4"/>
        <w:spacing w:before="0" w:after="0"/>
        <w:jc w:val="both"/>
        <w:rPr>
          <w:color w:val="000000"/>
        </w:rPr>
      </w:pPr>
      <w:r w:rsidRPr="0020426D">
        <w:rPr>
          <w:color w:val="000000"/>
        </w:rPr>
        <w:t>3.7. Предложения по установлению новых видов налоговых расходов формируются Администрацией в рамках её компетенции и должны содержать следующую информацию:</w:t>
      </w:r>
    </w:p>
    <w:p w:rsidR="0020426D" w:rsidRPr="0020426D" w:rsidRDefault="0020426D" w:rsidP="0020426D">
      <w:pPr>
        <w:pStyle w:val="a4"/>
        <w:spacing w:before="0" w:after="0"/>
        <w:jc w:val="both"/>
        <w:rPr>
          <w:color w:val="000000"/>
        </w:rPr>
      </w:pPr>
      <w:r w:rsidRPr="0020426D">
        <w:rPr>
          <w:color w:val="000000"/>
        </w:rPr>
        <w:t>- о целесообразности установления налогового расхода (в соответствии с целями муниципальных программ и (или) целями социально-экономической политики муниципального образования);</w:t>
      </w:r>
    </w:p>
    <w:p w:rsidR="0020426D" w:rsidRPr="0020426D" w:rsidRDefault="0020426D" w:rsidP="0020426D">
      <w:pPr>
        <w:pStyle w:val="a4"/>
        <w:spacing w:before="0" w:after="0"/>
        <w:jc w:val="both"/>
        <w:rPr>
          <w:color w:val="000000"/>
        </w:rPr>
      </w:pPr>
      <w:r w:rsidRPr="0020426D">
        <w:rPr>
          <w:color w:val="000000"/>
        </w:rPr>
        <w:t>- о наименовании муниципальной программы (подпрограммы, задачи муниципальной программы), или направления (цели) социально-экономической политики муниципального образования, не относящейся муниципальной программам муниципального образования;</w:t>
      </w:r>
    </w:p>
    <w:p w:rsidR="0020426D" w:rsidRPr="0020426D" w:rsidRDefault="0020426D" w:rsidP="0020426D">
      <w:pPr>
        <w:pStyle w:val="a4"/>
        <w:spacing w:before="0" w:after="0"/>
        <w:jc w:val="both"/>
        <w:rPr>
          <w:color w:val="000000"/>
        </w:rPr>
      </w:pPr>
      <w:r w:rsidRPr="0020426D">
        <w:rPr>
          <w:color w:val="000000"/>
        </w:rPr>
        <w:t>- о наименовании целевого индикатора (показателя) муниципальной программы (подпрограммы, задачи муниципальной программы);</w:t>
      </w:r>
    </w:p>
    <w:p w:rsidR="0020426D" w:rsidRPr="0020426D" w:rsidRDefault="0020426D" w:rsidP="0020426D">
      <w:pPr>
        <w:pStyle w:val="a4"/>
        <w:spacing w:before="0" w:after="0"/>
        <w:jc w:val="both"/>
        <w:rPr>
          <w:color w:val="000000"/>
        </w:rPr>
      </w:pPr>
      <w:r w:rsidRPr="0020426D">
        <w:rPr>
          <w:color w:val="000000"/>
        </w:rPr>
        <w:lastRenderedPageBreak/>
        <w:t>- о наличии альтернативных форм муниципальной поддержки потенциальных получателей льгот;</w:t>
      </w:r>
    </w:p>
    <w:p w:rsidR="0020426D" w:rsidRPr="0020426D" w:rsidRDefault="0020426D" w:rsidP="0020426D">
      <w:pPr>
        <w:pStyle w:val="a4"/>
        <w:spacing w:before="0" w:after="0"/>
        <w:jc w:val="both"/>
        <w:rPr>
          <w:color w:val="000000"/>
        </w:rPr>
      </w:pPr>
      <w:r w:rsidRPr="0020426D">
        <w:rPr>
          <w:color w:val="000000"/>
        </w:rPr>
        <w:t>- прогноз количества потенциальных пользователей налогового расхода;</w:t>
      </w:r>
    </w:p>
    <w:p w:rsidR="0020426D" w:rsidRPr="0020426D" w:rsidRDefault="0020426D" w:rsidP="0020426D">
      <w:pPr>
        <w:pStyle w:val="a4"/>
        <w:spacing w:before="0" w:after="0"/>
        <w:jc w:val="both"/>
        <w:rPr>
          <w:color w:val="000000"/>
        </w:rPr>
      </w:pPr>
      <w:r w:rsidRPr="0020426D">
        <w:rPr>
          <w:color w:val="000000"/>
        </w:rPr>
        <w:t>- прогноз объемов налоговых расходов бюджета муниципального образования в результате установления налогового расхода по видам налогов на очередной финансовый год и плановый период;</w:t>
      </w:r>
    </w:p>
    <w:p w:rsidR="0020426D" w:rsidRPr="0020426D" w:rsidRDefault="0020426D" w:rsidP="0020426D">
      <w:pPr>
        <w:pStyle w:val="a4"/>
        <w:spacing w:before="0" w:after="0"/>
        <w:jc w:val="both"/>
        <w:rPr>
          <w:color w:val="000000"/>
        </w:rPr>
      </w:pPr>
      <w:r w:rsidRPr="0020426D">
        <w:rPr>
          <w:color w:val="000000"/>
        </w:rPr>
        <w:t>- прогноз поступлений налогов в бюджет муниципального образования на очередной финансовый год и плановый период в разрезе налогов;</w:t>
      </w:r>
    </w:p>
    <w:p w:rsidR="0020426D" w:rsidRPr="0020426D" w:rsidRDefault="0020426D" w:rsidP="0020426D">
      <w:pPr>
        <w:pStyle w:val="a4"/>
        <w:spacing w:before="0" w:after="0"/>
        <w:jc w:val="both"/>
        <w:rPr>
          <w:color w:val="000000"/>
        </w:rPr>
      </w:pPr>
      <w:r w:rsidRPr="0020426D">
        <w:rPr>
          <w:color w:val="000000"/>
        </w:rPr>
        <w:t>- предложения о нормативных характеристиках налоговых расходов.</w:t>
      </w:r>
    </w:p>
    <w:p w:rsidR="0020426D" w:rsidRPr="0020426D" w:rsidRDefault="0020426D" w:rsidP="0020426D">
      <w:pPr>
        <w:pStyle w:val="a4"/>
        <w:spacing w:before="0" w:after="0"/>
        <w:jc w:val="both"/>
        <w:rPr>
          <w:color w:val="000000"/>
        </w:rPr>
      </w:pPr>
      <w:r w:rsidRPr="0020426D">
        <w:rPr>
          <w:color w:val="000000"/>
        </w:rPr>
        <w:t>3.8. Результаты оценки налоговых расходов учитываются при формировании предложений по налоговой политике муниципального образования на очередной финансовый год и плановый период и разработке нормативных правовых актов муниципального образования, регулирующих налогообложение в муниципальном образовании.</w:t>
      </w:r>
    </w:p>
    <w:p w:rsidR="0020426D" w:rsidRPr="0020426D" w:rsidRDefault="0020426D" w:rsidP="0020426D">
      <w:pPr>
        <w:pStyle w:val="a4"/>
        <w:spacing w:before="221" w:after="0"/>
        <w:jc w:val="both"/>
        <w:rPr>
          <w:color w:val="000000"/>
        </w:rPr>
      </w:pPr>
      <w:r w:rsidRPr="0020426D">
        <w:rPr>
          <w:color w:val="000000"/>
        </w:rPr>
        <w:t>IV. Обобщение и направление результатов оценки эффективности налоговых расходов</w:t>
      </w:r>
    </w:p>
    <w:p w:rsidR="0020426D" w:rsidRPr="0020426D" w:rsidRDefault="0020426D" w:rsidP="0020426D">
      <w:pPr>
        <w:pStyle w:val="a4"/>
        <w:spacing w:before="0" w:after="0"/>
        <w:jc w:val="both"/>
        <w:rPr>
          <w:color w:val="000000"/>
        </w:rPr>
      </w:pPr>
      <w:r w:rsidRPr="0020426D">
        <w:rPr>
          <w:color w:val="000000"/>
        </w:rPr>
        <w:t> </w:t>
      </w:r>
    </w:p>
    <w:p w:rsidR="0020426D" w:rsidRPr="0020426D" w:rsidRDefault="0020426D" w:rsidP="0020426D">
      <w:pPr>
        <w:pStyle w:val="a4"/>
        <w:spacing w:before="0" w:after="0"/>
        <w:jc w:val="both"/>
        <w:rPr>
          <w:color w:val="000000"/>
        </w:rPr>
      </w:pPr>
      <w:r w:rsidRPr="0020426D">
        <w:rPr>
          <w:color w:val="000000"/>
        </w:rPr>
        <w:t xml:space="preserve">4.1. Администрация направляет информацию о результатах оценки налоговых расходов по перечню показателей в администрацию Бутурлиновского муниципального района Воронежской области согласно </w:t>
      </w:r>
      <w:hyperlink r:id="rId9" w:anchor="P140" w:history="1">
        <w:r w:rsidRPr="0020426D">
          <w:rPr>
            <w:rStyle w:val="af0"/>
            <w:color w:val="454545"/>
          </w:rPr>
          <w:t>приложению</w:t>
        </w:r>
      </w:hyperlink>
      <w:r w:rsidRPr="0020426D">
        <w:rPr>
          <w:color w:val="000000"/>
        </w:rPr>
        <w:t> к настоящему Порядку в срок до 20 июля.</w:t>
      </w:r>
    </w:p>
    <w:p w:rsidR="0020426D" w:rsidRPr="0020426D" w:rsidRDefault="0020426D" w:rsidP="0020426D">
      <w:pPr>
        <w:pStyle w:val="a4"/>
        <w:spacing w:before="0" w:after="0"/>
        <w:jc w:val="both"/>
        <w:rPr>
          <w:color w:val="000000"/>
        </w:rPr>
      </w:pPr>
      <w:r w:rsidRPr="0020426D">
        <w:rPr>
          <w:color w:val="000000"/>
        </w:rPr>
        <w:t>Уточненные данные направляются в администрацию Бутурлиновского муниципального района Воронежской области в срок до 10 августа.</w:t>
      </w:r>
    </w:p>
    <w:p w:rsidR="0020426D" w:rsidRPr="0020426D" w:rsidRDefault="0020426D" w:rsidP="0020426D">
      <w:pPr>
        <w:pStyle w:val="a4"/>
        <w:spacing w:before="0" w:after="0"/>
        <w:jc w:val="both"/>
        <w:rPr>
          <w:color w:val="000000"/>
        </w:rPr>
      </w:pPr>
      <w:r w:rsidRPr="0020426D">
        <w:rPr>
          <w:color w:val="000000"/>
        </w:rPr>
        <w:t>4.2. Администрация формирует информацию об оценке объемов налоговых расходов бюджета муниципального образования за отчетный финансовый год, на текущий финансовый год, очередной финансовый год и плановый период и направляет его в срок до 1 августа в администрацию Бутурлиновского муниципального района Воронежской области.</w:t>
      </w:r>
    </w:p>
    <w:p w:rsidR="0020426D" w:rsidRPr="0020426D" w:rsidRDefault="0020426D" w:rsidP="0020426D">
      <w:pPr>
        <w:pStyle w:val="ConsPlusNormal0"/>
        <w:spacing w:line="360" w:lineRule="auto"/>
        <w:ind w:firstLine="709"/>
        <w:jc w:val="both"/>
        <w:rPr>
          <w:rFonts w:ascii="Times New Roman" w:hAnsi="Times New Roman" w:cs="Times New Roman"/>
          <w:color w:val="000000"/>
          <w:sz w:val="24"/>
          <w:szCs w:val="24"/>
        </w:rPr>
      </w:pPr>
    </w:p>
    <w:tbl>
      <w:tblPr>
        <w:tblW w:w="10155" w:type="dxa"/>
        <w:tblCellMar>
          <w:top w:w="15" w:type="dxa"/>
          <w:left w:w="15" w:type="dxa"/>
          <w:bottom w:w="15" w:type="dxa"/>
          <w:right w:w="15" w:type="dxa"/>
        </w:tblCellMar>
        <w:tblLook w:val="04A0"/>
      </w:tblPr>
      <w:tblGrid>
        <w:gridCol w:w="10155"/>
      </w:tblGrid>
      <w:tr w:rsidR="0020426D" w:rsidRPr="0020426D" w:rsidTr="0020426D">
        <w:tc>
          <w:tcPr>
            <w:tcW w:w="5280" w:type="dxa"/>
            <w:tcBorders>
              <w:top w:val="nil"/>
              <w:left w:val="nil"/>
              <w:bottom w:val="nil"/>
              <w:right w:val="nil"/>
            </w:tcBorders>
            <w:tcMar>
              <w:top w:w="0" w:type="dxa"/>
              <w:left w:w="0" w:type="dxa"/>
              <w:bottom w:w="0" w:type="dxa"/>
              <w:right w:w="0" w:type="dxa"/>
            </w:tcMar>
            <w:hideMark/>
          </w:tcPr>
          <w:p w:rsidR="0020426D" w:rsidRPr="0020426D" w:rsidRDefault="0020426D" w:rsidP="0020426D">
            <w:pPr>
              <w:jc w:val="center"/>
              <w:rPr>
                <w:color w:val="000000"/>
                <w:sz w:val="24"/>
                <w:szCs w:val="24"/>
              </w:rPr>
            </w:pPr>
          </w:p>
          <w:p w:rsidR="0020426D" w:rsidRPr="0020426D" w:rsidRDefault="0020426D" w:rsidP="0020426D">
            <w:pPr>
              <w:jc w:val="center"/>
              <w:rPr>
                <w:color w:val="000000"/>
                <w:sz w:val="24"/>
                <w:szCs w:val="24"/>
              </w:rPr>
            </w:pPr>
          </w:p>
          <w:p w:rsidR="0020426D" w:rsidRPr="0020426D" w:rsidRDefault="0020426D" w:rsidP="0020426D">
            <w:pPr>
              <w:jc w:val="right"/>
              <w:rPr>
                <w:color w:val="000000"/>
                <w:sz w:val="24"/>
                <w:szCs w:val="24"/>
              </w:rPr>
            </w:pPr>
            <w:r w:rsidRPr="0020426D">
              <w:rPr>
                <w:color w:val="000000"/>
                <w:sz w:val="24"/>
                <w:szCs w:val="24"/>
              </w:rPr>
              <w:t xml:space="preserve">Приложение </w:t>
            </w:r>
          </w:p>
          <w:p w:rsidR="0020426D" w:rsidRPr="0020426D" w:rsidRDefault="0020426D" w:rsidP="0020426D">
            <w:pPr>
              <w:jc w:val="right"/>
              <w:rPr>
                <w:color w:val="000000"/>
                <w:sz w:val="24"/>
                <w:szCs w:val="24"/>
              </w:rPr>
            </w:pPr>
            <w:r w:rsidRPr="0020426D">
              <w:rPr>
                <w:color w:val="000000"/>
                <w:sz w:val="24"/>
                <w:szCs w:val="24"/>
              </w:rPr>
              <w:t xml:space="preserve">                                                                                        к Порядку оценки налоговых расходов                   </w:t>
            </w:r>
          </w:p>
          <w:p w:rsidR="0020426D" w:rsidRPr="0020426D" w:rsidRDefault="0020426D" w:rsidP="0020426D">
            <w:pPr>
              <w:jc w:val="right"/>
              <w:rPr>
                <w:color w:val="000000"/>
                <w:sz w:val="24"/>
                <w:szCs w:val="24"/>
              </w:rPr>
            </w:pPr>
            <w:r w:rsidRPr="0020426D">
              <w:rPr>
                <w:color w:val="000000"/>
                <w:sz w:val="24"/>
                <w:szCs w:val="24"/>
              </w:rPr>
              <w:t xml:space="preserve">                                                               Гвазденского сельского поселения </w:t>
            </w:r>
          </w:p>
          <w:p w:rsidR="0020426D" w:rsidRPr="0020426D" w:rsidRDefault="0020426D" w:rsidP="0020426D">
            <w:pPr>
              <w:jc w:val="right"/>
              <w:rPr>
                <w:color w:val="000000"/>
                <w:sz w:val="24"/>
                <w:szCs w:val="24"/>
              </w:rPr>
            </w:pPr>
            <w:r w:rsidRPr="0020426D">
              <w:rPr>
                <w:color w:val="000000"/>
                <w:sz w:val="24"/>
                <w:szCs w:val="24"/>
              </w:rPr>
              <w:t xml:space="preserve">                                                                               Бутурлиновского  муниципального района</w:t>
            </w:r>
          </w:p>
          <w:p w:rsidR="0020426D" w:rsidRPr="0020426D" w:rsidRDefault="0020426D" w:rsidP="0020426D">
            <w:pPr>
              <w:jc w:val="right"/>
              <w:rPr>
                <w:color w:val="000000"/>
                <w:sz w:val="24"/>
                <w:szCs w:val="24"/>
              </w:rPr>
            </w:pPr>
            <w:r w:rsidRPr="0020426D">
              <w:rPr>
                <w:color w:val="000000"/>
                <w:sz w:val="24"/>
                <w:szCs w:val="24"/>
              </w:rPr>
              <w:t xml:space="preserve">                                            Воронежской области</w:t>
            </w:r>
          </w:p>
        </w:tc>
      </w:tr>
    </w:tbl>
    <w:p w:rsidR="0020426D" w:rsidRPr="0020426D" w:rsidRDefault="0020426D" w:rsidP="0020426D">
      <w:pPr>
        <w:jc w:val="right"/>
        <w:rPr>
          <w:color w:val="000000"/>
          <w:sz w:val="24"/>
          <w:szCs w:val="24"/>
        </w:rPr>
      </w:pPr>
      <w:r w:rsidRPr="0020426D">
        <w:rPr>
          <w:color w:val="000000"/>
          <w:sz w:val="24"/>
          <w:szCs w:val="24"/>
        </w:rPr>
        <w:t> </w:t>
      </w:r>
    </w:p>
    <w:p w:rsidR="0020426D" w:rsidRPr="0020426D" w:rsidRDefault="0020426D" w:rsidP="0020426D">
      <w:pPr>
        <w:jc w:val="center"/>
        <w:rPr>
          <w:color w:val="000000"/>
          <w:sz w:val="24"/>
          <w:szCs w:val="24"/>
        </w:rPr>
      </w:pPr>
      <w:r w:rsidRPr="0020426D">
        <w:rPr>
          <w:color w:val="000000"/>
          <w:sz w:val="24"/>
          <w:szCs w:val="24"/>
        </w:rPr>
        <w:t>ПЕРЕЧЕНЬ</w:t>
      </w:r>
    </w:p>
    <w:p w:rsidR="0020426D" w:rsidRPr="0020426D" w:rsidRDefault="0020426D" w:rsidP="0020426D">
      <w:pPr>
        <w:jc w:val="center"/>
        <w:rPr>
          <w:color w:val="000000"/>
          <w:sz w:val="24"/>
          <w:szCs w:val="24"/>
        </w:rPr>
      </w:pPr>
      <w:r w:rsidRPr="0020426D">
        <w:rPr>
          <w:color w:val="000000"/>
          <w:sz w:val="24"/>
          <w:szCs w:val="24"/>
        </w:rPr>
        <w:t>показателей для проведения оценки налоговых расходов</w:t>
      </w:r>
    </w:p>
    <w:p w:rsidR="0020426D" w:rsidRPr="0020426D" w:rsidRDefault="0020426D" w:rsidP="0020426D">
      <w:pPr>
        <w:jc w:val="center"/>
        <w:rPr>
          <w:color w:val="000000"/>
          <w:sz w:val="24"/>
          <w:szCs w:val="24"/>
        </w:rPr>
      </w:pPr>
      <w:r w:rsidRPr="0020426D">
        <w:rPr>
          <w:color w:val="000000"/>
          <w:sz w:val="24"/>
          <w:szCs w:val="24"/>
        </w:rPr>
        <w:t>Гвазденского сельского поселения Бутурлиновского муниципального района Воронежской области</w:t>
      </w:r>
    </w:p>
    <w:p w:rsidR="0020426D" w:rsidRPr="0020426D" w:rsidRDefault="0020426D" w:rsidP="0020426D">
      <w:pPr>
        <w:jc w:val="center"/>
        <w:rPr>
          <w:color w:val="000000"/>
          <w:sz w:val="24"/>
          <w:szCs w:val="24"/>
        </w:rPr>
      </w:pPr>
    </w:p>
    <w:tbl>
      <w:tblPr>
        <w:tblW w:w="9707" w:type="dxa"/>
        <w:tblBorders>
          <w:top w:val="single" w:sz="6" w:space="0" w:color="00000A"/>
          <w:left w:val="single" w:sz="6" w:space="0" w:color="00000A"/>
          <w:bottom w:val="single" w:sz="6" w:space="0" w:color="00000A"/>
          <w:right w:val="single" w:sz="6" w:space="0" w:color="00000A"/>
        </w:tblBorders>
        <w:tblCellMar>
          <w:top w:w="15" w:type="dxa"/>
          <w:left w:w="15" w:type="dxa"/>
          <w:bottom w:w="15" w:type="dxa"/>
          <w:right w:w="15" w:type="dxa"/>
        </w:tblCellMar>
        <w:tblLook w:val="04A0"/>
      </w:tblPr>
      <w:tblGrid>
        <w:gridCol w:w="480"/>
        <w:gridCol w:w="5158"/>
        <w:gridCol w:w="100"/>
        <w:gridCol w:w="3969"/>
      </w:tblGrid>
      <w:tr w:rsidR="0020426D" w:rsidRPr="0020426D" w:rsidTr="0020426D">
        <w:tc>
          <w:tcPr>
            <w:tcW w:w="5738" w:type="dxa"/>
            <w:gridSpan w:val="3"/>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Предоставляемая информация</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Источник данных</w:t>
            </w:r>
          </w:p>
        </w:tc>
      </w:tr>
      <w:tr w:rsidR="0020426D" w:rsidRPr="0020426D" w:rsidTr="0020426D">
        <w:trPr>
          <w:trHeight w:val="611"/>
        </w:trPr>
        <w:tc>
          <w:tcPr>
            <w:tcW w:w="9707" w:type="dxa"/>
            <w:gridSpan w:val="4"/>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I. Нормативные характеристики налоговых расходов Гвазденского сельского поселения Бутурлиновского муниципального района Воронежской области</w:t>
            </w:r>
          </w:p>
        </w:tc>
      </w:tr>
      <w:tr w:rsidR="0020426D" w:rsidRPr="0020426D" w:rsidTr="0020426D">
        <w:trPr>
          <w:trHeight w:val="356"/>
        </w:trPr>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2</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3</w:t>
            </w:r>
          </w:p>
        </w:tc>
      </w:tr>
      <w:tr w:rsidR="0020426D" w:rsidRPr="0020426D" w:rsidTr="0020426D">
        <w:trPr>
          <w:trHeight w:val="1683"/>
        </w:trPr>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lastRenderedPageBreak/>
              <w:t>1.</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Нормативные правовые акты муниципального образования, их структурные единицы, которыми предусматриваются налоговые льготы, освобождения и иные преференции по налогам</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rPr>
          <w:trHeight w:val="1516"/>
        </w:trPr>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2.</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Условия предоставления налоговых льгот, освобождений и иных преференций для плательщиков налогов, установленные нормативными правовыми актами муниципального образования</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3.</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Целевая категория плательщиков налогов, для которых предусмотрены налоговые льготы, освобождения и иные преференции</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rPr>
          <w:trHeight w:val="1768"/>
        </w:trPr>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4.</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Даты вступления в силу положений нормативных правовых актов муниципального образования, устанавливающих налоговые льготы, освобождения и иные преференции по налогам</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5.</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Даты начала действия, предоставленного нормативными правовыми актами муниципального образования права на налоговые льготы, освобождения и иные преференции по налогам</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6.</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Период действия налоговых льгот, освобождений и иных преференций по налогам, предоставленных нормативными правовыми актами муниципального образования</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7.</w:t>
            </w:r>
          </w:p>
        </w:tc>
        <w:tc>
          <w:tcPr>
            <w:tcW w:w="5258"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Дата прекращения действия налоговых льгот, освобождений и иных преференций по налогам, установленная нормативными правовыми актами муниципального образования</w:t>
            </w:r>
          </w:p>
        </w:tc>
        <w:tc>
          <w:tcPr>
            <w:tcW w:w="3969"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rPr>
          <w:trHeight w:val="597"/>
        </w:trPr>
        <w:tc>
          <w:tcPr>
            <w:tcW w:w="9707" w:type="dxa"/>
            <w:gridSpan w:val="4"/>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II. Целевые характеристики налоговых расходов Гвазденского сельского поселения Бутурлиновского муниципального района Воронежской области</w:t>
            </w:r>
          </w:p>
        </w:tc>
      </w:tr>
      <w:tr w:rsidR="0020426D" w:rsidRPr="0020426D" w:rsidTr="0020426D">
        <w:trPr>
          <w:trHeight w:val="1317"/>
        </w:trPr>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lastRenderedPageBreak/>
              <w:t>8.</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Наименование налоговых льгот, освобождений и иных преференций по налогам</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9.</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Целевая категория налогового расхода</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rPr>
          <w:trHeight w:val="1446"/>
        </w:trPr>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10.</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Цели предоставления налоговых льгот, освобождений и иных преференций для плательщиков налогов, установленных нормативными правовыми актами муниципального образования</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11.</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Наименования налогов, по которым предусматриваются налоговые льготы, освобождения и иные преференции</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12.</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13.</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Размер налоговой ставки, в пределах которой предоставляются налоговые льготы, освобождения и иные преференции по налогам</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14.</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Показатель (индикатор) достижения целей муниципальных программ и (или) целей социально-экономической политики муниципального образования, не относящихся к муниципальным программам, в связи с предоставлением налоговых льгот, освобождений и иных преференций по налогам</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15.</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 xml:space="preserve">Код вида экономической деятельности (по </w:t>
            </w:r>
            <w:hyperlink r:id="rId10" w:history="1">
              <w:r w:rsidRPr="0020426D">
                <w:rPr>
                  <w:rStyle w:val="af0"/>
                  <w:sz w:val="24"/>
                  <w:szCs w:val="24"/>
                </w:rPr>
                <w:t>ОКВЭД</w:t>
              </w:r>
            </w:hyperlink>
            <w:r w:rsidRPr="0020426D">
              <w:rPr>
                <w:color w:val="000000"/>
                <w:sz w:val="24"/>
                <w:szCs w:val="24"/>
              </w:rPr>
              <w:t>),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16.</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t xml:space="preserve">Принадлежность налогового расхода к группе </w:t>
            </w:r>
            <w:r w:rsidRPr="0020426D">
              <w:rPr>
                <w:color w:val="000000"/>
                <w:sz w:val="24"/>
                <w:szCs w:val="24"/>
              </w:rPr>
              <w:lastRenderedPageBreak/>
              <w:t>полномочий в соответствии с </w:t>
            </w:r>
            <w:hyperlink r:id="rId11" w:history="1">
              <w:r w:rsidRPr="0020426D">
                <w:rPr>
                  <w:rStyle w:val="af0"/>
                  <w:sz w:val="24"/>
                  <w:szCs w:val="24"/>
                </w:rPr>
                <w:t>методикой</w:t>
              </w:r>
            </w:hyperlink>
            <w:r w:rsidRPr="0020426D">
              <w:rPr>
                <w:color w:val="000000"/>
                <w:sz w:val="24"/>
                <w:szCs w:val="24"/>
              </w:rPr>
              <w:t xml:space="preserve"> распределения дотаций, утвержденной постановлением Правительства Российской Федерации от 22 ноября 2004 г. N 670 "О распределении дотаций на выравнивание бюджетной обеспеченности субъектов Российской Федерации"</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rPr>
                <w:color w:val="000000"/>
                <w:sz w:val="24"/>
                <w:szCs w:val="24"/>
              </w:rPr>
            </w:pPr>
            <w:r w:rsidRPr="0020426D">
              <w:rPr>
                <w:color w:val="000000"/>
                <w:sz w:val="24"/>
                <w:szCs w:val="24"/>
              </w:rPr>
              <w:lastRenderedPageBreak/>
              <w:t xml:space="preserve">Администрация Гвазденского </w:t>
            </w:r>
            <w:r w:rsidRPr="0020426D">
              <w:rPr>
                <w:color w:val="000000"/>
                <w:sz w:val="24"/>
                <w:szCs w:val="24"/>
              </w:rPr>
              <w:lastRenderedPageBreak/>
              <w:t>сельского поселения Бутурлиновского муниципального района Воронежской области</w:t>
            </w:r>
          </w:p>
        </w:tc>
      </w:tr>
      <w:tr w:rsidR="0020426D" w:rsidRPr="0020426D" w:rsidTr="0020426D">
        <w:tc>
          <w:tcPr>
            <w:tcW w:w="9707" w:type="dxa"/>
            <w:gridSpan w:val="4"/>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lastRenderedPageBreak/>
              <w:t>II. Фискальные характеристики налогового расхода</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17.</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Объем налоговых льгот, освобождений и иных преференций, предоставленных для плательщиков налогов, в соответствии с нормативными правовыми актами муниципального образования за отчетный год и за год, предшествующий отчетному году (тыс. рублей)</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МИ ФНС России № 2 по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18.</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Оценка объема предоставленных налоговых льгот, освобождений и иных преференций для плательщиков налогов на текущий финансовый год, очередной финансовый год и плановый период (тыс. рублей)</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19.</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Численность плательщиков налогов, воспользовавшихся налоговой льготой, освобождением и иной преференцией (единиц), установленными нормативными правовыми актами муниципального образования</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МИ ФНС России № 2 по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20.</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Базовый объем налогов, задекларированный для уплаты в бюджет муниципального образования плательщиками налогов, имеющими право на налоговые льготы, освобождения и иные преференции, установленные нормативными правовыми актами муниципального образования (тыс. рублей)</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МИ ФНС России № 2 по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21.</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Объем налогов, задекларированный для уплаты в консолидированный бюджет муниципального образования плательщиками налогов, имеющими право на налоговые льготы, освобождения и иные преференции, за 6 лет, предшествующих отчетному финансовому году (тыс. рублей)</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МИ ФНС России № 2 по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t>22.</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 xml:space="preserve">Результат оценки эффективности налогового </w:t>
            </w:r>
            <w:r w:rsidRPr="0020426D">
              <w:rPr>
                <w:color w:val="000000"/>
                <w:sz w:val="24"/>
                <w:szCs w:val="24"/>
              </w:rPr>
              <w:lastRenderedPageBreak/>
              <w:t>расхода</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lastRenderedPageBreak/>
              <w:t xml:space="preserve">Администрация Гвазденского сельского поселения </w:t>
            </w:r>
            <w:r w:rsidRPr="0020426D">
              <w:rPr>
                <w:color w:val="000000"/>
                <w:sz w:val="24"/>
                <w:szCs w:val="24"/>
              </w:rPr>
              <w:lastRenderedPageBreak/>
              <w:t>Бутурлиновского муниципального района Воронежской области</w:t>
            </w:r>
          </w:p>
        </w:tc>
      </w:tr>
      <w:tr w:rsidR="0020426D" w:rsidRPr="0020426D" w:rsidTr="0020426D">
        <w:tc>
          <w:tcPr>
            <w:tcW w:w="480"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jc w:val="center"/>
              <w:rPr>
                <w:color w:val="000000"/>
                <w:sz w:val="24"/>
                <w:szCs w:val="24"/>
              </w:rPr>
            </w:pPr>
            <w:r w:rsidRPr="0020426D">
              <w:rPr>
                <w:color w:val="000000"/>
                <w:sz w:val="24"/>
                <w:szCs w:val="24"/>
              </w:rPr>
              <w:lastRenderedPageBreak/>
              <w:t>23.</w:t>
            </w:r>
          </w:p>
        </w:tc>
        <w:tc>
          <w:tcPr>
            <w:tcW w:w="5158" w:type="dxa"/>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Оценка совокупного бюджетного эффекта (для стимулирующих налоговых расходов)</w:t>
            </w:r>
          </w:p>
        </w:tc>
        <w:tc>
          <w:tcPr>
            <w:tcW w:w="4069" w:type="dxa"/>
            <w:gridSpan w:val="2"/>
            <w:tcBorders>
              <w:top w:val="single" w:sz="6" w:space="0" w:color="00000A"/>
              <w:left w:val="single" w:sz="6" w:space="0" w:color="00000A"/>
              <w:bottom w:val="single" w:sz="6" w:space="0" w:color="00000A"/>
              <w:right w:val="single" w:sz="6" w:space="0" w:color="00000A"/>
            </w:tcBorders>
            <w:tcMar>
              <w:top w:w="102" w:type="dxa"/>
              <w:left w:w="68" w:type="dxa"/>
              <w:bottom w:w="102" w:type="dxa"/>
              <w:right w:w="62" w:type="dxa"/>
            </w:tcMar>
            <w:hideMark/>
          </w:tcPr>
          <w:p w:rsidR="0020426D" w:rsidRPr="0020426D" w:rsidRDefault="0020426D" w:rsidP="0020426D">
            <w:pPr>
              <w:spacing w:after="142"/>
              <w:rPr>
                <w:color w:val="000000"/>
                <w:sz w:val="24"/>
                <w:szCs w:val="24"/>
              </w:rPr>
            </w:pPr>
            <w:r w:rsidRPr="0020426D">
              <w:rPr>
                <w:color w:val="000000"/>
                <w:sz w:val="24"/>
                <w:szCs w:val="24"/>
              </w:rPr>
              <w:t>Администрация Гвазденского сельского поселения Бутурлиновского муниципального района Воронежской области</w:t>
            </w:r>
          </w:p>
        </w:tc>
      </w:tr>
    </w:tbl>
    <w:p w:rsidR="0020426D" w:rsidRPr="0020426D" w:rsidRDefault="0020426D" w:rsidP="0020426D">
      <w:pPr>
        <w:pStyle w:val="ConsPlusNormal0"/>
        <w:spacing w:line="360" w:lineRule="auto"/>
        <w:ind w:firstLine="0"/>
        <w:jc w:val="both"/>
        <w:rPr>
          <w:rFonts w:ascii="Times New Roman" w:hAnsi="Times New Roman" w:cs="Times New Roman"/>
          <w:color w:val="000000"/>
          <w:sz w:val="24"/>
          <w:szCs w:val="24"/>
        </w:rPr>
      </w:pPr>
    </w:p>
    <w:p w:rsidR="0020426D" w:rsidRPr="0020426D" w:rsidRDefault="0020426D" w:rsidP="0020426D">
      <w:pPr>
        <w:jc w:val="center"/>
        <w:rPr>
          <w:sz w:val="24"/>
          <w:szCs w:val="24"/>
        </w:rPr>
      </w:pPr>
      <w:r w:rsidRPr="0020426D">
        <w:rPr>
          <w:noProof/>
          <w:sz w:val="24"/>
          <w:szCs w:val="24"/>
        </w:rPr>
        <w:drawing>
          <wp:inline distT="0" distB="0" distL="0" distR="0">
            <wp:extent cx="581025" cy="685800"/>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l="7379" t="13573" r="6007" b="12065"/>
                    <a:stretch>
                      <a:fillRect/>
                    </a:stretch>
                  </pic:blipFill>
                  <pic:spPr bwMode="auto">
                    <a:xfrm>
                      <a:off x="0" y="0"/>
                      <a:ext cx="581025" cy="685800"/>
                    </a:xfrm>
                    <a:prstGeom prst="rect">
                      <a:avLst/>
                    </a:prstGeom>
                    <a:solidFill>
                      <a:srgbClr val="FFFFFF">
                        <a:alpha val="0"/>
                      </a:srgbClr>
                    </a:solidFill>
                    <a:ln w="9525">
                      <a:noFill/>
                      <a:miter lim="800000"/>
                      <a:headEnd/>
                      <a:tailEnd/>
                    </a:ln>
                  </pic:spPr>
                </pic:pic>
              </a:graphicData>
            </a:graphic>
          </wp:inline>
        </w:drawing>
      </w:r>
    </w:p>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Администрация Гвазденского сельского поселения Бутурлиновского муниципального района</w:t>
      </w:r>
    </w:p>
    <w:p w:rsidR="0020426D" w:rsidRPr="0020426D" w:rsidRDefault="0020426D" w:rsidP="0020426D">
      <w:pPr>
        <w:jc w:val="center"/>
        <w:rPr>
          <w:sz w:val="24"/>
          <w:szCs w:val="24"/>
        </w:rPr>
      </w:pPr>
      <w:r w:rsidRPr="0020426D">
        <w:rPr>
          <w:sz w:val="24"/>
          <w:szCs w:val="24"/>
        </w:rPr>
        <w:t>Воронежской области</w:t>
      </w:r>
    </w:p>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ПОСТАНОВЛЕНИЕ</w:t>
      </w:r>
    </w:p>
    <w:p w:rsidR="0020426D" w:rsidRPr="0020426D" w:rsidRDefault="0020426D" w:rsidP="0020426D">
      <w:pPr>
        <w:jc w:val="center"/>
        <w:rPr>
          <w:sz w:val="24"/>
          <w:szCs w:val="24"/>
        </w:rPr>
      </w:pPr>
    </w:p>
    <w:p w:rsidR="0020426D" w:rsidRPr="0020426D" w:rsidRDefault="0020426D" w:rsidP="0020426D">
      <w:pPr>
        <w:rPr>
          <w:sz w:val="24"/>
          <w:szCs w:val="24"/>
        </w:rPr>
      </w:pPr>
      <w:r w:rsidRPr="0020426D">
        <w:rPr>
          <w:sz w:val="24"/>
          <w:szCs w:val="24"/>
        </w:rPr>
        <w:t>от 27.03.2020     № 14</w:t>
      </w:r>
    </w:p>
    <w:p w:rsidR="0020426D" w:rsidRPr="0020426D" w:rsidRDefault="0020426D" w:rsidP="0020426D">
      <w:pPr>
        <w:rPr>
          <w:sz w:val="24"/>
          <w:szCs w:val="24"/>
        </w:rPr>
      </w:pPr>
      <w:r w:rsidRPr="0020426D">
        <w:rPr>
          <w:sz w:val="24"/>
          <w:szCs w:val="24"/>
        </w:rPr>
        <w:t xml:space="preserve">           с. Гвазда</w:t>
      </w:r>
    </w:p>
    <w:p w:rsidR="0020426D" w:rsidRPr="0020426D" w:rsidRDefault="0020426D" w:rsidP="0020426D">
      <w:pPr>
        <w:rPr>
          <w:sz w:val="24"/>
          <w:szCs w:val="24"/>
        </w:rPr>
      </w:pPr>
    </w:p>
    <w:p w:rsidR="0020426D" w:rsidRPr="0020426D" w:rsidRDefault="0020426D" w:rsidP="0020426D">
      <w:pPr>
        <w:jc w:val="both"/>
        <w:rPr>
          <w:sz w:val="24"/>
          <w:szCs w:val="24"/>
        </w:rPr>
      </w:pPr>
    </w:p>
    <w:tbl>
      <w:tblPr>
        <w:tblW w:w="3747" w:type="pct"/>
        <w:tblCellSpacing w:w="0" w:type="dxa"/>
        <w:tblCellMar>
          <w:top w:w="15" w:type="dxa"/>
          <w:left w:w="15" w:type="dxa"/>
          <w:bottom w:w="15" w:type="dxa"/>
          <w:right w:w="15" w:type="dxa"/>
        </w:tblCellMar>
        <w:tblLook w:val="04A0"/>
      </w:tblPr>
      <w:tblGrid>
        <w:gridCol w:w="7566"/>
      </w:tblGrid>
      <w:tr w:rsidR="0020426D" w:rsidRPr="0020426D" w:rsidTr="0020426D">
        <w:trPr>
          <w:tblCellSpacing w:w="0" w:type="dxa"/>
        </w:trPr>
        <w:tc>
          <w:tcPr>
            <w:tcW w:w="7245" w:type="dxa"/>
            <w:vAlign w:val="center"/>
            <w:hideMark/>
          </w:tcPr>
          <w:p w:rsidR="0020426D" w:rsidRPr="0020426D" w:rsidRDefault="0020426D" w:rsidP="0020426D">
            <w:pPr>
              <w:jc w:val="both"/>
              <w:rPr>
                <w:color w:val="000000"/>
                <w:sz w:val="24"/>
                <w:szCs w:val="24"/>
              </w:rPr>
            </w:pPr>
            <w:r w:rsidRPr="0020426D">
              <w:rPr>
                <w:bCs/>
                <w:color w:val="000000"/>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19.12.2019 г. № 95 «Об утверждении форм реестра мест (площадок) накопления твердых коммунальных отходов, заявок на согласование места (площадки) накопления твердых коммунальных отходов и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Гвазденского сельского поселения».</w:t>
            </w:r>
          </w:p>
        </w:tc>
      </w:tr>
    </w:tbl>
    <w:p w:rsidR="0020426D" w:rsidRPr="0020426D" w:rsidRDefault="0020426D" w:rsidP="0020426D">
      <w:pPr>
        <w:rPr>
          <w:color w:val="000000"/>
          <w:sz w:val="24"/>
          <w:szCs w:val="24"/>
        </w:rPr>
      </w:pPr>
      <w:r w:rsidRPr="0020426D">
        <w:rPr>
          <w:color w:val="000000"/>
          <w:sz w:val="24"/>
          <w:szCs w:val="24"/>
        </w:rPr>
        <w:t> </w:t>
      </w:r>
    </w:p>
    <w:p w:rsidR="0020426D" w:rsidRPr="0020426D" w:rsidRDefault="0020426D" w:rsidP="0020426D">
      <w:pPr>
        <w:ind w:firstLine="567"/>
        <w:jc w:val="both"/>
        <w:rPr>
          <w:color w:val="000000"/>
          <w:sz w:val="24"/>
          <w:szCs w:val="24"/>
        </w:rPr>
      </w:pPr>
      <w:r w:rsidRPr="0020426D">
        <w:rPr>
          <w:iCs/>
          <w:color w:val="000000"/>
          <w:sz w:val="24"/>
          <w:szCs w:val="24"/>
        </w:rPr>
        <w:t> </w:t>
      </w:r>
      <w:r w:rsidRPr="0020426D">
        <w:rPr>
          <w:color w:val="000000"/>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администрация Гвазденского сельского поселения</w:t>
      </w:r>
    </w:p>
    <w:p w:rsidR="0020426D" w:rsidRPr="0020426D" w:rsidRDefault="0020426D" w:rsidP="0020426D">
      <w:pPr>
        <w:jc w:val="both"/>
        <w:rPr>
          <w:color w:val="000000"/>
          <w:sz w:val="24"/>
          <w:szCs w:val="24"/>
        </w:rPr>
      </w:pPr>
      <w:r w:rsidRPr="0020426D">
        <w:rPr>
          <w:color w:val="000000"/>
          <w:sz w:val="24"/>
          <w:szCs w:val="24"/>
        </w:rPr>
        <w:t> </w:t>
      </w:r>
    </w:p>
    <w:p w:rsidR="0020426D" w:rsidRPr="0020426D" w:rsidRDefault="0020426D" w:rsidP="0020426D">
      <w:pPr>
        <w:jc w:val="center"/>
        <w:rPr>
          <w:color w:val="000000"/>
          <w:sz w:val="24"/>
          <w:szCs w:val="24"/>
        </w:rPr>
      </w:pPr>
      <w:r w:rsidRPr="0020426D">
        <w:rPr>
          <w:color w:val="000000"/>
          <w:sz w:val="24"/>
          <w:szCs w:val="24"/>
        </w:rPr>
        <w:t>ПОСТАНОВЛЯЕТ:</w:t>
      </w:r>
    </w:p>
    <w:p w:rsidR="0020426D" w:rsidRPr="0020426D" w:rsidRDefault="0020426D" w:rsidP="0020426D">
      <w:pPr>
        <w:jc w:val="center"/>
        <w:rPr>
          <w:color w:val="000000"/>
          <w:sz w:val="24"/>
          <w:szCs w:val="24"/>
        </w:rPr>
      </w:pPr>
    </w:p>
    <w:p w:rsidR="0020426D" w:rsidRPr="0020426D" w:rsidRDefault="0020426D" w:rsidP="0020426D">
      <w:pPr>
        <w:ind w:firstLine="567"/>
        <w:jc w:val="both"/>
        <w:rPr>
          <w:color w:val="000000"/>
          <w:sz w:val="24"/>
          <w:szCs w:val="24"/>
        </w:rPr>
      </w:pPr>
      <w:r w:rsidRPr="0020426D">
        <w:rPr>
          <w:color w:val="000000"/>
          <w:sz w:val="24"/>
          <w:szCs w:val="24"/>
        </w:rPr>
        <w:t xml:space="preserve">1. Внести в постановление администрации Гвазденского сельского поселения  Бутурлиновского муниципального района Воронежской области от </w:t>
      </w:r>
      <w:r w:rsidRPr="0020426D">
        <w:rPr>
          <w:bCs/>
          <w:color w:val="000000"/>
          <w:sz w:val="24"/>
          <w:szCs w:val="24"/>
        </w:rPr>
        <w:t>19.12.2019 г. № 95 «Об утверждении форм реестра мест (площадок) накопления твердых коммунальных отходов, заявок на согласование места (площадки) накопления твердых коммунальных отходов и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Гвазденского сельского поселения»</w:t>
      </w:r>
      <w:r w:rsidRPr="0020426D">
        <w:rPr>
          <w:color w:val="000000"/>
          <w:sz w:val="24"/>
          <w:szCs w:val="24"/>
        </w:rPr>
        <w:t xml:space="preserve"> следующие изменения:</w:t>
      </w:r>
    </w:p>
    <w:p w:rsidR="0020426D" w:rsidRPr="0020426D" w:rsidRDefault="0020426D" w:rsidP="0020426D">
      <w:pPr>
        <w:ind w:firstLine="567"/>
        <w:jc w:val="both"/>
        <w:rPr>
          <w:color w:val="000000"/>
          <w:sz w:val="24"/>
          <w:szCs w:val="24"/>
        </w:rPr>
      </w:pPr>
      <w:r w:rsidRPr="0020426D">
        <w:rPr>
          <w:color w:val="000000"/>
          <w:sz w:val="24"/>
          <w:szCs w:val="24"/>
        </w:rPr>
        <w:t>1.1. Дополнить пунктами 4 и 5 следующего содержания:</w:t>
      </w:r>
    </w:p>
    <w:p w:rsidR="0020426D" w:rsidRPr="0020426D" w:rsidRDefault="0020426D" w:rsidP="0020426D">
      <w:pPr>
        <w:ind w:firstLine="567"/>
        <w:jc w:val="both"/>
        <w:rPr>
          <w:sz w:val="24"/>
          <w:szCs w:val="24"/>
        </w:rPr>
      </w:pPr>
      <w:r w:rsidRPr="0020426D">
        <w:rPr>
          <w:color w:val="000000"/>
          <w:sz w:val="24"/>
          <w:szCs w:val="24"/>
        </w:rPr>
        <w:t xml:space="preserve">«4. Утвердить форму решения </w:t>
      </w:r>
      <w:r w:rsidRPr="0020426D">
        <w:rPr>
          <w:sz w:val="24"/>
          <w:szCs w:val="24"/>
        </w:rPr>
        <w:t>о согласовании/об отказе в согласовании создания места (площадки) накопления твердых коммунальных отходов (Приложение 4).</w:t>
      </w:r>
    </w:p>
    <w:p w:rsidR="0020426D" w:rsidRPr="0020426D" w:rsidRDefault="0020426D" w:rsidP="0020426D">
      <w:pPr>
        <w:ind w:firstLine="567"/>
        <w:jc w:val="both"/>
        <w:rPr>
          <w:color w:val="000000"/>
          <w:sz w:val="24"/>
          <w:szCs w:val="24"/>
        </w:rPr>
      </w:pPr>
      <w:r w:rsidRPr="0020426D">
        <w:rPr>
          <w:sz w:val="24"/>
          <w:szCs w:val="24"/>
        </w:rPr>
        <w:lastRenderedPageBreak/>
        <w:t>5. Утвердить форму решения о включении/об отказе во включении сведений о месте (площадке) накопления твердых коммунальных отходов в реестр мест (площадок) накопления твердых коммунальных отходов (Приложения 5).»</w:t>
      </w:r>
    </w:p>
    <w:p w:rsidR="0020426D" w:rsidRPr="0020426D" w:rsidRDefault="0020426D" w:rsidP="0020426D">
      <w:pPr>
        <w:ind w:firstLine="567"/>
        <w:jc w:val="both"/>
        <w:rPr>
          <w:color w:val="000000"/>
          <w:sz w:val="24"/>
          <w:szCs w:val="24"/>
        </w:rPr>
      </w:pPr>
      <w:r w:rsidRPr="0020426D">
        <w:rPr>
          <w:color w:val="000000"/>
          <w:sz w:val="24"/>
          <w:szCs w:val="24"/>
        </w:rPr>
        <w:t>1.2. Пункты 4 и 5 считать пунктами 6 и 7 соответственно.</w:t>
      </w:r>
    </w:p>
    <w:p w:rsidR="0020426D" w:rsidRPr="0020426D" w:rsidRDefault="0020426D" w:rsidP="0020426D">
      <w:pPr>
        <w:ind w:firstLine="567"/>
        <w:jc w:val="both"/>
        <w:rPr>
          <w:color w:val="000000"/>
          <w:sz w:val="24"/>
          <w:szCs w:val="24"/>
        </w:rPr>
      </w:pPr>
      <w:r w:rsidRPr="0020426D">
        <w:rPr>
          <w:color w:val="000000"/>
          <w:sz w:val="24"/>
          <w:szCs w:val="24"/>
        </w:rPr>
        <w:t>1.3. Дополнить Приложением № 4 и Приложением № 5 согласно приложениям  1 и 2  к настоящему постановлению.</w:t>
      </w:r>
    </w:p>
    <w:p w:rsidR="0020426D" w:rsidRPr="0020426D" w:rsidRDefault="0020426D" w:rsidP="0020426D">
      <w:pPr>
        <w:ind w:firstLine="567"/>
        <w:jc w:val="both"/>
        <w:rPr>
          <w:color w:val="000000"/>
          <w:sz w:val="24"/>
          <w:szCs w:val="24"/>
        </w:rPr>
      </w:pPr>
      <w:r w:rsidRPr="0020426D">
        <w:rPr>
          <w:color w:val="000000"/>
          <w:sz w:val="24"/>
          <w:szCs w:val="24"/>
        </w:rPr>
        <w:t>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20426D" w:rsidRPr="0020426D" w:rsidRDefault="0020426D" w:rsidP="0020426D">
      <w:pPr>
        <w:ind w:firstLine="567"/>
        <w:jc w:val="both"/>
        <w:rPr>
          <w:color w:val="000000"/>
          <w:sz w:val="24"/>
          <w:szCs w:val="24"/>
        </w:rPr>
      </w:pPr>
      <w:r w:rsidRPr="0020426D">
        <w:rPr>
          <w:color w:val="000000"/>
          <w:sz w:val="24"/>
          <w:szCs w:val="24"/>
        </w:rPr>
        <w:t xml:space="preserve">3.  </w:t>
      </w:r>
      <w:r w:rsidRPr="0020426D">
        <w:rPr>
          <w:sz w:val="24"/>
          <w:szCs w:val="24"/>
        </w:rPr>
        <w:t>Настоящее постановление вступает в силу с момента подписания, подлежит официальному опубликованию и размещению на официальном сайте администрации Гвазденского сельского поселения в сети «Интернет».</w:t>
      </w:r>
    </w:p>
    <w:p w:rsidR="0020426D" w:rsidRPr="0020426D" w:rsidRDefault="0020426D" w:rsidP="0020426D">
      <w:pPr>
        <w:ind w:firstLine="567"/>
        <w:jc w:val="both"/>
        <w:rPr>
          <w:sz w:val="24"/>
          <w:szCs w:val="24"/>
        </w:rPr>
      </w:pPr>
      <w:r w:rsidRPr="0020426D">
        <w:rPr>
          <w:sz w:val="24"/>
          <w:szCs w:val="24"/>
        </w:rPr>
        <w:t xml:space="preserve">4. Контроль за исполнением настоящего постановления оставляю за собой.   </w:t>
      </w:r>
    </w:p>
    <w:p w:rsidR="0020426D" w:rsidRPr="0020426D" w:rsidRDefault="0020426D" w:rsidP="0020426D">
      <w:pPr>
        <w:jc w:val="both"/>
        <w:rPr>
          <w:sz w:val="24"/>
          <w:szCs w:val="24"/>
        </w:rPr>
      </w:pPr>
      <w:r w:rsidRPr="0020426D">
        <w:rPr>
          <w:sz w:val="24"/>
          <w:szCs w:val="24"/>
        </w:rPr>
        <w:t xml:space="preserve"> </w:t>
      </w:r>
    </w:p>
    <w:p w:rsidR="0020426D" w:rsidRPr="0020426D" w:rsidRDefault="0020426D" w:rsidP="0020426D">
      <w:pPr>
        <w:jc w:val="both"/>
        <w:rPr>
          <w:sz w:val="24"/>
          <w:szCs w:val="24"/>
        </w:rPr>
      </w:pPr>
      <w:r w:rsidRPr="0020426D">
        <w:rPr>
          <w:sz w:val="24"/>
          <w:szCs w:val="24"/>
        </w:rPr>
        <w:t xml:space="preserve">Глава  Гвазденского сельского поселения </w:t>
      </w:r>
    </w:p>
    <w:p w:rsidR="0020426D" w:rsidRPr="0020426D" w:rsidRDefault="0020426D" w:rsidP="0020426D">
      <w:pPr>
        <w:jc w:val="both"/>
        <w:rPr>
          <w:sz w:val="24"/>
          <w:szCs w:val="24"/>
        </w:rPr>
      </w:pPr>
      <w:r w:rsidRPr="0020426D">
        <w:rPr>
          <w:sz w:val="24"/>
          <w:szCs w:val="24"/>
        </w:rPr>
        <w:t>Бутурлиновского муниципального района                                 Л.М. Богданов</w:t>
      </w:r>
      <w:r>
        <w:rPr>
          <w:sz w:val="24"/>
          <w:szCs w:val="24"/>
        </w:rPr>
        <w:t>а</w:t>
      </w: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right"/>
        <w:rPr>
          <w:sz w:val="24"/>
          <w:szCs w:val="24"/>
        </w:rPr>
      </w:pPr>
      <w:r w:rsidRPr="0020426D">
        <w:rPr>
          <w:sz w:val="24"/>
          <w:szCs w:val="24"/>
        </w:rPr>
        <w:t xml:space="preserve">Приложение 1 </w:t>
      </w:r>
    </w:p>
    <w:p w:rsidR="0020426D" w:rsidRPr="0020426D" w:rsidRDefault="0020426D" w:rsidP="0020426D">
      <w:pPr>
        <w:jc w:val="right"/>
        <w:rPr>
          <w:sz w:val="24"/>
          <w:szCs w:val="24"/>
        </w:rPr>
      </w:pPr>
      <w:r w:rsidRPr="0020426D">
        <w:rPr>
          <w:sz w:val="24"/>
          <w:szCs w:val="24"/>
        </w:rPr>
        <w:t xml:space="preserve">к постановлению администрации </w:t>
      </w:r>
    </w:p>
    <w:p w:rsidR="0020426D" w:rsidRPr="0020426D" w:rsidRDefault="0020426D" w:rsidP="0020426D">
      <w:pPr>
        <w:jc w:val="right"/>
        <w:rPr>
          <w:sz w:val="24"/>
          <w:szCs w:val="24"/>
        </w:rPr>
      </w:pPr>
      <w:r w:rsidRPr="0020426D">
        <w:rPr>
          <w:sz w:val="24"/>
          <w:szCs w:val="24"/>
        </w:rPr>
        <w:t>Гвазденского сельского поселения</w:t>
      </w:r>
    </w:p>
    <w:p w:rsidR="0020426D" w:rsidRPr="0020426D" w:rsidRDefault="0020426D" w:rsidP="0020426D">
      <w:pPr>
        <w:jc w:val="right"/>
        <w:rPr>
          <w:sz w:val="24"/>
          <w:szCs w:val="24"/>
        </w:rPr>
      </w:pPr>
      <w:r w:rsidRPr="0020426D">
        <w:rPr>
          <w:sz w:val="24"/>
          <w:szCs w:val="24"/>
        </w:rPr>
        <w:t xml:space="preserve"> от ____________ № _____</w:t>
      </w:r>
    </w:p>
    <w:p w:rsidR="0020426D" w:rsidRPr="0020426D" w:rsidRDefault="0020426D" w:rsidP="0020426D">
      <w:pPr>
        <w:jc w:val="right"/>
        <w:rPr>
          <w:sz w:val="24"/>
          <w:szCs w:val="24"/>
        </w:rPr>
      </w:pPr>
    </w:p>
    <w:p w:rsidR="0020426D" w:rsidRPr="0020426D" w:rsidRDefault="0020426D" w:rsidP="0020426D">
      <w:pPr>
        <w:jc w:val="right"/>
        <w:rPr>
          <w:sz w:val="24"/>
          <w:szCs w:val="24"/>
        </w:rPr>
      </w:pPr>
      <w:r w:rsidRPr="0020426D">
        <w:rPr>
          <w:sz w:val="24"/>
          <w:szCs w:val="24"/>
        </w:rPr>
        <w:t>«Приложение 4</w:t>
      </w:r>
    </w:p>
    <w:p w:rsidR="0020426D" w:rsidRPr="0020426D" w:rsidRDefault="0020426D" w:rsidP="0020426D">
      <w:pPr>
        <w:jc w:val="right"/>
        <w:rPr>
          <w:sz w:val="24"/>
          <w:szCs w:val="24"/>
        </w:rPr>
      </w:pPr>
      <w:r w:rsidRPr="0020426D">
        <w:rPr>
          <w:sz w:val="24"/>
          <w:szCs w:val="24"/>
        </w:rPr>
        <w:t>УТВЕРЖДЕНА</w:t>
      </w:r>
    </w:p>
    <w:p w:rsidR="0020426D" w:rsidRPr="0020426D" w:rsidRDefault="0020426D" w:rsidP="0020426D">
      <w:pPr>
        <w:jc w:val="right"/>
        <w:rPr>
          <w:sz w:val="24"/>
          <w:szCs w:val="24"/>
        </w:rPr>
      </w:pPr>
      <w:r w:rsidRPr="0020426D">
        <w:rPr>
          <w:sz w:val="24"/>
          <w:szCs w:val="24"/>
        </w:rPr>
        <w:t xml:space="preserve">постановлением администрации </w:t>
      </w:r>
    </w:p>
    <w:p w:rsidR="0020426D" w:rsidRPr="0020426D" w:rsidRDefault="0020426D" w:rsidP="0020426D">
      <w:pPr>
        <w:jc w:val="right"/>
        <w:rPr>
          <w:sz w:val="24"/>
          <w:szCs w:val="24"/>
        </w:rPr>
      </w:pPr>
      <w:r w:rsidRPr="0020426D">
        <w:rPr>
          <w:sz w:val="24"/>
          <w:szCs w:val="24"/>
        </w:rPr>
        <w:t>Гвазденского сельского поселения</w:t>
      </w:r>
    </w:p>
    <w:p w:rsidR="0020426D" w:rsidRPr="0020426D" w:rsidRDefault="0020426D" w:rsidP="0020426D">
      <w:pPr>
        <w:jc w:val="right"/>
        <w:rPr>
          <w:sz w:val="24"/>
          <w:szCs w:val="24"/>
        </w:rPr>
      </w:pPr>
      <w:r w:rsidRPr="0020426D">
        <w:rPr>
          <w:sz w:val="24"/>
          <w:szCs w:val="24"/>
        </w:rPr>
        <w:t>от 19.12.2019г. № 95</w:t>
      </w: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РЕШЕНИЕ</w:t>
      </w:r>
    </w:p>
    <w:p w:rsidR="0020426D" w:rsidRPr="0020426D" w:rsidRDefault="0020426D" w:rsidP="0020426D">
      <w:pPr>
        <w:jc w:val="center"/>
        <w:rPr>
          <w:sz w:val="24"/>
          <w:szCs w:val="24"/>
        </w:rPr>
      </w:pPr>
      <w:r w:rsidRPr="0020426D">
        <w:rPr>
          <w:sz w:val="24"/>
          <w:szCs w:val="24"/>
        </w:rPr>
        <w:t>о согласовании/об отказе в согласовании создания места (площадки) накопления твердых коммунальных отходов</w:t>
      </w:r>
    </w:p>
    <w:p w:rsidR="0020426D" w:rsidRPr="0020426D" w:rsidRDefault="0020426D" w:rsidP="0020426D">
      <w:pPr>
        <w:jc w:val="center"/>
        <w:rPr>
          <w:sz w:val="24"/>
          <w:szCs w:val="24"/>
        </w:rPr>
      </w:pPr>
      <w:r w:rsidRPr="0020426D">
        <w:rPr>
          <w:sz w:val="24"/>
          <w:szCs w:val="24"/>
        </w:rPr>
        <w:t>№ ______                                                           «____» ____________ 20____ г.</w:t>
      </w:r>
    </w:p>
    <w:p w:rsidR="0020426D" w:rsidRPr="0020426D" w:rsidRDefault="0020426D" w:rsidP="0020426D">
      <w:pPr>
        <w:jc w:val="both"/>
        <w:rPr>
          <w:sz w:val="24"/>
          <w:szCs w:val="24"/>
        </w:rPr>
      </w:pPr>
    </w:p>
    <w:p w:rsidR="0020426D" w:rsidRPr="0020426D" w:rsidRDefault="0020426D" w:rsidP="0020426D">
      <w:pPr>
        <w:jc w:val="both"/>
        <w:rPr>
          <w:sz w:val="24"/>
          <w:szCs w:val="24"/>
        </w:rPr>
      </w:pPr>
      <w:r w:rsidRPr="0020426D">
        <w:rPr>
          <w:sz w:val="24"/>
          <w:szCs w:val="24"/>
        </w:rPr>
        <w:t>В соответствии с Правилами обустройства мест (площадок) накопления твердых коммунальных отходов и ведения их реестра, утвержденными постановлением Правительства Российской Федерации от 31 августа 2018 г. № 1039, администрацией Гвазденского сельского поселения Бутурлиновского муниципального района в лице</w:t>
      </w:r>
    </w:p>
    <w:p w:rsidR="0020426D" w:rsidRPr="0020426D" w:rsidRDefault="0020426D" w:rsidP="0020426D">
      <w:pPr>
        <w:jc w:val="both"/>
        <w:rPr>
          <w:sz w:val="24"/>
          <w:szCs w:val="24"/>
        </w:rPr>
      </w:pPr>
      <w:r w:rsidRPr="0020426D">
        <w:rPr>
          <w:sz w:val="24"/>
          <w:szCs w:val="24"/>
        </w:rPr>
        <w:t xml:space="preserve"> __________</w:t>
      </w:r>
      <w:r w:rsidRPr="0020426D">
        <w:rPr>
          <w:sz w:val="24"/>
          <w:szCs w:val="24"/>
        </w:rPr>
        <w:softHyphen/>
      </w:r>
      <w:r w:rsidRPr="0020426D">
        <w:rPr>
          <w:sz w:val="24"/>
          <w:szCs w:val="24"/>
        </w:rPr>
        <w:softHyphen/>
        <w:t xml:space="preserve">______________________________________________________                                                                      </w:t>
      </w:r>
    </w:p>
    <w:p w:rsidR="0020426D" w:rsidRPr="0020426D" w:rsidRDefault="0020426D" w:rsidP="0020426D">
      <w:pPr>
        <w:jc w:val="both"/>
        <w:rPr>
          <w:sz w:val="24"/>
          <w:szCs w:val="24"/>
        </w:rPr>
      </w:pPr>
      <w:r w:rsidRPr="0020426D">
        <w:rPr>
          <w:sz w:val="24"/>
          <w:szCs w:val="24"/>
        </w:rPr>
        <w:t xml:space="preserve">                                     (должность)         (Ф.И.О.) </w:t>
      </w:r>
    </w:p>
    <w:p w:rsidR="0020426D" w:rsidRPr="0020426D" w:rsidRDefault="0020426D" w:rsidP="0020426D">
      <w:pPr>
        <w:jc w:val="both"/>
        <w:rPr>
          <w:sz w:val="24"/>
          <w:szCs w:val="24"/>
        </w:rPr>
      </w:pPr>
      <w:r w:rsidRPr="0020426D">
        <w:rPr>
          <w:sz w:val="24"/>
          <w:szCs w:val="24"/>
        </w:rPr>
        <w:t xml:space="preserve">принято решение о согласовании/об отказе в согласовании (нужное указать) создания места (площадки) накопления твердых коммунальных отходов по адресу (-ам): _________________________________________________________ ____________________________________________________________________ собственнику места (площадки) накопления твердых коммунальных отходов: ____________________________________________________________________ ___________________________________________________________________ в лице заявителя: </w:t>
      </w:r>
      <w:r w:rsidRPr="0020426D">
        <w:rPr>
          <w:sz w:val="24"/>
          <w:szCs w:val="24"/>
        </w:rPr>
        <w:lastRenderedPageBreak/>
        <w:t xml:space="preserve">______________________________________________________, действующего на основании: __________________________________________, на сновании*_________________________________________________________ (указать обстоятельства, послужившие основанием для отказа) ____________________________________________________________________. Собственнику места (площадки) накопления твердых коммунальных отходов оборудовать место (площадку) накопления твердых коммунальных отходов до «___» ____________ 20___ г.; следовать представленной схеме территориального размещения места (площадки) накопления твердых коммунальных отходов; </w:t>
      </w:r>
    </w:p>
    <w:p w:rsidR="0020426D" w:rsidRPr="0020426D" w:rsidRDefault="0020426D" w:rsidP="0020426D">
      <w:pPr>
        <w:jc w:val="both"/>
        <w:rPr>
          <w:sz w:val="24"/>
          <w:szCs w:val="24"/>
        </w:rPr>
      </w:pPr>
      <w:r w:rsidRPr="0020426D">
        <w:rPr>
          <w:sz w:val="24"/>
          <w:szCs w:val="24"/>
        </w:rPr>
        <w:t xml:space="preserve"> * В случае принятия решения об отказе в согласовании создания места (площадки) накопления твердых коммунальных отходов указывается основание такого отказа, предусмотренное пунктом 8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 августа 2018 г. № 1039, и конкретные обстоятельства, послужившие основанием для отказа.</w:t>
      </w:r>
    </w:p>
    <w:p w:rsidR="0020426D" w:rsidRPr="0020426D" w:rsidRDefault="0020426D" w:rsidP="0020426D">
      <w:pPr>
        <w:jc w:val="both"/>
        <w:rPr>
          <w:sz w:val="24"/>
          <w:szCs w:val="24"/>
        </w:rPr>
      </w:pPr>
      <w:r w:rsidRPr="0020426D">
        <w:rPr>
          <w:sz w:val="24"/>
          <w:szCs w:val="24"/>
        </w:rPr>
        <w:t xml:space="preserve"> обеспечить размещение информации на месте (площадке) накопления твердых коммунальных отходов об обслуживаемом объекте, потребителях и о собственнике с указанием почтовых, электронных адресов и телефонов, графика вывоза твердых коммунальных отходов; содержать и эксплуатировать место (площадку) накопления твердых коммунальных отходов и прилегающую территорию в соответствии с требованиями законодательства Российской Федерации в области санитарно-эпидемиоло-гигиенического благополучия населения, требованиями правил благоустройства на территории муниципального образования; не позднее 3 рабочих дней со дня начала использования места (площадки) накопления твердых коммунальных отходов направить в администрацию Гвазденского сельского поселения Бутурлиновского муниципального района  заявку о включении сведений о месте (площадке) накопления твердых коммунальных отходов в реестр мест (площадок) накопления твердых коммунальных отходов. </w:t>
      </w: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r w:rsidRPr="0020426D">
        <w:rPr>
          <w:sz w:val="24"/>
          <w:szCs w:val="24"/>
        </w:rPr>
        <w:t>______________________________    ________    ________________    »</w:t>
      </w:r>
    </w:p>
    <w:p w:rsidR="0020426D" w:rsidRPr="0020426D" w:rsidRDefault="0020426D" w:rsidP="0020426D">
      <w:pPr>
        <w:jc w:val="both"/>
        <w:rPr>
          <w:sz w:val="24"/>
          <w:szCs w:val="24"/>
        </w:rPr>
      </w:pPr>
      <w:r w:rsidRPr="0020426D">
        <w:rPr>
          <w:sz w:val="24"/>
          <w:szCs w:val="24"/>
        </w:rPr>
        <w:t xml:space="preserve">                   (должность)                        (подпись)               (Ф.И.О.) </w:t>
      </w:r>
    </w:p>
    <w:p w:rsidR="0020426D" w:rsidRP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Default="0020426D" w:rsidP="0020426D">
      <w:pPr>
        <w:jc w:val="right"/>
        <w:rPr>
          <w:sz w:val="24"/>
          <w:szCs w:val="24"/>
        </w:rPr>
      </w:pPr>
    </w:p>
    <w:p w:rsidR="0020426D" w:rsidRPr="0020426D" w:rsidRDefault="0020426D" w:rsidP="0020426D">
      <w:pPr>
        <w:jc w:val="right"/>
        <w:rPr>
          <w:sz w:val="24"/>
          <w:szCs w:val="24"/>
        </w:rPr>
      </w:pPr>
    </w:p>
    <w:p w:rsidR="0020426D" w:rsidRPr="0020426D" w:rsidRDefault="0020426D" w:rsidP="0020426D">
      <w:pPr>
        <w:jc w:val="right"/>
        <w:rPr>
          <w:sz w:val="24"/>
          <w:szCs w:val="24"/>
        </w:rPr>
      </w:pPr>
    </w:p>
    <w:p w:rsidR="0020426D" w:rsidRPr="0020426D" w:rsidRDefault="0020426D" w:rsidP="0020426D">
      <w:pPr>
        <w:jc w:val="right"/>
        <w:rPr>
          <w:sz w:val="22"/>
          <w:szCs w:val="22"/>
        </w:rPr>
      </w:pPr>
      <w:r w:rsidRPr="0020426D">
        <w:rPr>
          <w:sz w:val="22"/>
          <w:szCs w:val="22"/>
        </w:rPr>
        <w:lastRenderedPageBreak/>
        <w:t xml:space="preserve">Приложение 2 </w:t>
      </w:r>
    </w:p>
    <w:p w:rsidR="0020426D" w:rsidRPr="0020426D" w:rsidRDefault="0020426D" w:rsidP="0020426D">
      <w:pPr>
        <w:jc w:val="right"/>
        <w:rPr>
          <w:sz w:val="22"/>
          <w:szCs w:val="22"/>
        </w:rPr>
      </w:pPr>
      <w:r w:rsidRPr="0020426D">
        <w:rPr>
          <w:sz w:val="22"/>
          <w:szCs w:val="22"/>
        </w:rPr>
        <w:t xml:space="preserve">к постановлению администрации </w:t>
      </w:r>
    </w:p>
    <w:p w:rsidR="0020426D" w:rsidRPr="0020426D" w:rsidRDefault="0020426D" w:rsidP="0020426D">
      <w:pPr>
        <w:jc w:val="right"/>
        <w:rPr>
          <w:sz w:val="22"/>
          <w:szCs w:val="22"/>
        </w:rPr>
      </w:pPr>
      <w:r w:rsidRPr="0020426D">
        <w:rPr>
          <w:sz w:val="22"/>
          <w:szCs w:val="22"/>
        </w:rPr>
        <w:t>Гвазденского сельского поселения</w:t>
      </w:r>
    </w:p>
    <w:p w:rsidR="0020426D" w:rsidRPr="0020426D" w:rsidRDefault="0020426D" w:rsidP="0020426D">
      <w:pPr>
        <w:jc w:val="right"/>
        <w:rPr>
          <w:sz w:val="22"/>
          <w:szCs w:val="22"/>
        </w:rPr>
      </w:pPr>
      <w:r w:rsidRPr="0020426D">
        <w:rPr>
          <w:sz w:val="22"/>
          <w:szCs w:val="22"/>
        </w:rPr>
        <w:t xml:space="preserve"> от ____________ № _____</w:t>
      </w:r>
    </w:p>
    <w:p w:rsidR="0020426D" w:rsidRPr="0020426D" w:rsidRDefault="0020426D" w:rsidP="0020426D">
      <w:pPr>
        <w:jc w:val="right"/>
        <w:rPr>
          <w:sz w:val="22"/>
          <w:szCs w:val="22"/>
        </w:rPr>
      </w:pPr>
    </w:p>
    <w:p w:rsidR="0020426D" w:rsidRPr="0020426D" w:rsidRDefault="0020426D" w:rsidP="0020426D">
      <w:pPr>
        <w:jc w:val="right"/>
        <w:rPr>
          <w:sz w:val="22"/>
          <w:szCs w:val="22"/>
        </w:rPr>
      </w:pPr>
      <w:r w:rsidRPr="0020426D">
        <w:rPr>
          <w:sz w:val="22"/>
          <w:szCs w:val="22"/>
        </w:rPr>
        <w:t>«Приложение 5</w:t>
      </w:r>
    </w:p>
    <w:p w:rsidR="0020426D" w:rsidRPr="0020426D" w:rsidRDefault="0020426D" w:rsidP="0020426D">
      <w:pPr>
        <w:jc w:val="right"/>
        <w:rPr>
          <w:sz w:val="22"/>
          <w:szCs w:val="22"/>
        </w:rPr>
      </w:pPr>
      <w:r w:rsidRPr="0020426D">
        <w:rPr>
          <w:sz w:val="22"/>
          <w:szCs w:val="22"/>
        </w:rPr>
        <w:t>УТВЕРЖДЕНА</w:t>
      </w:r>
    </w:p>
    <w:p w:rsidR="0020426D" w:rsidRPr="0020426D" w:rsidRDefault="0020426D" w:rsidP="0020426D">
      <w:pPr>
        <w:jc w:val="right"/>
        <w:rPr>
          <w:sz w:val="22"/>
          <w:szCs w:val="22"/>
        </w:rPr>
      </w:pPr>
      <w:r w:rsidRPr="0020426D">
        <w:rPr>
          <w:sz w:val="22"/>
          <w:szCs w:val="22"/>
        </w:rPr>
        <w:t xml:space="preserve">постановлением администрации </w:t>
      </w:r>
    </w:p>
    <w:p w:rsidR="0020426D" w:rsidRPr="0020426D" w:rsidRDefault="0020426D" w:rsidP="0020426D">
      <w:pPr>
        <w:jc w:val="right"/>
        <w:rPr>
          <w:sz w:val="22"/>
          <w:szCs w:val="22"/>
        </w:rPr>
      </w:pPr>
      <w:r w:rsidRPr="0020426D">
        <w:rPr>
          <w:sz w:val="22"/>
          <w:szCs w:val="22"/>
        </w:rPr>
        <w:t>Гвазденского сельского поселения</w:t>
      </w:r>
    </w:p>
    <w:p w:rsidR="0020426D" w:rsidRPr="0020426D" w:rsidRDefault="0020426D" w:rsidP="0020426D">
      <w:pPr>
        <w:jc w:val="right"/>
        <w:rPr>
          <w:sz w:val="22"/>
          <w:szCs w:val="22"/>
        </w:rPr>
      </w:pPr>
      <w:r w:rsidRPr="0020426D">
        <w:rPr>
          <w:sz w:val="22"/>
          <w:szCs w:val="22"/>
        </w:rPr>
        <w:t>от 19.12.2019г. № 95</w:t>
      </w:r>
    </w:p>
    <w:p w:rsidR="0020426D" w:rsidRPr="0020426D" w:rsidRDefault="0020426D" w:rsidP="0020426D">
      <w:pPr>
        <w:jc w:val="both"/>
        <w:rPr>
          <w:sz w:val="22"/>
          <w:szCs w:val="22"/>
        </w:rPr>
      </w:pPr>
    </w:p>
    <w:p w:rsidR="0020426D" w:rsidRPr="0020426D" w:rsidRDefault="0020426D" w:rsidP="0020426D">
      <w:pPr>
        <w:jc w:val="center"/>
        <w:rPr>
          <w:sz w:val="22"/>
          <w:szCs w:val="22"/>
        </w:rPr>
      </w:pPr>
      <w:r w:rsidRPr="0020426D">
        <w:rPr>
          <w:sz w:val="22"/>
          <w:szCs w:val="22"/>
        </w:rPr>
        <w:t>РЕШЕНИЕ</w:t>
      </w:r>
    </w:p>
    <w:p w:rsidR="0020426D" w:rsidRPr="0020426D" w:rsidRDefault="0020426D" w:rsidP="0020426D">
      <w:pPr>
        <w:jc w:val="center"/>
        <w:rPr>
          <w:sz w:val="22"/>
          <w:szCs w:val="22"/>
        </w:rPr>
      </w:pPr>
      <w:r w:rsidRPr="0020426D">
        <w:rPr>
          <w:sz w:val="22"/>
          <w:szCs w:val="22"/>
        </w:rPr>
        <w:t>о включении/об отказе во включении сведений о месте (площадке) накопления твердых коммунальных отходов в реестр мест (площадок) накопления твердых коммунальных отходов</w:t>
      </w:r>
    </w:p>
    <w:p w:rsidR="0020426D" w:rsidRPr="0020426D" w:rsidRDefault="0020426D" w:rsidP="0020426D">
      <w:pPr>
        <w:jc w:val="center"/>
        <w:rPr>
          <w:sz w:val="22"/>
          <w:szCs w:val="22"/>
        </w:rPr>
      </w:pPr>
      <w:r w:rsidRPr="0020426D">
        <w:rPr>
          <w:sz w:val="22"/>
          <w:szCs w:val="22"/>
        </w:rPr>
        <w:t>№______                                                                 «____»____________20____г.</w:t>
      </w:r>
    </w:p>
    <w:p w:rsidR="0020426D" w:rsidRPr="0020426D" w:rsidRDefault="0020426D" w:rsidP="0020426D">
      <w:pPr>
        <w:jc w:val="both"/>
        <w:rPr>
          <w:sz w:val="22"/>
          <w:szCs w:val="22"/>
        </w:rPr>
      </w:pPr>
    </w:p>
    <w:p w:rsidR="0020426D" w:rsidRPr="0020426D" w:rsidRDefault="0020426D" w:rsidP="0020426D">
      <w:pPr>
        <w:jc w:val="both"/>
        <w:rPr>
          <w:sz w:val="22"/>
          <w:szCs w:val="22"/>
        </w:rPr>
      </w:pPr>
    </w:p>
    <w:p w:rsidR="0020426D" w:rsidRPr="0020426D" w:rsidRDefault="0020426D" w:rsidP="0020426D">
      <w:pPr>
        <w:jc w:val="both"/>
        <w:rPr>
          <w:sz w:val="22"/>
          <w:szCs w:val="22"/>
        </w:rPr>
      </w:pPr>
      <w:r w:rsidRPr="0020426D">
        <w:rPr>
          <w:sz w:val="22"/>
          <w:szCs w:val="22"/>
        </w:rPr>
        <w:t>В соответствии с Правилами обустройства мест (площадок) накопления твердых коммунальных отходов и ведения их реестра, утвержденными постановлением Правительства Российской Федерации от 31 августа 2018 г. № 1039, администрацией Гвазденского сельского поселения Бутурлиновского муниципального района в лице</w:t>
      </w:r>
    </w:p>
    <w:p w:rsidR="0020426D" w:rsidRPr="0020426D" w:rsidRDefault="0020426D" w:rsidP="0020426D">
      <w:pPr>
        <w:jc w:val="both"/>
        <w:rPr>
          <w:sz w:val="22"/>
          <w:szCs w:val="22"/>
        </w:rPr>
      </w:pPr>
      <w:r w:rsidRPr="0020426D">
        <w:rPr>
          <w:sz w:val="22"/>
          <w:szCs w:val="22"/>
        </w:rPr>
        <w:t xml:space="preserve"> ________________________________________________________________ </w:t>
      </w:r>
    </w:p>
    <w:p w:rsidR="0020426D" w:rsidRPr="0020426D" w:rsidRDefault="0020426D" w:rsidP="0020426D">
      <w:pPr>
        <w:jc w:val="both"/>
        <w:rPr>
          <w:sz w:val="22"/>
          <w:szCs w:val="22"/>
        </w:rPr>
      </w:pPr>
      <w:r w:rsidRPr="0020426D">
        <w:rPr>
          <w:sz w:val="22"/>
          <w:szCs w:val="22"/>
        </w:rPr>
        <w:t xml:space="preserve">                                             (должность)                         (Ф.И.О.) </w:t>
      </w:r>
    </w:p>
    <w:p w:rsidR="0020426D" w:rsidRPr="0020426D" w:rsidRDefault="0020426D" w:rsidP="0020426D">
      <w:pPr>
        <w:jc w:val="both"/>
        <w:rPr>
          <w:sz w:val="22"/>
          <w:szCs w:val="22"/>
        </w:rPr>
      </w:pPr>
    </w:p>
    <w:p w:rsidR="0020426D" w:rsidRPr="0020426D" w:rsidRDefault="0020426D" w:rsidP="0020426D">
      <w:pPr>
        <w:jc w:val="both"/>
        <w:rPr>
          <w:sz w:val="22"/>
          <w:szCs w:val="22"/>
        </w:rPr>
      </w:pPr>
      <w:r w:rsidRPr="0020426D">
        <w:rPr>
          <w:sz w:val="22"/>
          <w:szCs w:val="22"/>
        </w:rPr>
        <w:t xml:space="preserve">принято решение о включении/об отказе во включении (нужное указать) сведений о месте (площадке) накопления твердых коммунальных отходов по адресу (-ам): _________________________________________________________ ____________________________________________________________________ в реестр мест (площадок) накопления твердых коммунальных отходов собственнику места (площадки) накопления твердых коммунальных отходов: ___________________________________________________________________ в лице аявителя:_______________________________________________________, действующего на сновании:____________________________________________ на основании*_______________________________________________________, (указать обстоятельства, послужившие основанием для отказа) ____________________________________________________________________. Собственнику места (площадки) накопления твердых коммунальных отходов содержать и эксплуатировать место (площадку) накопления твердых коммунальных отходов и территорию обслуживания в соответствии с требованиями правил благоустройства, требованиями законодательства Российской Федерации в области санитарно-эпидемиологического благополучия населения; </w:t>
      </w:r>
    </w:p>
    <w:p w:rsidR="0020426D" w:rsidRPr="0020426D" w:rsidRDefault="0020426D" w:rsidP="0020426D">
      <w:pPr>
        <w:jc w:val="both"/>
        <w:rPr>
          <w:sz w:val="22"/>
          <w:szCs w:val="22"/>
        </w:rPr>
      </w:pPr>
      <w:r w:rsidRPr="0020426D">
        <w:rPr>
          <w:sz w:val="22"/>
          <w:szCs w:val="22"/>
        </w:rPr>
        <w:t xml:space="preserve">* В случае принятия решения об отказе во включении сведений о месте (площадке) накопления твердых коммунальных отходов в реестр мест (площадок) накопления твердых коммунальных отходов указывается основание такого отказа, предусмотренное пунктом 25 Правил обустройства мест (площадок) накопления твердых коммунальных отходов и ведения их 2 реестра, утвержденных постановлением Правительства Российской Федерации от 31 августа 2018 г. № 1039, и конкретные обстоятельства, послужившие основанием для отказа. </w:t>
      </w:r>
    </w:p>
    <w:p w:rsidR="0020426D" w:rsidRPr="0020426D" w:rsidRDefault="0020426D" w:rsidP="0020426D">
      <w:pPr>
        <w:jc w:val="both"/>
        <w:rPr>
          <w:sz w:val="22"/>
          <w:szCs w:val="22"/>
        </w:rPr>
      </w:pPr>
      <w:r w:rsidRPr="0020426D">
        <w:rPr>
          <w:sz w:val="22"/>
          <w:szCs w:val="22"/>
        </w:rPr>
        <w:t xml:space="preserve">в случае изменения сведений о месте (площадке) накопления твердых коммунальных отходов (адресной привязки, местоположения, количества и типа контейнеров и др.) направить в администрацию Гвазденского сельского поселения Бутурлиновского муниципального района извещение на бумажном носителе для внесения изменений в реестр мест (площадок) накопления твердых коммунальных отходов. </w:t>
      </w:r>
    </w:p>
    <w:p w:rsidR="0020426D" w:rsidRPr="0020426D" w:rsidRDefault="0020426D" w:rsidP="0020426D">
      <w:pPr>
        <w:jc w:val="both"/>
        <w:rPr>
          <w:sz w:val="22"/>
          <w:szCs w:val="22"/>
        </w:rPr>
      </w:pPr>
    </w:p>
    <w:p w:rsidR="0020426D" w:rsidRPr="0020426D" w:rsidRDefault="0020426D" w:rsidP="0020426D">
      <w:pPr>
        <w:jc w:val="both"/>
        <w:rPr>
          <w:sz w:val="22"/>
          <w:szCs w:val="22"/>
        </w:rPr>
      </w:pPr>
      <w:r w:rsidRPr="0020426D">
        <w:rPr>
          <w:sz w:val="22"/>
          <w:szCs w:val="22"/>
        </w:rPr>
        <w:t>_______________________________ ________ ________________       »</w:t>
      </w:r>
    </w:p>
    <w:p w:rsidR="0020426D" w:rsidRPr="0020426D" w:rsidRDefault="0020426D" w:rsidP="0020426D">
      <w:pPr>
        <w:jc w:val="both"/>
        <w:rPr>
          <w:sz w:val="22"/>
          <w:szCs w:val="22"/>
        </w:rPr>
      </w:pPr>
      <w:r w:rsidRPr="0020426D">
        <w:rPr>
          <w:sz w:val="22"/>
          <w:szCs w:val="22"/>
        </w:rPr>
        <w:t xml:space="preserve">                          (должность)                  (подпись)         (Ф.И.О.)</w:t>
      </w:r>
    </w:p>
    <w:p w:rsidR="0020426D" w:rsidRPr="0020426D" w:rsidRDefault="0020426D" w:rsidP="00BF0DB1">
      <w:pPr>
        <w:spacing w:line="360" w:lineRule="auto"/>
        <w:jc w:val="both"/>
        <w:rPr>
          <w:bCs/>
          <w:sz w:val="24"/>
          <w:szCs w:val="24"/>
        </w:rPr>
      </w:pPr>
    </w:p>
    <w:p w:rsidR="0020426D" w:rsidRPr="0020426D" w:rsidRDefault="0020426D" w:rsidP="0020426D">
      <w:pPr>
        <w:pStyle w:val="51"/>
        <w:jc w:val="center"/>
        <w:rPr>
          <w:rFonts w:ascii="Times New Roman" w:hAnsi="Times New Roman"/>
          <w:sz w:val="24"/>
          <w:szCs w:val="24"/>
        </w:rPr>
      </w:pPr>
      <w:r w:rsidRPr="0020426D">
        <w:rPr>
          <w:rFonts w:ascii="Times New Roman" w:hAnsi="Times New Roman"/>
          <w:noProof/>
          <w:sz w:val="24"/>
          <w:szCs w:val="24"/>
        </w:rPr>
        <w:lastRenderedPageBreak/>
        <w:drawing>
          <wp:inline distT="0" distB="0" distL="0" distR="0">
            <wp:extent cx="619125" cy="733425"/>
            <wp:effectExtent l="19050" t="0" r="9525" b="0"/>
            <wp:docPr id="8"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20426D" w:rsidRPr="0020426D" w:rsidRDefault="0020426D" w:rsidP="0020426D">
      <w:pPr>
        <w:pStyle w:val="51"/>
        <w:jc w:val="center"/>
        <w:rPr>
          <w:rFonts w:ascii="Times New Roman" w:hAnsi="Times New Roman"/>
          <w:sz w:val="24"/>
          <w:szCs w:val="24"/>
        </w:rPr>
      </w:pPr>
    </w:p>
    <w:p w:rsidR="0020426D" w:rsidRPr="0020426D" w:rsidRDefault="0020426D" w:rsidP="0020426D">
      <w:pPr>
        <w:jc w:val="center"/>
        <w:rPr>
          <w:sz w:val="24"/>
          <w:szCs w:val="24"/>
        </w:rPr>
      </w:pPr>
      <w:r w:rsidRPr="0020426D">
        <w:rPr>
          <w:sz w:val="24"/>
          <w:szCs w:val="24"/>
        </w:rPr>
        <w:t>СОВЕТ  НАРОДНЫХ  ДЕПУТАТОВ</w:t>
      </w:r>
    </w:p>
    <w:p w:rsidR="0020426D" w:rsidRPr="0020426D" w:rsidRDefault="0020426D" w:rsidP="0020426D">
      <w:pPr>
        <w:jc w:val="center"/>
        <w:rPr>
          <w:sz w:val="24"/>
          <w:szCs w:val="24"/>
        </w:rPr>
      </w:pPr>
      <w:r w:rsidRPr="0020426D">
        <w:rPr>
          <w:sz w:val="24"/>
          <w:szCs w:val="24"/>
        </w:rPr>
        <w:t>ГВАЗДЕНСКОГО  СЕЛЬСКОГО  ПОСЕЛЕНИЯ</w:t>
      </w:r>
    </w:p>
    <w:p w:rsidR="0020426D" w:rsidRPr="0020426D" w:rsidRDefault="0020426D" w:rsidP="0020426D">
      <w:pPr>
        <w:jc w:val="center"/>
        <w:rPr>
          <w:sz w:val="24"/>
          <w:szCs w:val="24"/>
        </w:rPr>
      </w:pPr>
      <w:r w:rsidRPr="0020426D">
        <w:rPr>
          <w:sz w:val="24"/>
          <w:szCs w:val="24"/>
        </w:rPr>
        <w:t>БУТУРЛИНОВСКОГО  МУНИЦИПАЛЬНОГО  РАЙОНА</w:t>
      </w:r>
    </w:p>
    <w:p w:rsidR="0020426D" w:rsidRPr="0020426D" w:rsidRDefault="0020426D" w:rsidP="0020426D">
      <w:pPr>
        <w:jc w:val="center"/>
        <w:rPr>
          <w:sz w:val="24"/>
          <w:szCs w:val="24"/>
        </w:rPr>
      </w:pPr>
      <w:r w:rsidRPr="0020426D">
        <w:rPr>
          <w:sz w:val="24"/>
          <w:szCs w:val="24"/>
        </w:rPr>
        <w:t xml:space="preserve">ВОРОНЕЖСКОЙ  ОБЛАСТИ                                                                              </w:t>
      </w:r>
    </w:p>
    <w:p w:rsidR="0020426D" w:rsidRPr="0020426D" w:rsidRDefault="0020426D" w:rsidP="0020426D">
      <w:pPr>
        <w:rPr>
          <w:sz w:val="24"/>
          <w:szCs w:val="24"/>
        </w:rPr>
      </w:pPr>
      <w:r w:rsidRPr="0020426D">
        <w:rPr>
          <w:sz w:val="24"/>
          <w:szCs w:val="24"/>
        </w:rPr>
        <w:t xml:space="preserve">                                                 РЕШЕНИЕ</w:t>
      </w:r>
    </w:p>
    <w:p w:rsidR="0020426D" w:rsidRPr="0020426D" w:rsidRDefault="0020426D" w:rsidP="0020426D">
      <w:pPr>
        <w:pStyle w:val="51"/>
        <w:rPr>
          <w:rFonts w:ascii="Times New Roman" w:hAnsi="Times New Roman"/>
          <w:sz w:val="24"/>
          <w:szCs w:val="24"/>
        </w:rPr>
      </w:pPr>
    </w:p>
    <w:p w:rsidR="0020426D" w:rsidRPr="0020426D" w:rsidRDefault="0020426D" w:rsidP="0020426D">
      <w:pPr>
        <w:pStyle w:val="51"/>
        <w:rPr>
          <w:rFonts w:ascii="Times New Roman" w:hAnsi="Times New Roman"/>
          <w:sz w:val="24"/>
          <w:szCs w:val="24"/>
          <w:u w:val="single"/>
        </w:rPr>
      </w:pPr>
      <w:r w:rsidRPr="0020426D">
        <w:rPr>
          <w:rFonts w:ascii="Times New Roman" w:hAnsi="Times New Roman"/>
          <w:sz w:val="24"/>
          <w:szCs w:val="24"/>
          <w:u w:val="single"/>
        </w:rPr>
        <w:t>от 18.03.2020г.№  126</w:t>
      </w:r>
    </w:p>
    <w:p w:rsidR="0020426D" w:rsidRPr="0020426D" w:rsidRDefault="0020426D" w:rsidP="0020426D">
      <w:pPr>
        <w:pStyle w:val="51"/>
        <w:rPr>
          <w:rFonts w:ascii="Times New Roman" w:hAnsi="Times New Roman"/>
          <w:sz w:val="24"/>
          <w:szCs w:val="24"/>
        </w:rPr>
      </w:pPr>
      <w:r w:rsidRPr="0020426D">
        <w:rPr>
          <w:rFonts w:ascii="Times New Roman" w:hAnsi="Times New Roman"/>
          <w:sz w:val="24"/>
          <w:szCs w:val="24"/>
        </w:rPr>
        <w:t xml:space="preserve">       с.Гвазда</w:t>
      </w:r>
    </w:p>
    <w:p w:rsidR="0020426D" w:rsidRPr="0020426D" w:rsidRDefault="0020426D" w:rsidP="0020426D">
      <w:pPr>
        <w:pStyle w:val="51"/>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20426D" w:rsidRPr="0020426D" w:rsidTr="0020426D">
        <w:tc>
          <w:tcPr>
            <w:tcW w:w="4927" w:type="dxa"/>
            <w:tcBorders>
              <w:top w:val="nil"/>
              <w:left w:val="nil"/>
              <w:bottom w:val="nil"/>
              <w:right w:val="nil"/>
            </w:tcBorders>
          </w:tcPr>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Об утверждении Положения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927" w:type="dxa"/>
            <w:tcBorders>
              <w:top w:val="nil"/>
              <w:left w:val="nil"/>
              <w:bottom w:val="nil"/>
              <w:right w:val="nil"/>
            </w:tcBorders>
          </w:tcPr>
          <w:p w:rsidR="0020426D" w:rsidRPr="0020426D" w:rsidRDefault="0020426D" w:rsidP="0020426D">
            <w:pPr>
              <w:pStyle w:val="51"/>
              <w:rPr>
                <w:rFonts w:ascii="Times New Roman" w:hAnsi="Times New Roman"/>
                <w:sz w:val="24"/>
                <w:szCs w:val="24"/>
              </w:rPr>
            </w:pPr>
          </w:p>
        </w:tc>
      </w:tr>
    </w:tbl>
    <w:p w:rsidR="0020426D" w:rsidRPr="0020426D" w:rsidRDefault="0020426D" w:rsidP="0020426D">
      <w:pPr>
        <w:pStyle w:val="51"/>
        <w:rPr>
          <w:rFonts w:ascii="Times New Roman" w:hAnsi="Times New Roman"/>
          <w:sz w:val="24"/>
          <w:szCs w:val="24"/>
        </w:rPr>
      </w:pPr>
    </w:p>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 xml:space="preserve">        В  связи с вступлением в силу Федерального закона от 03.07.2018 г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целях реализации положений Федерального закона от 24.07.2007 г. №209-ФЗ «О развитии малого и среднего предпринимательства в Российской Федерации», а также создания условий для развития малого и среднего предпринимательства на территории Гвазденского сельского поселения Бутурлиновского муниципального района,  Совет народных депутатов Гвазденского сельского поселения Бутурлиновского муниципального района Воронежской области </w:t>
      </w:r>
    </w:p>
    <w:p w:rsidR="0020426D" w:rsidRPr="0020426D" w:rsidRDefault="0020426D" w:rsidP="0020426D">
      <w:pPr>
        <w:pStyle w:val="51"/>
        <w:jc w:val="both"/>
        <w:rPr>
          <w:rFonts w:ascii="Times New Roman" w:hAnsi="Times New Roman"/>
          <w:sz w:val="24"/>
          <w:szCs w:val="24"/>
        </w:rPr>
      </w:pPr>
    </w:p>
    <w:p w:rsidR="0020426D" w:rsidRPr="0020426D" w:rsidRDefault="0020426D" w:rsidP="0020426D">
      <w:pPr>
        <w:pStyle w:val="51"/>
        <w:jc w:val="center"/>
        <w:rPr>
          <w:rFonts w:ascii="Times New Roman" w:hAnsi="Times New Roman"/>
          <w:sz w:val="24"/>
          <w:szCs w:val="24"/>
        </w:rPr>
      </w:pPr>
      <w:r w:rsidRPr="0020426D">
        <w:rPr>
          <w:rFonts w:ascii="Times New Roman" w:hAnsi="Times New Roman"/>
          <w:sz w:val="24"/>
          <w:szCs w:val="24"/>
        </w:rPr>
        <w:t>РЕШИЛ:</w:t>
      </w:r>
    </w:p>
    <w:p w:rsidR="0020426D" w:rsidRPr="0020426D" w:rsidRDefault="0020426D" w:rsidP="0020426D">
      <w:pPr>
        <w:pStyle w:val="51"/>
        <w:jc w:val="both"/>
        <w:rPr>
          <w:rFonts w:ascii="Times New Roman" w:hAnsi="Times New Roman"/>
          <w:sz w:val="24"/>
          <w:szCs w:val="24"/>
        </w:rPr>
      </w:pPr>
    </w:p>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 xml:space="preserve">        1. Утвердить Положение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к настоящему постановлению.  </w:t>
      </w:r>
    </w:p>
    <w:p w:rsidR="0020426D" w:rsidRPr="0020426D" w:rsidRDefault="0020426D" w:rsidP="0020426D">
      <w:pPr>
        <w:pStyle w:val="Style4"/>
        <w:widowControl/>
        <w:spacing w:line="240" w:lineRule="auto"/>
        <w:ind w:firstLine="0"/>
      </w:pPr>
      <w:r w:rsidRPr="0020426D">
        <w:t xml:space="preserve">        2. Опубликовать настоящее решение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20426D">
        <w:rPr>
          <w:rStyle w:val="FontStyle24"/>
        </w:rPr>
        <w:t xml:space="preserve"> и </w:t>
      </w:r>
      <w:r w:rsidRPr="0020426D">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 xml:space="preserve">       3. Контроль за исполнением настоящего решения оставляю за собой. </w:t>
      </w:r>
    </w:p>
    <w:p w:rsidR="0020426D" w:rsidRPr="0020426D" w:rsidRDefault="0020426D" w:rsidP="0020426D">
      <w:pPr>
        <w:rPr>
          <w:sz w:val="24"/>
          <w:szCs w:val="24"/>
        </w:rPr>
      </w:pPr>
    </w:p>
    <w:p w:rsidR="0020426D" w:rsidRPr="0020426D" w:rsidRDefault="0020426D" w:rsidP="0020426D">
      <w:pPr>
        <w:rPr>
          <w:sz w:val="24"/>
          <w:szCs w:val="24"/>
        </w:rPr>
      </w:pPr>
      <w:r w:rsidRPr="0020426D">
        <w:rPr>
          <w:sz w:val="24"/>
          <w:szCs w:val="24"/>
        </w:rPr>
        <w:t>Глава Гвазденского сельского</w:t>
      </w:r>
    </w:p>
    <w:p w:rsidR="0020426D" w:rsidRPr="0020426D" w:rsidRDefault="0020426D" w:rsidP="0020426D">
      <w:pPr>
        <w:rPr>
          <w:sz w:val="24"/>
          <w:szCs w:val="24"/>
        </w:rPr>
      </w:pPr>
      <w:r w:rsidRPr="0020426D">
        <w:rPr>
          <w:sz w:val="24"/>
          <w:szCs w:val="24"/>
        </w:rPr>
        <w:t>поселения</w:t>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Pr>
          <w:sz w:val="24"/>
          <w:szCs w:val="24"/>
        </w:rPr>
        <w:t>Л.М. Богданова</w:t>
      </w:r>
    </w:p>
    <w:p w:rsidR="0020426D" w:rsidRPr="0020426D" w:rsidRDefault="0020426D" w:rsidP="0020426D">
      <w:pPr>
        <w:rPr>
          <w:sz w:val="24"/>
          <w:szCs w:val="24"/>
        </w:rPr>
      </w:pPr>
      <w:r w:rsidRPr="0020426D">
        <w:rPr>
          <w:sz w:val="24"/>
          <w:szCs w:val="24"/>
        </w:rPr>
        <w:lastRenderedPageBreak/>
        <w:t xml:space="preserve">                       </w:t>
      </w:r>
    </w:p>
    <w:p w:rsidR="0020426D" w:rsidRPr="0020426D" w:rsidRDefault="0020426D" w:rsidP="0020426D">
      <w:pPr>
        <w:spacing w:before="71"/>
        <w:ind w:left="5812" w:firstLine="851"/>
        <w:jc w:val="center"/>
        <w:rPr>
          <w:sz w:val="24"/>
          <w:szCs w:val="24"/>
        </w:rPr>
      </w:pPr>
      <w:r w:rsidRPr="0020426D">
        <w:rPr>
          <w:sz w:val="24"/>
          <w:szCs w:val="24"/>
        </w:rPr>
        <w:t>Приложение</w:t>
      </w:r>
    </w:p>
    <w:p w:rsidR="0020426D" w:rsidRPr="0020426D" w:rsidRDefault="0020426D" w:rsidP="0020426D">
      <w:pPr>
        <w:spacing w:before="71"/>
        <w:ind w:left="5812"/>
        <w:jc w:val="center"/>
        <w:rPr>
          <w:sz w:val="24"/>
          <w:szCs w:val="24"/>
        </w:rPr>
      </w:pPr>
      <w:r w:rsidRPr="0020426D">
        <w:rPr>
          <w:sz w:val="24"/>
          <w:szCs w:val="24"/>
        </w:rPr>
        <w:t>к решению СНД Гвазденского сельского поселения Бутурлиновского муниципального района Воронежской области              от 18.03.2020г. №126</w:t>
      </w:r>
    </w:p>
    <w:p w:rsidR="0020426D" w:rsidRPr="0020426D" w:rsidRDefault="0020426D" w:rsidP="0020426D">
      <w:pPr>
        <w:spacing w:before="6"/>
        <w:rPr>
          <w:sz w:val="24"/>
          <w:szCs w:val="24"/>
        </w:rPr>
      </w:pPr>
      <w:r w:rsidRPr="0020426D">
        <w:rPr>
          <w:sz w:val="24"/>
          <w:szCs w:val="24"/>
        </w:rPr>
        <w:t> </w:t>
      </w:r>
    </w:p>
    <w:p w:rsidR="0020426D" w:rsidRPr="0020426D" w:rsidRDefault="0020426D" w:rsidP="0020426D">
      <w:pPr>
        <w:spacing w:before="100" w:beforeAutospacing="1" w:after="100" w:afterAutospacing="1"/>
        <w:jc w:val="right"/>
        <w:rPr>
          <w:sz w:val="24"/>
          <w:szCs w:val="24"/>
        </w:rPr>
      </w:pPr>
      <w:r w:rsidRPr="0020426D">
        <w:rPr>
          <w:sz w:val="24"/>
          <w:szCs w:val="24"/>
        </w:rPr>
        <w:t> </w:t>
      </w:r>
    </w:p>
    <w:p w:rsidR="0020426D" w:rsidRPr="0020426D" w:rsidRDefault="0020426D" w:rsidP="0020426D">
      <w:pPr>
        <w:spacing w:before="100" w:beforeAutospacing="1" w:after="100" w:afterAutospacing="1"/>
        <w:jc w:val="center"/>
        <w:rPr>
          <w:sz w:val="24"/>
          <w:szCs w:val="24"/>
        </w:rPr>
      </w:pPr>
      <w:r w:rsidRPr="0020426D">
        <w:rPr>
          <w:sz w:val="24"/>
          <w:szCs w:val="24"/>
        </w:rPr>
        <w:t>ПОЛОЖЕНИЕ</w:t>
      </w:r>
    </w:p>
    <w:p w:rsidR="0020426D" w:rsidRPr="0020426D" w:rsidRDefault="0020426D" w:rsidP="0020426D">
      <w:pPr>
        <w:spacing w:before="100" w:beforeAutospacing="1" w:after="100" w:afterAutospacing="1"/>
        <w:jc w:val="center"/>
        <w:rPr>
          <w:sz w:val="24"/>
          <w:szCs w:val="24"/>
        </w:rPr>
      </w:pPr>
      <w:r w:rsidRPr="0020426D">
        <w:rPr>
          <w:sz w:val="24"/>
          <w:szCs w:val="24"/>
        </w:rPr>
        <w:t>«О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0426D" w:rsidRPr="0020426D" w:rsidRDefault="0020426D" w:rsidP="0020426D">
      <w:pPr>
        <w:spacing w:before="100" w:beforeAutospacing="1" w:after="100" w:afterAutospacing="1"/>
        <w:jc w:val="center"/>
        <w:outlineLvl w:val="1"/>
        <w:rPr>
          <w:sz w:val="24"/>
          <w:szCs w:val="24"/>
        </w:rPr>
      </w:pPr>
      <w:r w:rsidRPr="0020426D">
        <w:rPr>
          <w:sz w:val="24"/>
          <w:szCs w:val="24"/>
        </w:rPr>
        <w:t> </w:t>
      </w:r>
    </w:p>
    <w:p w:rsidR="0020426D" w:rsidRPr="0020426D" w:rsidRDefault="0020426D" w:rsidP="0020426D">
      <w:pPr>
        <w:spacing w:before="100" w:beforeAutospacing="1" w:after="100" w:afterAutospacing="1"/>
        <w:jc w:val="center"/>
        <w:outlineLvl w:val="1"/>
        <w:rPr>
          <w:sz w:val="24"/>
          <w:szCs w:val="24"/>
        </w:rPr>
      </w:pPr>
      <w:r w:rsidRPr="0020426D">
        <w:rPr>
          <w:sz w:val="24"/>
          <w:szCs w:val="24"/>
        </w:rPr>
        <w:t>1. Общие положения </w:t>
      </w:r>
    </w:p>
    <w:p w:rsidR="0020426D" w:rsidRPr="0020426D" w:rsidRDefault="0020426D" w:rsidP="0020426D">
      <w:pPr>
        <w:ind w:firstLine="720"/>
        <w:jc w:val="both"/>
        <w:rPr>
          <w:sz w:val="24"/>
          <w:szCs w:val="24"/>
        </w:rPr>
      </w:pPr>
      <w:r w:rsidRPr="0020426D">
        <w:rPr>
          <w:sz w:val="24"/>
          <w:szCs w:val="24"/>
        </w:rPr>
        <w:t xml:space="preserve">1.1. Настоящее Положение разработано в соответствии с Федеральным </w:t>
      </w:r>
      <w:hyperlink r:id="rId13" w:history="1">
        <w:r w:rsidRPr="0020426D">
          <w:rPr>
            <w:sz w:val="24"/>
            <w:szCs w:val="24"/>
          </w:rPr>
          <w:t>законом</w:t>
        </w:r>
      </w:hyperlink>
      <w:r w:rsidRPr="0020426D">
        <w:rPr>
          <w:sz w:val="24"/>
          <w:szCs w:val="24"/>
        </w:rPr>
        <w:t xml:space="preserve"> от 24.07.2007 № 209-ФЗ «О развитии малого и среднего предпринимательства в Российской Федерации», Федеральным </w:t>
      </w:r>
      <w:hyperlink r:id="rId14" w:history="1">
        <w:r w:rsidRPr="0020426D">
          <w:rPr>
            <w:sz w:val="24"/>
            <w:szCs w:val="24"/>
          </w:rPr>
          <w:t>законом</w:t>
        </w:r>
      </w:hyperlink>
      <w:r w:rsidRPr="0020426D">
        <w:rPr>
          <w:sz w:val="24"/>
          <w:szCs w:val="24"/>
        </w:rPr>
        <w:t xml:space="preserve"> от 26.07.2006 № 135-ФЗ «О защите конкуренции» и определяет порядок и условия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rsidR="0020426D" w:rsidRPr="0020426D" w:rsidRDefault="0020426D" w:rsidP="0020426D">
      <w:pPr>
        <w:ind w:firstLine="720"/>
        <w:jc w:val="both"/>
        <w:rPr>
          <w:sz w:val="24"/>
          <w:szCs w:val="24"/>
        </w:rPr>
      </w:pPr>
      <w:r w:rsidRPr="0020426D">
        <w:rPr>
          <w:sz w:val="24"/>
          <w:szCs w:val="24"/>
        </w:rPr>
        <w:t>1.2. Арендодателем муниципального имущества, включенного в перечень (далее - имущество), является Администрация Гвазденского сельского поселения Бутурлиновского муниципального района Воронежской области (далее - Администрация).</w:t>
      </w:r>
    </w:p>
    <w:p w:rsidR="0020426D" w:rsidRPr="0020426D" w:rsidRDefault="0020426D" w:rsidP="0020426D">
      <w:pPr>
        <w:ind w:firstLine="720"/>
        <w:jc w:val="both"/>
        <w:rPr>
          <w:sz w:val="24"/>
          <w:szCs w:val="24"/>
        </w:rPr>
      </w:pPr>
      <w:r w:rsidRPr="0020426D">
        <w:rPr>
          <w:sz w:val="24"/>
          <w:szCs w:val="24"/>
        </w:rPr>
        <w:t xml:space="preserve">1.3. Имущество предоставляется в аренду с соблюдением требований, установленных Федеральным </w:t>
      </w:r>
      <w:hyperlink r:id="rId15" w:history="1">
        <w:r w:rsidRPr="0020426D">
          <w:rPr>
            <w:sz w:val="24"/>
            <w:szCs w:val="24"/>
          </w:rPr>
          <w:t>законом</w:t>
        </w:r>
      </w:hyperlink>
      <w:r w:rsidRPr="0020426D">
        <w:rPr>
          <w:sz w:val="24"/>
          <w:szCs w:val="24"/>
        </w:rPr>
        <w:t xml:space="preserve"> от 26.07.2006 № 135-ФЗ «О защите конкуренции».</w:t>
      </w:r>
    </w:p>
    <w:p w:rsidR="0020426D" w:rsidRPr="0020426D" w:rsidRDefault="0020426D" w:rsidP="0020426D">
      <w:pPr>
        <w:ind w:firstLine="720"/>
        <w:jc w:val="both"/>
        <w:rPr>
          <w:sz w:val="24"/>
          <w:szCs w:val="24"/>
        </w:rPr>
      </w:pPr>
      <w:r w:rsidRPr="0020426D">
        <w:rPr>
          <w:color w:val="000000"/>
          <w:sz w:val="24"/>
          <w:szCs w:val="24"/>
        </w:rPr>
        <w:t xml:space="preserve">1.4. В течение года с даты включения муниципального имущества в перечень администрация 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 заявлению указанных лиц в случаях, предусмотренных Федеральным </w:t>
      </w:r>
      <w:r w:rsidRPr="0020426D">
        <w:rPr>
          <w:sz w:val="24"/>
          <w:szCs w:val="24"/>
        </w:rPr>
        <w:t xml:space="preserve">законом </w:t>
      </w:r>
      <w:r w:rsidRPr="0020426D">
        <w:rPr>
          <w:color w:val="000000"/>
          <w:sz w:val="24"/>
          <w:szCs w:val="24"/>
        </w:rPr>
        <w:t>«О защите конкуренции».</w:t>
      </w:r>
    </w:p>
    <w:p w:rsidR="0020426D" w:rsidRPr="0020426D" w:rsidRDefault="0020426D" w:rsidP="0020426D">
      <w:pPr>
        <w:ind w:firstLine="720"/>
        <w:jc w:val="both"/>
        <w:rPr>
          <w:sz w:val="24"/>
          <w:szCs w:val="24"/>
        </w:rPr>
      </w:pPr>
      <w:r w:rsidRPr="0020426D">
        <w:rPr>
          <w:sz w:val="24"/>
          <w:szCs w:val="24"/>
        </w:rPr>
        <w:t>1.5. Заключение договора аренды имущества осуществляется:</w:t>
      </w:r>
    </w:p>
    <w:p w:rsidR="0020426D" w:rsidRPr="0020426D" w:rsidRDefault="0020426D" w:rsidP="0020426D">
      <w:pPr>
        <w:ind w:firstLine="720"/>
        <w:jc w:val="both"/>
        <w:rPr>
          <w:sz w:val="24"/>
          <w:szCs w:val="24"/>
        </w:rPr>
      </w:pPr>
      <w:bookmarkStart w:id="5" w:name="P47"/>
      <w:bookmarkEnd w:id="5"/>
      <w:r w:rsidRPr="0020426D">
        <w:rPr>
          <w:sz w:val="24"/>
          <w:szCs w:val="24"/>
        </w:rPr>
        <w:t>1.5.1. По результатам торгов (конкурса, аукциона) на право заключения договора аренды с субъектом малого и среднего предпринимательства и организацией, образующей инфраструктуру поддержки субъектов малого и среднего предпринимательства, в порядке, установленном федеральным законодательством.</w:t>
      </w:r>
    </w:p>
    <w:p w:rsidR="0020426D" w:rsidRPr="0020426D" w:rsidRDefault="0020426D" w:rsidP="0020426D">
      <w:pPr>
        <w:ind w:firstLine="720"/>
        <w:jc w:val="both"/>
        <w:rPr>
          <w:sz w:val="24"/>
          <w:szCs w:val="24"/>
        </w:rPr>
      </w:pPr>
      <w:bookmarkStart w:id="6" w:name="P48"/>
      <w:bookmarkEnd w:id="6"/>
      <w:r w:rsidRPr="0020426D">
        <w:rPr>
          <w:sz w:val="24"/>
          <w:szCs w:val="24"/>
        </w:rPr>
        <w:t xml:space="preserve">1.5.2. Без проведения торгов с субъектом малого и среднего предпринимательства в виде муниципальной преференции с предварительного получения согласия антимонопольного органа в порядке, установленном </w:t>
      </w:r>
      <w:hyperlink r:id="rId16" w:history="1">
        <w:r w:rsidRPr="0020426D">
          <w:rPr>
            <w:sz w:val="24"/>
            <w:szCs w:val="24"/>
          </w:rPr>
          <w:t>главой 5</w:t>
        </w:r>
      </w:hyperlink>
      <w:r w:rsidRPr="0020426D">
        <w:rPr>
          <w:sz w:val="24"/>
          <w:szCs w:val="24"/>
        </w:rPr>
        <w:t xml:space="preserve"> Федерального закона от 26.07.2006 № 135-ФЗ «О защите конкуренции».</w:t>
      </w:r>
    </w:p>
    <w:p w:rsidR="0020426D" w:rsidRPr="0020426D" w:rsidRDefault="0020426D" w:rsidP="0020426D">
      <w:pPr>
        <w:pStyle w:val="51"/>
        <w:ind w:firstLine="720"/>
        <w:jc w:val="both"/>
        <w:rPr>
          <w:rFonts w:ascii="Times New Roman" w:hAnsi="Times New Roman"/>
          <w:sz w:val="24"/>
          <w:szCs w:val="24"/>
        </w:rPr>
      </w:pPr>
      <w:r w:rsidRPr="0020426D">
        <w:rPr>
          <w:rFonts w:ascii="Times New Roman" w:hAnsi="Times New Roman"/>
          <w:sz w:val="24"/>
          <w:szCs w:val="24"/>
        </w:rPr>
        <w:lastRenderedPageBreak/>
        <w:t xml:space="preserve">1.6. Решение о предоставлении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принимается Администрацией на основании заключения о возможности предоставления имущества в аренду, подготовленного рабочей группой по вопросам оказания     имущественной    поддержки субъектам         малого        и        среднего предпринимательства созданной в администрации Гвазденского сельского поселения  Бутурлиновского муниципального     района    Воронежской области (далее – Рабочая группа). </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center"/>
        <w:rPr>
          <w:sz w:val="24"/>
          <w:szCs w:val="24"/>
        </w:rPr>
      </w:pPr>
      <w:r w:rsidRPr="0020426D">
        <w:rPr>
          <w:sz w:val="24"/>
          <w:szCs w:val="24"/>
        </w:rPr>
        <w:t>2. Условия и порядок рассмотрения заявления</w:t>
      </w:r>
    </w:p>
    <w:p w:rsidR="0020426D" w:rsidRPr="0020426D" w:rsidRDefault="0020426D" w:rsidP="0020426D">
      <w:pPr>
        <w:jc w:val="center"/>
        <w:rPr>
          <w:sz w:val="24"/>
          <w:szCs w:val="24"/>
        </w:rPr>
      </w:pPr>
      <w:r w:rsidRPr="0020426D">
        <w:rPr>
          <w:sz w:val="24"/>
          <w:szCs w:val="24"/>
        </w:rPr>
        <w:t>о предоставлении в аренду имущества</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ind w:firstLine="720"/>
        <w:jc w:val="both"/>
        <w:rPr>
          <w:sz w:val="24"/>
          <w:szCs w:val="24"/>
        </w:rPr>
      </w:pPr>
      <w:bookmarkStart w:id="7" w:name="P54"/>
      <w:bookmarkEnd w:id="7"/>
      <w:r w:rsidRPr="0020426D">
        <w:rPr>
          <w:sz w:val="24"/>
          <w:szCs w:val="24"/>
        </w:rPr>
        <w:t>2.1. Заявление о предоставлении в аренду имущества целевым назначением определенному лицу (далее - заявление) направляется в Администрацию с указанием предполагаемого срока аренды и может быть принято к рассмотрению при соблюдении следующих условий:</w:t>
      </w:r>
    </w:p>
    <w:p w:rsidR="0020426D" w:rsidRPr="0020426D" w:rsidRDefault="0020426D" w:rsidP="0020426D">
      <w:pPr>
        <w:ind w:firstLine="720"/>
        <w:jc w:val="both"/>
        <w:rPr>
          <w:sz w:val="24"/>
          <w:szCs w:val="24"/>
        </w:rPr>
      </w:pPr>
      <w:r w:rsidRPr="0020426D">
        <w:rPr>
          <w:sz w:val="24"/>
          <w:szCs w:val="24"/>
        </w:rPr>
        <w:t>- юридическое либо физическое лицо (далее - заявитель), подавшее заявление, в соответствии с действующим законодательством относится к субъектам малого и среднего предпринимательства либо к организациям, образующим инфраструктуру поддержки субъектов малого и среднего предпринимательства;</w:t>
      </w:r>
    </w:p>
    <w:p w:rsidR="0020426D" w:rsidRPr="0020426D" w:rsidRDefault="0020426D" w:rsidP="0020426D">
      <w:pPr>
        <w:ind w:firstLine="720"/>
        <w:jc w:val="both"/>
        <w:rPr>
          <w:sz w:val="24"/>
          <w:szCs w:val="24"/>
        </w:rPr>
      </w:pPr>
      <w:r w:rsidRPr="0020426D">
        <w:rPr>
          <w:sz w:val="24"/>
          <w:szCs w:val="24"/>
        </w:rPr>
        <w:t>- имущество, указанное в заявлении, включено в перечень;</w:t>
      </w:r>
    </w:p>
    <w:p w:rsidR="0020426D" w:rsidRPr="0020426D" w:rsidRDefault="0020426D" w:rsidP="0020426D">
      <w:pPr>
        <w:ind w:firstLine="720"/>
        <w:jc w:val="both"/>
        <w:rPr>
          <w:sz w:val="24"/>
          <w:szCs w:val="24"/>
        </w:rPr>
      </w:pPr>
      <w:r w:rsidRPr="0020426D">
        <w:rPr>
          <w:sz w:val="24"/>
          <w:szCs w:val="24"/>
        </w:rPr>
        <w:t>- имущество свободно от прав третьих лиц.</w:t>
      </w:r>
    </w:p>
    <w:p w:rsidR="0020426D" w:rsidRPr="0020426D" w:rsidRDefault="0020426D" w:rsidP="0020426D">
      <w:pPr>
        <w:ind w:firstLine="720"/>
        <w:jc w:val="both"/>
        <w:rPr>
          <w:sz w:val="24"/>
          <w:szCs w:val="24"/>
        </w:rPr>
      </w:pPr>
      <w:r w:rsidRPr="0020426D">
        <w:rPr>
          <w:sz w:val="24"/>
          <w:szCs w:val="24"/>
        </w:rPr>
        <w:t xml:space="preserve">2.2. При несоблюдении одного из условий, предусмотренных </w:t>
      </w:r>
      <w:hyperlink r:id="rId17" w:anchor="P54" w:history="1">
        <w:r w:rsidRPr="0020426D">
          <w:rPr>
            <w:sz w:val="24"/>
            <w:szCs w:val="24"/>
          </w:rPr>
          <w:t>пунктом 2.1</w:t>
        </w:r>
      </w:hyperlink>
      <w:r w:rsidRPr="0020426D">
        <w:rPr>
          <w:sz w:val="24"/>
          <w:szCs w:val="24"/>
        </w:rPr>
        <w:t xml:space="preserve"> настоящего раздела, Администрацией направляется заявителю мотивированный письменный отказ в рассмотрении заявления.</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center"/>
        <w:rPr>
          <w:sz w:val="24"/>
          <w:szCs w:val="24"/>
        </w:rPr>
      </w:pPr>
      <w:r w:rsidRPr="0020426D">
        <w:rPr>
          <w:sz w:val="24"/>
          <w:szCs w:val="24"/>
        </w:rPr>
        <w:t>3. Условия предоставления и использования имущества</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ind w:firstLine="720"/>
        <w:jc w:val="both"/>
        <w:rPr>
          <w:sz w:val="24"/>
          <w:szCs w:val="24"/>
        </w:rPr>
      </w:pPr>
      <w:r w:rsidRPr="0020426D">
        <w:rPr>
          <w:sz w:val="24"/>
          <w:szCs w:val="24"/>
        </w:rPr>
        <w:t>3.1. Имущество предоставляется в аренду в соответствии с его целевым назначением на срок не менее пяти лет. Срок действия договора может быть уменьшен на основании поданного до заключения такого договора заявления лица, приобретающего права аренды.</w:t>
      </w:r>
    </w:p>
    <w:p w:rsidR="0020426D" w:rsidRPr="0020426D" w:rsidRDefault="0020426D" w:rsidP="0020426D">
      <w:pPr>
        <w:jc w:val="both"/>
        <w:rPr>
          <w:sz w:val="24"/>
          <w:szCs w:val="24"/>
        </w:rPr>
      </w:pPr>
      <w:r w:rsidRPr="0020426D">
        <w:rPr>
          <w:sz w:val="24"/>
          <w:szCs w:val="24"/>
        </w:rPr>
        <w:t>Если имущество может быть использовано по различному целевому назначению, то при предоставлении его в аренду указывается целевое назначение, указанное в заявлении субъекта малого и среднего предпринимательства либо организации, образующей инфраструктуру поддержки субъектов малого и среднего предпринимательства.</w:t>
      </w:r>
    </w:p>
    <w:p w:rsidR="0020426D" w:rsidRPr="0020426D" w:rsidRDefault="0020426D" w:rsidP="0020426D">
      <w:pPr>
        <w:ind w:firstLine="720"/>
        <w:jc w:val="both"/>
        <w:rPr>
          <w:sz w:val="24"/>
          <w:szCs w:val="24"/>
        </w:rPr>
      </w:pPr>
      <w:r w:rsidRPr="0020426D">
        <w:rPr>
          <w:sz w:val="24"/>
          <w:szCs w:val="24"/>
        </w:rPr>
        <w:t>3.2. Субъектам малого и среднего предпринимательства, которые имеют право на предоставление им имущества в аренду в соответствии с настоящим Положением и которые осуществляют социально значимые виды деятельности на территории Гвазденского сельского поселения Бутурлиновского муниципального района, установленные постановлением Администрации, арендная плата составляет:</w:t>
      </w:r>
    </w:p>
    <w:p w:rsidR="0020426D" w:rsidRPr="0020426D" w:rsidRDefault="0020426D" w:rsidP="0020426D">
      <w:pPr>
        <w:ind w:firstLine="720"/>
        <w:jc w:val="both"/>
        <w:rPr>
          <w:sz w:val="24"/>
          <w:szCs w:val="24"/>
        </w:rPr>
      </w:pPr>
      <w:r w:rsidRPr="0020426D">
        <w:rPr>
          <w:sz w:val="24"/>
          <w:szCs w:val="24"/>
        </w:rPr>
        <w:t xml:space="preserve">- в первый год аренды - 40 процентов размера арендной платы; </w:t>
      </w:r>
    </w:p>
    <w:p w:rsidR="0020426D" w:rsidRPr="0020426D" w:rsidRDefault="0020426D" w:rsidP="0020426D">
      <w:pPr>
        <w:ind w:firstLine="720"/>
        <w:jc w:val="both"/>
        <w:rPr>
          <w:sz w:val="24"/>
          <w:szCs w:val="24"/>
        </w:rPr>
      </w:pPr>
      <w:r w:rsidRPr="0020426D">
        <w:rPr>
          <w:sz w:val="24"/>
          <w:szCs w:val="24"/>
        </w:rPr>
        <w:t xml:space="preserve">- во второй год аренды - 60 процентов  размера арендной платы; </w:t>
      </w:r>
    </w:p>
    <w:p w:rsidR="0020426D" w:rsidRPr="0020426D" w:rsidRDefault="0020426D" w:rsidP="0020426D">
      <w:pPr>
        <w:ind w:firstLine="720"/>
        <w:jc w:val="both"/>
        <w:rPr>
          <w:sz w:val="24"/>
          <w:szCs w:val="24"/>
        </w:rPr>
      </w:pPr>
      <w:r w:rsidRPr="0020426D">
        <w:rPr>
          <w:sz w:val="24"/>
          <w:szCs w:val="24"/>
        </w:rPr>
        <w:t>- в третий год аренды - 80 процентов размера арендной платы;</w:t>
      </w:r>
    </w:p>
    <w:p w:rsidR="0020426D" w:rsidRPr="0020426D" w:rsidRDefault="0020426D" w:rsidP="0020426D">
      <w:pPr>
        <w:ind w:firstLine="720"/>
        <w:jc w:val="both"/>
        <w:rPr>
          <w:sz w:val="24"/>
          <w:szCs w:val="24"/>
        </w:rPr>
      </w:pPr>
      <w:r w:rsidRPr="0020426D">
        <w:rPr>
          <w:sz w:val="24"/>
          <w:szCs w:val="24"/>
        </w:rPr>
        <w:t>- в четвертый год аренды и далее – 100 процентов размера арендной платы.</w:t>
      </w:r>
    </w:p>
    <w:p w:rsidR="0020426D" w:rsidRPr="0020426D" w:rsidRDefault="0020426D" w:rsidP="0020426D">
      <w:pPr>
        <w:ind w:firstLine="720"/>
        <w:jc w:val="both"/>
        <w:rPr>
          <w:sz w:val="24"/>
          <w:szCs w:val="24"/>
        </w:rPr>
      </w:pPr>
      <w:r w:rsidRPr="0020426D">
        <w:rPr>
          <w:sz w:val="24"/>
          <w:szCs w:val="24"/>
        </w:rPr>
        <w:t>3.3. Целевое использование субъектом малого и среднего предпринимательства и организацией, образующей инфраструктуру поддержки субъектов малого и среднего предпринимательства, арендуемого имущества является существенным условием договора аренды, и в случае его нарушения Администрация имеет право расторгнуть договор аренды.</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center"/>
        <w:rPr>
          <w:sz w:val="24"/>
          <w:szCs w:val="24"/>
        </w:rPr>
      </w:pPr>
      <w:r w:rsidRPr="0020426D">
        <w:rPr>
          <w:sz w:val="24"/>
          <w:szCs w:val="24"/>
        </w:rPr>
        <w:t>4. Порядок предоставления имущества в аренду</w:t>
      </w:r>
    </w:p>
    <w:p w:rsidR="0020426D" w:rsidRPr="0020426D" w:rsidRDefault="0020426D" w:rsidP="0020426D">
      <w:pPr>
        <w:jc w:val="center"/>
        <w:rPr>
          <w:sz w:val="24"/>
          <w:szCs w:val="24"/>
        </w:rPr>
      </w:pPr>
      <w:r w:rsidRPr="0020426D">
        <w:rPr>
          <w:sz w:val="24"/>
          <w:szCs w:val="24"/>
        </w:rPr>
        <w:lastRenderedPageBreak/>
        <w:t>на торгах субъектам малого и среднего предпринимательства</w:t>
      </w:r>
    </w:p>
    <w:p w:rsidR="0020426D" w:rsidRPr="0020426D" w:rsidRDefault="0020426D" w:rsidP="0020426D">
      <w:pPr>
        <w:jc w:val="center"/>
        <w:rPr>
          <w:sz w:val="24"/>
          <w:szCs w:val="24"/>
        </w:rPr>
      </w:pPr>
      <w:r w:rsidRPr="0020426D">
        <w:rPr>
          <w:sz w:val="24"/>
          <w:szCs w:val="24"/>
        </w:rPr>
        <w:t>и организациям, образующим инфраструктуру поддержки</w:t>
      </w:r>
    </w:p>
    <w:p w:rsidR="0020426D" w:rsidRPr="0020426D" w:rsidRDefault="0020426D" w:rsidP="0020426D">
      <w:pPr>
        <w:jc w:val="center"/>
        <w:rPr>
          <w:sz w:val="24"/>
          <w:szCs w:val="24"/>
        </w:rPr>
      </w:pPr>
      <w:r w:rsidRPr="0020426D">
        <w:rPr>
          <w:sz w:val="24"/>
          <w:szCs w:val="24"/>
        </w:rPr>
        <w:t>субъектов малого и среднего предпринимательства</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ind w:firstLine="720"/>
        <w:jc w:val="both"/>
        <w:rPr>
          <w:sz w:val="24"/>
          <w:szCs w:val="24"/>
        </w:rPr>
      </w:pPr>
      <w:r w:rsidRPr="0020426D">
        <w:rPr>
          <w:sz w:val="24"/>
          <w:szCs w:val="24"/>
        </w:rPr>
        <w:t xml:space="preserve">4.1. Право заключить договор аренды имущества на торгах в случае, указанном в </w:t>
      </w:r>
      <w:hyperlink r:id="rId18" w:anchor="P47" w:history="1">
        <w:r w:rsidRPr="0020426D">
          <w:rPr>
            <w:sz w:val="24"/>
            <w:szCs w:val="24"/>
          </w:rPr>
          <w:t>подпункте 1.5.1</w:t>
        </w:r>
      </w:hyperlink>
      <w:r w:rsidRPr="0020426D">
        <w:rPr>
          <w:sz w:val="24"/>
          <w:szCs w:val="24"/>
        </w:rPr>
        <w:t xml:space="preserve"> настоящего Положения, имеют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p w:rsidR="0020426D" w:rsidRPr="0020426D" w:rsidRDefault="0020426D" w:rsidP="0020426D">
      <w:pPr>
        <w:ind w:firstLine="720"/>
        <w:jc w:val="both"/>
        <w:rPr>
          <w:sz w:val="24"/>
          <w:szCs w:val="24"/>
        </w:rPr>
      </w:pPr>
      <w:r w:rsidRPr="0020426D">
        <w:rPr>
          <w:sz w:val="24"/>
          <w:szCs w:val="24"/>
        </w:rPr>
        <w:t>4.2. Основанием для предоставления имущества в аренду на торгах является решение Администрации о проведении торгов имущества:</w:t>
      </w:r>
    </w:p>
    <w:p w:rsidR="0020426D" w:rsidRPr="0020426D" w:rsidRDefault="0020426D" w:rsidP="0020426D">
      <w:pPr>
        <w:ind w:firstLine="720"/>
        <w:jc w:val="both"/>
        <w:rPr>
          <w:sz w:val="24"/>
          <w:szCs w:val="24"/>
        </w:rPr>
      </w:pPr>
      <w:r w:rsidRPr="0020426D">
        <w:rPr>
          <w:sz w:val="24"/>
          <w:szCs w:val="24"/>
        </w:rPr>
        <w:t>- включенного в перечень и не востребованного в течение трех месяцев со дня его официального опубликования;</w:t>
      </w:r>
    </w:p>
    <w:p w:rsidR="0020426D" w:rsidRPr="0020426D" w:rsidRDefault="0020426D" w:rsidP="0020426D">
      <w:pPr>
        <w:ind w:firstLine="720"/>
        <w:jc w:val="both"/>
        <w:rPr>
          <w:sz w:val="24"/>
          <w:szCs w:val="24"/>
        </w:rPr>
      </w:pPr>
      <w:r w:rsidRPr="0020426D">
        <w:rPr>
          <w:sz w:val="24"/>
          <w:szCs w:val="24"/>
        </w:rPr>
        <w:t>- в отношении которого принято решение об отказе в предоставлении субъекту малого и среднего предпринимательства, арендующему данное имущество, без проведения торгов на новый срок;</w:t>
      </w:r>
    </w:p>
    <w:p w:rsidR="0020426D" w:rsidRPr="0020426D" w:rsidRDefault="0020426D" w:rsidP="0020426D">
      <w:pPr>
        <w:ind w:firstLine="720"/>
        <w:jc w:val="both"/>
        <w:rPr>
          <w:sz w:val="24"/>
          <w:szCs w:val="24"/>
        </w:rPr>
      </w:pPr>
      <w:r w:rsidRPr="0020426D">
        <w:rPr>
          <w:sz w:val="24"/>
          <w:szCs w:val="24"/>
        </w:rPr>
        <w:t>- в отношении которого принято решение об отказе в предоставлении субъекту малого и среднего предпринимательства без проведения торгов в виде муниципальной преференции;</w:t>
      </w:r>
    </w:p>
    <w:p w:rsidR="0020426D" w:rsidRPr="0020426D" w:rsidRDefault="0020426D" w:rsidP="0020426D">
      <w:pPr>
        <w:ind w:firstLine="720"/>
        <w:jc w:val="both"/>
        <w:rPr>
          <w:sz w:val="24"/>
          <w:szCs w:val="24"/>
        </w:rPr>
      </w:pPr>
      <w:r w:rsidRPr="0020426D">
        <w:rPr>
          <w:sz w:val="24"/>
          <w:szCs w:val="24"/>
        </w:rPr>
        <w:t>- в отношении которого в течение одного месяца со дня опубликования перечня (изменений в перечень) поступило два и более заявления о предоставлении в виде муниципальной преференции.</w:t>
      </w:r>
    </w:p>
    <w:p w:rsidR="0020426D" w:rsidRPr="0020426D" w:rsidRDefault="0020426D" w:rsidP="0020426D">
      <w:pPr>
        <w:ind w:firstLine="720"/>
        <w:jc w:val="both"/>
        <w:rPr>
          <w:sz w:val="24"/>
          <w:szCs w:val="24"/>
        </w:rPr>
      </w:pPr>
      <w:r w:rsidRPr="0020426D">
        <w:rPr>
          <w:sz w:val="24"/>
          <w:szCs w:val="24"/>
        </w:rPr>
        <w:t>4.3. При предоставлении имущества в аренду на торгах (конкурсах, аукционах) Администрация осуществляет полномочия организатора торгов (конкурсов, аукционов) на право заключения договоров аренды в установленном законодательством порядке. Проведение конкурсов, аукционов на право заключения договоров аренды муниципального имущества осуществляется в порядке, установленном приказом Федеральной антимонопольной службы от 10.02.2010 г. №67 «О проведении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20426D" w:rsidRPr="0020426D" w:rsidRDefault="0020426D" w:rsidP="0020426D">
      <w:pPr>
        <w:ind w:firstLine="720"/>
        <w:jc w:val="both"/>
        <w:rPr>
          <w:sz w:val="24"/>
          <w:szCs w:val="24"/>
        </w:rPr>
      </w:pPr>
      <w:r w:rsidRPr="0020426D">
        <w:rPr>
          <w:sz w:val="24"/>
          <w:szCs w:val="24"/>
        </w:rPr>
        <w:t>4.4. Начальная цена торгов определяется по результатам оценки, проведенной в соответствии с законодательством об оценочной деятельности.</w:t>
      </w: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5. Порядок предоставления имущества в аренду</w:t>
      </w:r>
    </w:p>
    <w:p w:rsidR="0020426D" w:rsidRPr="0020426D" w:rsidRDefault="0020426D" w:rsidP="0020426D">
      <w:pPr>
        <w:jc w:val="center"/>
        <w:rPr>
          <w:sz w:val="24"/>
          <w:szCs w:val="24"/>
        </w:rPr>
      </w:pPr>
      <w:r w:rsidRPr="0020426D">
        <w:rPr>
          <w:sz w:val="24"/>
          <w:szCs w:val="24"/>
        </w:rPr>
        <w:t>в порядке оказания субъектам малого и среднего</w:t>
      </w:r>
    </w:p>
    <w:p w:rsidR="0020426D" w:rsidRPr="0020426D" w:rsidRDefault="0020426D" w:rsidP="0020426D">
      <w:pPr>
        <w:jc w:val="center"/>
        <w:rPr>
          <w:sz w:val="24"/>
          <w:szCs w:val="24"/>
        </w:rPr>
      </w:pPr>
      <w:r w:rsidRPr="0020426D">
        <w:rPr>
          <w:sz w:val="24"/>
          <w:szCs w:val="24"/>
        </w:rPr>
        <w:t>предпринимательства муниципальной преференции</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ind w:firstLine="720"/>
        <w:jc w:val="both"/>
        <w:rPr>
          <w:sz w:val="24"/>
          <w:szCs w:val="24"/>
        </w:rPr>
      </w:pPr>
      <w:r w:rsidRPr="0020426D">
        <w:rPr>
          <w:sz w:val="24"/>
          <w:szCs w:val="24"/>
        </w:rPr>
        <w:t xml:space="preserve">5.1. Право заключить договор аренды имущества без проведения торгов имеют субъекты малого и среднего предпринимательства в случае, указанном в </w:t>
      </w:r>
      <w:hyperlink r:id="rId19" w:anchor="P48" w:history="1">
        <w:r w:rsidRPr="0020426D">
          <w:rPr>
            <w:sz w:val="24"/>
            <w:szCs w:val="24"/>
          </w:rPr>
          <w:t>подпункте 1.5.2</w:t>
        </w:r>
      </w:hyperlink>
      <w:r w:rsidRPr="0020426D">
        <w:rPr>
          <w:sz w:val="24"/>
          <w:szCs w:val="24"/>
        </w:rPr>
        <w:t xml:space="preserve"> настоящего Положения.</w:t>
      </w:r>
    </w:p>
    <w:p w:rsidR="0020426D" w:rsidRPr="0020426D" w:rsidRDefault="0020426D" w:rsidP="0020426D">
      <w:pPr>
        <w:ind w:firstLine="720"/>
        <w:jc w:val="both"/>
        <w:rPr>
          <w:sz w:val="24"/>
          <w:szCs w:val="24"/>
        </w:rPr>
      </w:pPr>
      <w:bookmarkStart w:id="8" w:name="P90"/>
      <w:bookmarkEnd w:id="8"/>
      <w:r w:rsidRPr="0020426D">
        <w:rPr>
          <w:sz w:val="24"/>
          <w:szCs w:val="24"/>
        </w:rPr>
        <w:t>5.2. Субъект малого и среднего предпринимательства, заинтересованный в предоставлении имущества в аренду в порядке оказания муниципальной преференции, предоставляет в Администрацию заявление о предоставлении имущества в аренду в порядке оказания муниципальной преференции, в котором указывается наименование имущества, целевое назначение и срок, на который предоставляется имущество.</w:t>
      </w:r>
    </w:p>
    <w:p w:rsidR="0020426D" w:rsidRPr="0020426D" w:rsidRDefault="0020426D" w:rsidP="0020426D">
      <w:pPr>
        <w:jc w:val="both"/>
        <w:rPr>
          <w:sz w:val="24"/>
          <w:szCs w:val="24"/>
        </w:rPr>
      </w:pPr>
      <w:r w:rsidRPr="0020426D">
        <w:rPr>
          <w:sz w:val="24"/>
          <w:szCs w:val="24"/>
        </w:rPr>
        <w:t xml:space="preserve">К заявлению прилагаются документы, предусмотренные </w:t>
      </w:r>
      <w:hyperlink r:id="rId20" w:history="1">
        <w:r w:rsidRPr="0020426D">
          <w:rPr>
            <w:sz w:val="24"/>
            <w:szCs w:val="24"/>
          </w:rPr>
          <w:t>пунктами 2</w:t>
        </w:r>
      </w:hyperlink>
      <w:r w:rsidRPr="0020426D">
        <w:rPr>
          <w:sz w:val="24"/>
          <w:szCs w:val="24"/>
        </w:rPr>
        <w:t xml:space="preserve"> - </w:t>
      </w:r>
      <w:hyperlink r:id="rId21" w:history="1">
        <w:r w:rsidRPr="0020426D">
          <w:rPr>
            <w:sz w:val="24"/>
            <w:szCs w:val="24"/>
          </w:rPr>
          <w:t>6 части 1 статьи 20</w:t>
        </w:r>
      </w:hyperlink>
      <w:r w:rsidRPr="0020426D">
        <w:rPr>
          <w:sz w:val="24"/>
          <w:szCs w:val="24"/>
        </w:rPr>
        <w:t xml:space="preserve"> Федерального закона от 26.07.2006 г. №135-ФЗ «О защите конкуренции» (далее - Закон).</w:t>
      </w:r>
    </w:p>
    <w:p w:rsidR="0020426D" w:rsidRPr="0020426D" w:rsidRDefault="0020426D" w:rsidP="0020426D">
      <w:pPr>
        <w:ind w:firstLine="720"/>
        <w:jc w:val="both"/>
        <w:rPr>
          <w:sz w:val="24"/>
          <w:szCs w:val="24"/>
        </w:rPr>
      </w:pPr>
      <w:r w:rsidRPr="0020426D">
        <w:rPr>
          <w:sz w:val="24"/>
          <w:szCs w:val="24"/>
        </w:rPr>
        <w:t>5.3. Заявление с прилагаемыми документами регистрируется в день поступления, на заявлении проставляется отметка о дате поступления заявления.</w:t>
      </w:r>
    </w:p>
    <w:p w:rsidR="0020426D" w:rsidRPr="0020426D" w:rsidRDefault="0020426D" w:rsidP="0020426D">
      <w:pPr>
        <w:jc w:val="both"/>
        <w:rPr>
          <w:sz w:val="24"/>
          <w:szCs w:val="24"/>
        </w:rPr>
      </w:pPr>
      <w:r w:rsidRPr="0020426D">
        <w:rPr>
          <w:sz w:val="24"/>
          <w:szCs w:val="24"/>
        </w:rPr>
        <w:lastRenderedPageBreak/>
        <w:t>Для принятия администрацией решения о предоставлении субъекту имущества в аренду,  без проведения торгов в порядке оказания муниципальной преференции  администрация в течение пяти рабочих дней со дня предоставления полного пакета документов рассматривает поступившие от заинтересованного субъекта заявление и представленные документы.</w:t>
      </w:r>
    </w:p>
    <w:p w:rsidR="0020426D" w:rsidRPr="0020426D" w:rsidRDefault="0020426D" w:rsidP="0020426D">
      <w:pPr>
        <w:ind w:firstLine="720"/>
        <w:jc w:val="both"/>
        <w:rPr>
          <w:sz w:val="24"/>
          <w:szCs w:val="24"/>
        </w:rPr>
      </w:pPr>
      <w:r w:rsidRPr="0020426D">
        <w:rPr>
          <w:sz w:val="24"/>
          <w:szCs w:val="24"/>
        </w:rPr>
        <w:t xml:space="preserve">5.4. В случае возможности предоставления муниципальной преференции администрация готовит заявление о даче согласия на предоставление муниципальной преференции в форме предоставления имущества, проект акта, предусматривающего предоставление муниципальной преференции, с указанием цели предоставления муниципальной преференции и ее размера, после чего направляет заявление с прилагаемыми документами, указанными в </w:t>
      </w:r>
      <w:hyperlink r:id="rId22" w:history="1">
        <w:r w:rsidRPr="0020426D">
          <w:rPr>
            <w:sz w:val="24"/>
            <w:szCs w:val="24"/>
          </w:rPr>
          <w:t>части 1 статьи 20</w:t>
        </w:r>
      </w:hyperlink>
      <w:r w:rsidRPr="0020426D">
        <w:rPr>
          <w:sz w:val="24"/>
          <w:szCs w:val="24"/>
        </w:rPr>
        <w:t xml:space="preserve"> Закона о защите конкуренции, в антимонопольный орган в соответствии с законом о защите конкуренции для получения согласия.</w:t>
      </w:r>
    </w:p>
    <w:p w:rsidR="0020426D" w:rsidRPr="0020426D" w:rsidRDefault="0020426D" w:rsidP="0020426D">
      <w:pPr>
        <w:ind w:firstLine="720"/>
        <w:jc w:val="both"/>
        <w:rPr>
          <w:sz w:val="24"/>
          <w:szCs w:val="24"/>
        </w:rPr>
      </w:pPr>
      <w:r w:rsidRPr="0020426D">
        <w:rPr>
          <w:sz w:val="24"/>
          <w:szCs w:val="24"/>
        </w:rPr>
        <w:t xml:space="preserve">5.5. В случае удовлетворения заявления антимонопольным органом  в случаях, предусмотренных </w:t>
      </w:r>
      <w:hyperlink r:id="rId23" w:history="1">
        <w:r w:rsidRPr="0020426D">
          <w:rPr>
            <w:sz w:val="24"/>
            <w:szCs w:val="24"/>
          </w:rPr>
          <w:t>Законом</w:t>
        </w:r>
      </w:hyperlink>
      <w:r w:rsidRPr="0020426D">
        <w:rPr>
          <w:sz w:val="24"/>
          <w:szCs w:val="24"/>
        </w:rPr>
        <w:t xml:space="preserve"> о защите конкуренции, администрация в течение пяти рабочих дней со дня принятия решения готовит решение в виде постановления о предоставлении имущества в аренду в порядке оказания муниципальной преференции и направляет субъекту проект договора аренды для подписания.</w:t>
      </w:r>
    </w:p>
    <w:p w:rsidR="0020426D" w:rsidRPr="0020426D" w:rsidRDefault="0020426D" w:rsidP="0020426D">
      <w:pPr>
        <w:ind w:firstLine="720"/>
        <w:jc w:val="both"/>
        <w:rPr>
          <w:sz w:val="24"/>
          <w:szCs w:val="24"/>
        </w:rPr>
      </w:pPr>
      <w:r w:rsidRPr="0020426D">
        <w:rPr>
          <w:sz w:val="24"/>
          <w:szCs w:val="24"/>
        </w:rPr>
        <w:t>5.6. В случае невозможности предоставления имущества по основаниям, перечисленным в пункте 5.7. настоящего Положения, в виде муниципальной преференции администрация не позднее течение пяти рабочих дней со дня принятия решения готовит решение об отказе в предоставлении имущества с указанием причин отказа.</w:t>
      </w:r>
    </w:p>
    <w:p w:rsidR="0020426D" w:rsidRPr="0020426D" w:rsidRDefault="0020426D" w:rsidP="0020426D">
      <w:pPr>
        <w:ind w:firstLine="720"/>
        <w:jc w:val="both"/>
        <w:rPr>
          <w:sz w:val="24"/>
          <w:szCs w:val="24"/>
        </w:rPr>
      </w:pPr>
      <w:bookmarkStart w:id="9" w:name="P162"/>
      <w:bookmarkEnd w:id="9"/>
      <w:r w:rsidRPr="0020426D">
        <w:rPr>
          <w:sz w:val="24"/>
          <w:szCs w:val="24"/>
        </w:rPr>
        <w:t>5.7. Решение об отказе в предоставлении имущества в аренду в виде муниципальной преференции принимается по следующим основаниям:</w:t>
      </w:r>
    </w:p>
    <w:p w:rsidR="0020426D" w:rsidRPr="0020426D" w:rsidRDefault="0020426D" w:rsidP="0020426D">
      <w:pPr>
        <w:jc w:val="both"/>
        <w:rPr>
          <w:sz w:val="24"/>
          <w:szCs w:val="24"/>
        </w:rPr>
      </w:pPr>
      <w:r w:rsidRPr="0020426D">
        <w:rPr>
          <w:sz w:val="24"/>
          <w:szCs w:val="24"/>
        </w:rPr>
        <w:t>а) субъект, заинтересованный в предоставлении имущества в аренду, не является субъектом малого или среднего предпринимательства либо организацией, образующей инфраструктуру поддержки субъектов малого и среднего предпринимательства;</w:t>
      </w:r>
    </w:p>
    <w:p w:rsidR="0020426D" w:rsidRPr="0020426D" w:rsidRDefault="0020426D" w:rsidP="0020426D">
      <w:pPr>
        <w:jc w:val="both"/>
        <w:rPr>
          <w:sz w:val="24"/>
          <w:szCs w:val="24"/>
        </w:rPr>
      </w:pPr>
      <w:r w:rsidRPr="0020426D">
        <w:rPr>
          <w:sz w:val="24"/>
          <w:szCs w:val="24"/>
        </w:rPr>
        <w:t>б) субъектом не представлены документы, предусмотренные пунктом 5.2 настоящего Положения;</w:t>
      </w:r>
    </w:p>
    <w:p w:rsidR="0020426D" w:rsidRPr="0020426D" w:rsidRDefault="0020426D" w:rsidP="0020426D">
      <w:pPr>
        <w:jc w:val="both"/>
        <w:rPr>
          <w:sz w:val="24"/>
          <w:szCs w:val="24"/>
        </w:rPr>
      </w:pPr>
      <w:r w:rsidRPr="0020426D">
        <w:rPr>
          <w:sz w:val="24"/>
          <w:szCs w:val="24"/>
        </w:rPr>
        <w:t>в) на момент подачи субъектом заявления уже рассмотрено ранее поступившее заявление другого субъекта, и по нему принято решение о предоставлении имущества;</w:t>
      </w:r>
    </w:p>
    <w:p w:rsidR="0020426D" w:rsidRPr="0020426D" w:rsidRDefault="0020426D" w:rsidP="0020426D">
      <w:pPr>
        <w:jc w:val="both"/>
        <w:rPr>
          <w:sz w:val="24"/>
          <w:szCs w:val="24"/>
        </w:rPr>
      </w:pPr>
      <w:r w:rsidRPr="0020426D">
        <w:rPr>
          <w:sz w:val="24"/>
          <w:szCs w:val="24"/>
        </w:rPr>
        <w:t>г) имущество ранее предоставлено другому субъекту.</w:t>
      </w:r>
    </w:p>
    <w:p w:rsidR="0020426D" w:rsidRPr="0020426D" w:rsidRDefault="0020426D" w:rsidP="0020426D">
      <w:pPr>
        <w:ind w:firstLine="720"/>
        <w:jc w:val="both"/>
        <w:rPr>
          <w:sz w:val="24"/>
          <w:szCs w:val="24"/>
        </w:rPr>
      </w:pPr>
      <w:r w:rsidRPr="0020426D">
        <w:rPr>
          <w:sz w:val="24"/>
          <w:szCs w:val="24"/>
        </w:rPr>
        <w:t>5.8. 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 администрация на основании решения антимонопольного органа принимает решение об отказе в предоставлении имущества в аренду в виде муниципальной преференции.</w:t>
      </w:r>
    </w:p>
    <w:p w:rsidR="0020426D" w:rsidRPr="0020426D" w:rsidRDefault="0020426D" w:rsidP="0020426D">
      <w:pPr>
        <w:ind w:firstLine="720"/>
        <w:jc w:val="both"/>
        <w:rPr>
          <w:sz w:val="24"/>
          <w:szCs w:val="24"/>
        </w:rPr>
      </w:pPr>
      <w:r w:rsidRPr="0020426D">
        <w:rPr>
          <w:sz w:val="24"/>
          <w:szCs w:val="24"/>
        </w:rPr>
        <w:t>5.9.  В течение пяти рабочих дней со дня принятия решения об отказе в предоставлении имущества в аренду в виде муниципальной преференции администрация направляет заинтересованному субъекту письменное извещение о принятом решении.</w:t>
      </w:r>
    </w:p>
    <w:p w:rsidR="0020426D" w:rsidRPr="0020426D" w:rsidRDefault="0020426D" w:rsidP="0020426D">
      <w:pPr>
        <w:ind w:firstLine="720"/>
        <w:jc w:val="both"/>
        <w:rPr>
          <w:sz w:val="24"/>
          <w:szCs w:val="24"/>
        </w:rPr>
      </w:pPr>
    </w:p>
    <w:p w:rsidR="0020426D" w:rsidRPr="0020426D" w:rsidRDefault="0020426D" w:rsidP="0020426D">
      <w:pPr>
        <w:jc w:val="center"/>
        <w:rPr>
          <w:sz w:val="24"/>
          <w:szCs w:val="24"/>
        </w:rPr>
      </w:pPr>
      <w:r w:rsidRPr="0020426D">
        <w:rPr>
          <w:sz w:val="24"/>
          <w:szCs w:val="24"/>
        </w:rPr>
        <w:t>6. Порядок предоставления имущества в аренду</w:t>
      </w:r>
    </w:p>
    <w:p w:rsidR="0020426D" w:rsidRPr="0020426D" w:rsidRDefault="0020426D" w:rsidP="0020426D">
      <w:pPr>
        <w:jc w:val="center"/>
        <w:rPr>
          <w:sz w:val="24"/>
          <w:szCs w:val="24"/>
        </w:rPr>
      </w:pPr>
      <w:r w:rsidRPr="0020426D">
        <w:rPr>
          <w:sz w:val="24"/>
          <w:szCs w:val="24"/>
        </w:rPr>
        <w:t>субъектам малого и среднего предпринимательства</w:t>
      </w:r>
    </w:p>
    <w:p w:rsidR="0020426D" w:rsidRPr="0020426D" w:rsidRDefault="0020426D" w:rsidP="0020426D">
      <w:pPr>
        <w:jc w:val="center"/>
        <w:rPr>
          <w:sz w:val="24"/>
          <w:szCs w:val="24"/>
        </w:rPr>
      </w:pPr>
      <w:r w:rsidRPr="0020426D">
        <w:rPr>
          <w:sz w:val="24"/>
          <w:szCs w:val="24"/>
        </w:rPr>
        <w:t>при заключении договоров аренды имущества на новый срок</w:t>
      </w:r>
    </w:p>
    <w:p w:rsidR="0020426D" w:rsidRPr="0020426D" w:rsidRDefault="0020426D" w:rsidP="0020426D">
      <w:pPr>
        <w:jc w:val="center"/>
        <w:rPr>
          <w:sz w:val="24"/>
          <w:szCs w:val="24"/>
        </w:rPr>
      </w:pPr>
    </w:p>
    <w:p w:rsidR="0020426D" w:rsidRPr="0020426D" w:rsidRDefault="0020426D" w:rsidP="0020426D">
      <w:pPr>
        <w:ind w:firstLine="720"/>
        <w:jc w:val="both"/>
        <w:rPr>
          <w:sz w:val="24"/>
          <w:szCs w:val="24"/>
        </w:rPr>
      </w:pPr>
      <w:r w:rsidRPr="0020426D">
        <w:rPr>
          <w:sz w:val="24"/>
          <w:szCs w:val="24"/>
        </w:rPr>
        <w:t xml:space="preserve">6.1. По истечении срока действия договора аренды имущества, которое было предоставлено в аренду в виде муниципальной преференции, заключение с субъектом малого и среднего предпринимательства договора аренды на новый срок осуществляется в соответствии с </w:t>
      </w:r>
      <w:hyperlink r:id="rId24" w:history="1">
        <w:r w:rsidRPr="0020426D">
          <w:rPr>
            <w:sz w:val="24"/>
            <w:szCs w:val="24"/>
          </w:rPr>
          <w:t>частью 9 статьи 17.1</w:t>
        </w:r>
      </w:hyperlink>
      <w:r w:rsidRPr="0020426D">
        <w:rPr>
          <w:sz w:val="24"/>
          <w:szCs w:val="24"/>
        </w:rPr>
        <w:t>Федерального закона от 26.07.2006 № 135-ФЗ «О защите конкуренции».</w:t>
      </w:r>
    </w:p>
    <w:p w:rsidR="0020426D" w:rsidRPr="0020426D" w:rsidRDefault="0020426D" w:rsidP="0020426D">
      <w:pPr>
        <w:ind w:firstLine="720"/>
        <w:jc w:val="both"/>
        <w:rPr>
          <w:sz w:val="24"/>
          <w:szCs w:val="24"/>
        </w:rPr>
      </w:pPr>
      <w:r w:rsidRPr="0020426D">
        <w:rPr>
          <w:sz w:val="24"/>
          <w:szCs w:val="24"/>
        </w:rPr>
        <w:t>6.2. Субъект малого и среднего предпринимательства, заинтересованный в заключении договора аренды имущества на новый срок, предоставляет в Администрацию заявление с указанием срока предоставления имущества в аренду.</w:t>
      </w:r>
    </w:p>
    <w:p w:rsidR="0020426D" w:rsidRPr="0020426D" w:rsidRDefault="0020426D" w:rsidP="0020426D">
      <w:pPr>
        <w:ind w:firstLine="720"/>
        <w:jc w:val="both"/>
        <w:rPr>
          <w:sz w:val="24"/>
          <w:szCs w:val="24"/>
        </w:rPr>
      </w:pPr>
      <w:r w:rsidRPr="0020426D">
        <w:rPr>
          <w:sz w:val="24"/>
          <w:szCs w:val="24"/>
        </w:rPr>
        <w:lastRenderedPageBreak/>
        <w:t>6.3. Заявление регистрируется в день поступления, на заявлении проставляется отметка о дате поступления заявления.</w:t>
      </w:r>
    </w:p>
    <w:p w:rsidR="0020426D" w:rsidRPr="0020426D" w:rsidRDefault="0020426D" w:rsidP="0020426D">
      <w:pPr>
        <w:ind w:firstLine="720"/>
        <w:jc w:val="both"/>
        <w:rPr>
          <w:sz w:val="24"/>
          <w:szCs w:val="24"/>
        </w:rPr>
      </w:pPr>
      <w:r w:rsidRPr="0020426D">
        <w:rPr>
          <w:sz w:val="24"/>
          <w:szCs w:val="24"/>
        </w:rPr>
        <w:t>6.4. Для принятия администрацией решения о предоставлении субъекту имущества в аренду,  без проведения торгов на новый срок, администрация в течение 20 рабочих дней рассматривает поступившее заявление и представленные документы.</w:t>
      </w:r>
    </w:p>
    <w:p w:rsidR="0020426D" w:rsidRPr="0020426D" w:rsidRDefault="0020426D" w:rsidP="0020426D">
      <w:pPr>
        <w:ind w:firstLine="720"/>
        <w:jc w:val="both"/>
        <w:rPr>
          <w:sz w:val="24"/>
          <w:szCs w:val="24"/>
        </w:rPr>
      </w:pPr>
      <w:r w:rsidRPr="0020426D">
        <w:rPr>
          <w:sz w:val="24"/>
          <w:szCs w:val="24"/>
        </w:rPr>
        <w:t>6.5. По результатам рассмотрения администрация в течение пяти рабочих дней готовит решение о предоставлении имущества в аренду на новый срок и направляет субъекту проект договора аренды для подписания либо решение об отказе в предоставлении имущества с указанием причин отказа.</w:t>
      </w:r>
    </w:p>
    <w:p w:rsidR="0020426D" w:rsidRPr="0020426D" w:rsidRDefault="0020426D" w:rsidP="0020426D">
      <w:pPr>
        <w:ind w:firstLine="720"/>
        <w:jc w:val="both"/>
        <w:rPr>
          <w:sz w:val="24"/>
          <w:szCs w:val="24"/>
        </w:rPr>
      </w:pPr>
      <w:r w:rsidRPr="0020426D">
        <w:rPr>
          <w:sz w:val="24"/>
          <w:szCs w:val="24"/>
        </w:rPr>
        <w:t xml:space="preserve">6.6. Решение об отказе в предоставлении имущества в аренду на новый срок принимается в случаях, предусмотренных </w:t>
      </w:r>
      <w:hyperlink r:id="rId25" w:history="1">
        <w:r w:rsidRPr="0020426D">
          <w:rPr>
            <w:sz w:val="24"/>
            <w:szCs w:val="24"/>
          </w:rPr>
          <w:t>частью 10 статьи 17.1</w:t>
        </w:r>
      </w:hyperlink>
      <w:r w:rsidRPr="0020426D">
        <w:rPr>
          <w:sz w:val="24"/>
          <w:szCs w:val="24"/>
        </w:rPr>
        <w:t>Федерального закона от 26.07.2006 № 135-ФЗ «О защите конкуренции».</w:t>
      </w:r>
    </w:p>
    <w:p w:rsidR="0020426D" w:rsidRPr="0020426D" w:rsidRDefault="0020426D" w:rsidP="0020426D">
      <w:pPr>
        <w:ind w:firstLine="720"/>
        <w:jc w:val="both"/>
        <w:rPr>
          <w:sz w:val="24"/>
          <w:szCs w:val="24"/>
        </w:rPr>
      </w:pPr>
      <w:r w:rsidRPr="0020426D">
        <w:rPr>
          <w:sz w:val="24"/>
          <w:szCs w:val="24"/>
        </w:rPr>
        <w:t>6.7. Администрация в течение пяти рабочих дней со дня принятия решения об отказе в предоставлении имущества направляет заинтересованному субъекту письменное извещение о принятом решении.</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center"/>
        <w:rPr>
          <w:sz w:val="24"/>
          <w:szCs w:val="24"/>
        </w:rPr>
      </w:pPr>
      <w:r w:rsidRPr="0020426D">
        <w:rPr>
          <w:sz w:val="24"/>
          <w:szCs w:val="24"/>
        </w:rPr>
        <w:t>7. Условия предоставления и использования имущества</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ind w:firstLine="720"/>
        <w:jc w:val="both"/>
        <w:rPr>
          <w:sz w:val="24"/>
          <w:szCs w:val="24"/>
        </w:rPr>
      </w:pPr>
      <w:r w:rsidRPr="0020426D">
        <w:rPr>
          <w:sz w:val="24"/>
          <w:szCs w:val="24"/>
        </w:rPr>
        <w:t>7.1. Имущество, включенное в перечень, предоставляется в аренду в соответствии с его целевым назначением. Если имущество может быть использовано по различному целевому назначению, то при предоставлении его в аренду указывается целевое назначение, указанное в заявлении субъекта.</w:t>
      </w:r>
    </w:p>
    <w:p w:rsidR="0020426D" w:rsidRPr="0020426D" w:rsidRDefault="0020426D" w:rsidP="0020426D">
      <w:pPr>
        <w:ind w:firstLine="720"/>
        <w:jc w:val="both"/>
        <w:rPr>
          <w:sz w:val="24"/>
          <w:szCs w:val="24"/>
        </w:rPr>
      </w:pPr>
      <w:r w:rsidRPr="0020426D">
        <w:rPr>
          <w:sz w:val="24"/>
          <w:szCs w:val="24"/>
        </w:rPr>
        <w:t>7.2. Субъекты вправе передавать арендованное имущество в субаренду в соответствии с действующим законодательством РФ с согласия Арендодателя.</w:t>
      </w:r>
    </w:p>
    <w:p w:rsidR="0020426D" w:rsidRPr="0020426D" w:rsidRDefault="0020426D" w:rsidP="0020426D">
      <w:pPr>
        <w:ind w:firstLine="720"/>
        <w:jc w:val="both"/>
        <w:rPr>
          <w:sz w:val="24"/>
          <w:szCs w:val="24"/>
        </w:rPr>
      </w:pPr>
      <w:r w:rsidRPr="0020426D">
        <w:rPr>
          <w:sz w:val="24"/>
          <w:szCs w:val="24"/>
        </w:rPr>
        <w:t>7.3. В случае использования субъектом арендуемого имущества не по целевому назначению администрация вправе расторгнуть договор аренды.</w:t>
      </w:r>
    </w:p>
    <w:p w:rsidR="0020426D" w:rsidRPr="0020426D" w:rsidRDefault="0020426D" w:rsidP="0020426D">
      <w:pPr>
        <w:jc w:val="both"/>
        <w:rPr>
          <w:sz w:val="24"/>
          <w:szCs w:val="24"/>
        </w:rPr>
      </w:pPr>
      <w:r w:rsidRPr="0020426D">
        <w:rPr>
          <w:sz w:val="24"/>
          <w:szCs w:val="24"/>
        </w:rPr>
        <w:tab/>
        <w:t>7.4. Сведения об арендаторах предоставляются в отдел Администрации, ведущей реестр получателей поддержки субъектов малого и среднего предпринимательства, для включения в данный реестр.</w:t>
      </w:r>
    </w:p>
    <w:p w:rsidR="0020426D" w:rsidRPr="0020426D" w:rsidRDefault="0020426D" w:rsidP="0020426D">
      <w:pPr>
        <w:jc w:val="both"/>
        <w:rPr>
          <w:sz w:val="24"/>
          <w:szCs w:val="24"/>
        </w:rPr>
      </w:pPr>
    </w:p>
    <w:p w:rsidR="0020426D" w:rsidRPr="0020426D" w:rsidRDefault="0020426D" w:rsidP="0020426D">
      <w:pPr>
        <w:jc w:val="both"/>
        <w:rPr>
          <w:sz w:val="24"/>
          <w:szCs w:val="24"/>
        </w:rPr>
      </w:pPr>
      <w:r w:rsidRPr="0020426D">
        <w:rPr>
          <w:sz w:val="24"/>
          <w:szCs w:val="24"/>
        </w:rPr>
        <w:t xml:space="preserve">                                                                                                                          </w:t>
      </w: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Default="0020426D" w:rsidP="0020426D">
      <w:pPr>
        <w:jc w:val="both"/>
        <w:rPr>
          <w:sz w:val="24"/>
          <w:szCs w:val="24"/>
        </w:rPr>
      </w:pPr>
    </w:p>
    <w:p w:rsidR="00967B8E" w:rsidRPr="0020426D" w:rsidRDefault="00967B8E"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right"/>
        <w:rPr>
          <w:sz w:val="24"/>
          <w:szCs w:val="24"/>
        </w:rPr>
      </w:pPr>
      <w:r w:rsidRPr="0020426D">
        <w:rPr>
          <w:sz w:val="24"/>
          <w:szCs w:val="24"/>
        </w:rPr>
        <w:lastRenderedPageBreak/>
        <w:t xml:space="preserve">                                                                                                                    Приложение № 1</w:t>
      </w:r>
    </w:p>
    <w:p w:rsidR="0020426D" w:rsidRPr="0020426D" w:rsidRDefault="0020426D" w:rsidP="0020426D">
      <w:pPr>
        <w:jc w:val="right"/>
        <w:rPr>
          <w:sz w:val="24"/>
          <w:szCs w:val="24"/>
        </w:rPr>
      </w:pPr>
      <w:r w:rsidRPr="0020426D">
        <w:rPr>
          <w:sz w:val="24"/>
          <w:szCs w:val="24"/>
        </w:rPr>
        <w:t>к Положению «О порядке и условиях предоставления</w:t>
      </w:r>
    </w:p>
    <w:p w:rsidR="0020426D" w:rsidRPr="0020426D" w:rsidRDefault="0020426D" w:rsidP="0020426D">
      <w:pPr>
        <w:jc w:val="right"/>
        <w:rPr>
          <w:sz w:val="24"/>
          <w:szCs w:val="24"/>
        </w:rPr>
      </w:pPr>
      <w:r w:rsidRPr="0020426D">
        <w:rPr>
          <w:sz w:val="24"/>
          <w:szCs w:val="24"/>
        </w:rPr>
        <w:t>в аренду муниципального имущества, включенного в</w:t>
      </w:r>
    </w:p>
    <w:p w:rsidR="0020426D" w:rsidRPr="0020426D" w:rsidRDefault="0020426D" w:rsidP="0020426D">
      <w:pPr>
        <w:jc w:val="right"/>
        <w:rPr>
          <w:sz w:val="24"/>
          <w:szCs w:val="24"/>
        </w:rPr>
      </w:pPr>
      <w:r w:rsidRPr="0020426D">
        <w:rPr>
          <w:sz w:val="24"/>
          <w:szCs w:val="24"/>
        </w:rPr>
        <w:t>перечень муниципального имущества, предназначенного</w:t>
      </w:r>
    </w:p>
    <w:p w:rsidR="0020426D" w:rsidRPr="0020426D" w:rsidRDefault="0020426D" w:rsidP="0020426D">
      <w:pPr>
        <w:jc w:val="right"/>
        <w:rPr>
          <w:sz w:val="24"/>
          <w:szCs w:val="24"/>
        </w:rPr>
      </w:pPr>
      <w:r w:rsidRPr="0020426D">
        <w:rPr>
          <w:sz w:val="24"/>
          <w:szCs w:val="24"/>
        </w:rPr>
        <w:t>для передачи во владение и (или) в пользование</w:t>
      </w:r>
    </w:p>
    <w:p w:rsidR="0020426D" w:rsidRPr="0020426D" w:rsidRDefault="0020426D" w:rsidP="0020426D">
      <w:pPr>
        <w:jc w:val="right"/>
        <w:rPr>
          <w:sz w:val="24"/>
          <w:szCs w:val="24"/>
        </w:rPr>
      </w:pPr>
      <w:r w:rsidRPr="0020426D">
        <w:rPr>
          <w:sz w:val="24"/>
          <w:szCs w:val="24"/>
        </w:rPr>
        <w:t>субъектам малого и среднего предпринимательства</w:t>
      </w:r>
    </w:p>
    <w:p w:rsidR="0020426D" w:rsidRPr="0020426D" w:rsidRDefault="0020426D" w:rsidP="0020426D">
      <w:pPr>
        <w:jc w:val="right"/>
        <w:rPr>
          <w:sz w:val="24"/>
          <w:szCs w:val="24"/>
        </w:rPr>
      </w:pPr>
      <w:r w:rsidRPr="0020426D">
        <w:rPr>
          <w:sz w:val="24"/>
          <w:szCs w:val="24"/>
        </w:rPr>
        <w:t>и организациям, образующим инфраструктуру поддержки</w:t>
      </w:r>
    </w:p>
    <w:p w:rsidR="0020426D" w:rsidRPr="0020426D" w:rsidRDefault="0020426D" w:rsidP="0020426D">
      <w:pPr>
        <w:jc w:val="right"/>
        <w:rPr>
          <w:sz w:val="24"/>
          <w:szCs w:val="24"/>
        </w:rPr>
      </w:pPr>
      <w:r w:rsidRPr="0020426D">
        <w:rPr>
          <w:sz w:val="24"/>
          <w:szCs w:val="24"/>
        </w:rPr>
        <w:t>субъектов малого и среднего предпринимательства»</w:t>
      </w:r>
    </w:p>
    <w:p w:rsidR="0020426D" w:rsidRPr="0020426D" w:rsidRDefault="0020426D" w:rsidP="0020426D">
      <w:pPr>
        <w:jc w:val="right"/>
        <w:rPr>
          <w:sz w:val="24"/>
          <w:szCs w:val="24"/>
        </w:rPr>
      </w:pPr>
      <w:r w:rsidRPr="0020426D">
        <w:rPr>
          <w:sz w:val="24"/>
          <w:szCs w:val="24"/>
        </w:rPr>
        <w:t> </w:t>
      </w:r>
    </w:p>
    <w:p w:rsidR="0020426D" w:rsidRPr="0020426D" w:rsidRDefault="0020426D" w:rsidP="0020426D">
      <w:pPr>
        <w:jc w:val="right"/>
        <w:rPr>
          <w:sz w:val="24"/>
          <w:szCs w:val="24"/>
        </w:rPr>
      </w:pPr>
      <w:r w:rsidRPr="0020426D">
        <w:rPr>
          <w:sz w:val="24"/>
          <w:szCs w:val="24"/>
        </w:rPr>
        <w:t>Главе Гвазденского сельского</w:t>
      </w:r>
    </w:p>
    <w:p w:rsidR="0020426D" w:rsidRPr="0020426D" w:rsidRDefault="0020426D" w:rsidP="0020426D">
      <w:pPr>
        <w:jc w:val="right"/>
        <w:rPr>
          <w:sz w:val="24"/>
          <w:szCs w:val="24"/>
        </w:rPr>
      </w:pPr>
      <w:r w:rsidRPr="0020426D">
        <w:rPr>
          <w:sz w:val="24"/>
          <w:szCs w:val="24"/>
        </w:rPr>
        <w:t xml:space="preserve"> поселения Бутурлиновского</w:t>
      </w:r>
    </w:p>
    <w:p w:rsidR="0020426D" w:rsidRPr="0020426D" w:rsidRDefault="0020426D" w:rsidP="0020426D">
      <w:pPr>
        <w:jc w:val="right"/>
        <w:rPr>
          <w:sz w:val="24"/>
          <w:szCs w:val="24"/>
        </w:rPr>
      </w:pPr>
      <w:r w:rsidRPr="0020426D">
        <w:rPr>
          <w:sz w:val="24"/>
          <w:szCs w:val="24"/>
        </w:rPr>
        <w:t xml:space="preserve"> муниципального района Воронежской области</w:t>
      </w:r>
    </w:p>
    <w:p w:rsidR="0020426D" w:rsidRPr="0020426D" w:rsidRDefault="0020426D" w:rsidP="0020426D">
      <w:pPr>
        <w:jc w:val="right"/>
        <w:rPr>
          <w:sz w:val="24"/>
          <w:szCs w:val="24"/>
        </w:rPr>
      </w:pPr>
      <w:r w:rsidRPr="0020426D">
        <w:rPr>
          <w:sz w:val="24"/>
          <w:szCs w:val="24"/>
        </w:rPr>
        <w:t>от _________________________________________</w:t>
      </w:r>
    </w:p>
    <w:p w:rsidR="0020426D" w:rsidRPr="0020426D" w:rsidRDefault="0020426D" w:rsidP="0020426D">
      <w:pPr>
        <w:jc w:val="right"/>
        <w:rPr>
          <w:sz w:val="24"/>
          <w:szCs w:val="24"/>
        </w:rPr>
      </w:pPr>
      <w:r w:rsidRPr="0020426D">
        <w:rPr>
          <w:sz w:val="24"/>
          <w:szCs w:val="24"/>
        </w:rPr>
        <w:t>(наименование субъекта малого и среднего</w:t>
      </w:r>
    </w:p>
    <w:p w:rsidR="0020426D" w:rsidRPr="0020426D" w:rsidRDefault="0020426D" w:rsidP="0020426D">
      <w:pPr>
        <w:jc w:val="right"/>
        <w:rPr>
          <w:sz w:val="24"/>
          <w:szCs w:val="24"/>
        </w:rPr>
      </w:pPr>
      <w:r w:rsidRPr="0020426D">
        <w:rPr>
          <w:sz w:val="24"/>
          <w:szCs w:val="24"/>
        </w:rPr>
        <w:t xml:space="preserve">                                             предпринимательства)</w:t>
      </w:r>
    </w:p>
    <w:p w:rsidR="0020426D" w:rsidRPr="0020426D" w:rsidRDefault="0020426D" w:rsidP="0020426D">
      <w:pPr>
        <w:jc w:val="right"/>
        <w:rPr>
          <w:sz w:val="24"/>
          <w:szCs w:val="24"/>
        </w:rPr>
      </w:pPr>
      <w:r w:rsidRPr="0020426D">
        <w:rPr>
          <w:sz w:val="24"/>
          <w:szCs w:val="24"/>
        </w:rPr>
        <w:t xml:space="preserve">                               ____________________________________________</w:t>
      </w:r>
    </w:p>
    <w:p w:rsidR="0020426D" w:rsidRPr="0020426D" w:rsidRDefault="0020426D" w:rsidP="0020426D">
      <w:pPr>
        <w:jc w:val="right"/>
        <w:rPr>
          <w:sz w:val="24"/>
          <w:szCs w:val="24"/>
        </w:rPr>
      </w:pPr>
      <w:r w:rsidRPr="0020426D">
        <w:rPr>
          <w:sz w:val="24"/>
          <w:szCs w:val="24"/>
        </w:rPr>
        <w:t xml:space="preserve">                               ____________________________________________</w:t>
      </w:r>
    </w:p>
    <w:p w:rsidR="0020426D" w:rsidRPr="0020426D" w:rsidRDefault="0020426D" w:rsidP="0020426D">
      <w:pPr>
        <w:jc w:val="right"/>
        <w:rPr>
          <w:sz w:val="24"/>
          <w:szCs w:val="24"/>
        </w:rPr>
      </w:pPr>
      <w:r w:rsidRPr="0020426D">
        <w:rPr>
          <w:sz w:val="24"/>
          <w:szCs w:val="24"/>
        </w:rPr>
        <w:t xml:space="preserve">                                  (адрес места нахождения, регистрации)</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center"/>
        <w:rPr>
          <w:sz w:val="24"/>
          <w:szCs w:val="24"/>
        </w:rPr>
      </w:pPr>
      <w:r w:rsidRPr="0020426D">
        <w:rPr>
          <w:sz w:val="24"/>
          <w:szCs w:val="24"/>
        </w:rPr>
        <w:t>Заявление</w:t>
      </w:r>
    </w:p>
    <w:p w:rsidR="0020426D" w:rsidRPr="0020426D" w:rsidRDefault="0020426D" w:rsidP="0020426D">
      <w:pPr>
        <w:jc w:val="center"/>
        <w:rPr>
          <w:sz w:val="24"/>
          <w:szCs w:val="24"/>
        </w:rPr>
      </w:pPr>
      <w:r w:rsidRPr="0020426D">
        <w:rPr>
          <w:sz w:val="24"/>
          <w:szCs w:val="24"/>
        </w:rPr>
        <w:t>о заключении договора аренды</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Прошу заключить договор аренды следующего имущества ________________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расположенного(ых) по адресу: ___________________________________________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______________________________________________________________  в порядке</w:t>
      </w:r>
    </w:p>
    <w:p w:rsidR="0020426D" w:rsidRPr="0020426D" w:rsidRDefault="0020426D" w:rsidP="0020426D">
      <w:pPr>
        <w:jc w:val="both"/>
        <w:rPr>
          <w:sz w:val="24"/>
          <w:szCs w:val="24"/>
        </w:rPr>
      </w:pPr>
      <w:r w:rsidRPr="0020426D">
        <w:rPr>
          <w:sz w:val="24"/>
          <w:szCs w:val="24"/>
        </w:rPr>
        <w:t>предоставления муниципальной преференции на срок ________________________.</w:t>
      </w:r>
    </w:p>
    <w:p w:rsidR="0020426D" w:rsidRPr="0020426D" w:rsidRDefault="0020426D" w:rsidP="0020426D">
      <w:pPr>
        <w:jc w:val="both"/>
        <w:rPr>
          <w:sz w:val="24"/>
          <w:szCs w:val="24"/>
        </w:rPr>
      </w:pPr>
      <w:r w:rsidRPr="0020426D">
        <w:rPr>
          <w:sz w:val="24"/>
          <w:szCs w:val="24"/>
        </w:rPr>
        <w:t>Целевое назначение имущества 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Информацию о принятом решении прошу направить по адресу: 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Приложение: _______________________________________________________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___________________________________________________________________.</w:t>
      </w:r>
    </w:p>
    <w:p w:rsidR="0020426D" w:rsidRPr="0020426D" w:rsidRDefault="0020426D" w:rsidP="0020426D">
      <w:pPr>
        <w:jc w:val="both"/>
        <w:rPr>
          <w:sz w:val="24"/>
          <w:szCs w:val="24"/>
        </w:rPr>
      </w:pPr>
      <w:r w:rsidRPr="0020426D">
        <w:rPr>
          <w:sz w:val="24"/>
          <w:szCs w:val="24"/>
        </w:rPr>
        <w:t>(перечень документов)</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Даю согласие Администрации Гвазденского сельского поселения Бутурлиновского муниципального района  на обработку  своих персональных данных, указанных в заявлении и приложенных к нему документах, в соответствии с законодательством Российской Федерации. </w:t>
      </w:r>
    </w:p>
    <w:p w:rsidR="0020426D" w:rsidRPr="0020426D" w:rsidRDefault="0020426D" w:rsidP="0020426D">
      <w:pPr>
        <w:jc w:val="both"/>
        <w:rPr>
          <w:sz w:val="24"/>
          <w:szCs w:val="24"/>
        </w:rPr>
      </w:pPr>
      <w:r w:rsidRPr="0020426D">
        <w:rPr>
          <w:sz w:val="24"/>
          <w:szCs w:val="24"/>
        </w:rPr>
        <w:t>Дата «___» ______________ ____ г. _______________/___________________</w:t>
      </w:r>
    </w:p>
    <w:p w:rsidR="0020426D" w:rsidRPr="0020426D" w:rsidRDefault="0020426D" w:rsidP="0020426D">
      <w:pPr>
        <w:jc w:val="both"/>
        <w:rPr>
          <w:sz w:val="24"/>
          <w:szCs w:val="24"/>
        </w:rPr>
      </w:pPr>
      <w:r w:rsidRPr="0020426D">
        <w:rPr>
          <w:sz w:val="24"/>
          <w:szCs w:val="24"/>
        </w:rPr>
        <w:t>Подпись     Расшифровка подписи</w:t>
      </w:r>
    </w:p>
    <w:p w:rsidR="0020426D" w:rsidRPr="0020426D" w:rsidRDefault="0020426D" w:rsidP="0020426D">
      <w:pPr>
        <w:jc w:val="both"/>
        <w:rPr>
          <w:sz w:val="24"/>
          <w:szCs w:val="24"/>
        </w:rPr>
      </w:pPr>
      <w:r w:rsidRPr="0020426D">
        <w:rPr>
          <w:sz w:val="24"/>
          <w:szCs w:val="24"/>
        </w:rPr>
        <w:t> Заявление зарегистрировано: «___» _____________ _____ г.</w:t>
      </w:r>
    </w:p>
    <w:p w:rsidR="0020426D" w:rsidRPr="0020426D" w:rsidRDefault="0020426D" w:rsidP="0020426D">
      <w:pPr>
        <w:jc w:val="both"/>
        <w:rPr>
          <w:sz w:val="24"/>
          <w:szCs w:val="24"/>
        </w:rPr>
      </w:pPr>
      <w:r w:rsidRPr="0020426D">
        <w:rPr>
          <w:sz w:val="24"/>
          <w:szCs w:val="24"/>
        </w:rPr>
        <w:t>(подпись специалиста)</w:t>
      </w:r>
    </w:p>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right"/>
        <w:rPr>
          <w:sz w:val="24"/>
          <w:szCs w:val="24"/>
        </w:rPr>
      </w:pPr>
    </w:p>
    <w:p w:rsidR="0020426D" w:rsidRDefault="0020426D" w:rsidP="0020426D">
      <w:pPr>
        <w:jc w:val="right"/>
        <w:rPr>
          <w:sz w:val="24"/>
          <w:szCs w:val="24"/>
        </w:rPr>
      </w:pPr>
    </w:p>
    <w:p w:rsidR="00967B8E" w:rsidRDefault="00967B8E" w:rsidP="0020426D">
      <w:pPr>
        <w:jc w:val="right"/>
        <w:rPr>
          <w:sz w:val="24"/>
          <w:szCs w:val="24"/>
        </w:rPr>
      </w:pPr>
    </w:p>
    <w:p w:rsidR="00967B8E" w:rsidRDefault="00967B8E" w:rsidP="0020426D">
      <w:pPr>
        <w:jc w:val="right"/>
        <w:rPr>
          <w:sz w:val="24"/>
          <w:szCs w:val="24"/>
        </w:rPr>
      </w:pPr>
    </w:p>
    <w:p w:rsidR="00967B8E" w:rsidRPr="0020426D" w:rsidRDefault="00967B8E" w:rsidP="0020426D">
      <w:pPr>
        <w:jc w:val="right"/>
        <w:rPr>
          <w:sz w:val="24"/>
          <w:szCs w:val="24"/>
        </w:rPr>
      </w:pPr>
    </w:p>
    <w:p w:rsidR="0020426D" w:rsidRPr="0020426D" w:rsidRDefault="0020426D" w:rsidP="0020426D">
      <w:pPr>
        <w:jc w:val="right"/>
        <w:rPr>
          <w:sz w:val="24"/>
          <w:szCs w:val="24"/>
        </w:rPr>
      </w:pPr>
    </w:p>
    <w:p w:rsidR="0020426D" w:rsidRPr="0020426D" w:rsidRDefault="0020426D" w:rsidP="0020426D">
      <w:pPr>
        <w:jc w:val="right"/>
        <w:rPr>
          <w:sz w:val="24"/>
          <w:szCs w:val="24"/>
        </w:rPr>
      </w:pPr>
      <w:r w:rsidRPr="0020426D">
        <w:rPr>
          <w:sz w:val="24"/>
          <w:szCs w:val="24"/>
        </w:rPr>
        <w:lastRenderedPageBreak/>
        <w:t> Приложение № 2</w:t>
      </w:r>
    </w:p>
    <w:p w:rsidR="0020426D" w:rsidRPr="0020426D" w:rsidRDefault="0020426D" w:rsidP="0020426D">
      <w:pPr>
        <w:jc w:val="right"/>
        <w:rPr>
          <w:sz w:val="24"/>
          <w:szCs w:val="24"/>
        </w:rPr>
      </w:pPr>
      <w:r w:rsidRPr="0020426D">
        <w:rPr>
          <w:sz w:val="24"/>
          <w:szCs w:val="24"/>
        </w:rPr>
        <w:t>к Положению «О порядке и условиях предоставления</w:t>
      </w:r>
    </w:p>
    <w:p w:rsidR="0020426D" w:rsidRPr="0020426D" w:rsidRDefault="0020426D" w:rsidP="0020426D">
      <w:pPr>
        <w:jc w:val="right"/>
        <w:rPr>
          <w:sz w:val="24"/>
          <w:szCs w:val="24"/>
        </w:rPr>
      </w:pPr>
      <w:r w:rsidRPr="0020426D">
        <w:rPr>
          <w:sz w:val="24"/>
          <w:szCs w:val="24"/>
        </w:rPr>
        <w:t>в аренду муниципального имущества, включенного в</w:t>
      </w:r>
    </w:p>
    <w:p w:rsidR="0020426D" w:rsidRPr="0020426D" w:rsidRDefault="0020426D" w:rsidP="0020426D">
      <w:pPr>
        <w:jc w:val="right"/>
        <w:rPr>
          <w:sz w:val="24"/>
          <w:szCs w:val="24"/>
        </w:rPr>
      </w:pPr>
      <w:r w:rsidRPr="0020426D">
        <w:rPr>
          <w:sz w:val="24"/>
          <w:szCs w:val="24"/>
        </w:rPr>
        <w:t>перечень муниципального имущества, предназначенного</w:t>
      </w:r>
    </w:p>
    <w:p w:rsidR="0020426D" w:rsidRPr="0020426D" w:rsidRDefault="0020426D" w:rsidP="0020426D">
      <w:pPr>
        <w:jc w:val="right"/>
        <w:rPr>
          <w:sz w:val="24"/>
          <w:szCs w:val="24"/>
        </w:rPr>
      </w:pPr>
      <w:r w:rsidRPr="0020426D">
        <w:rPr>
          <w:sz w:val="24"/>
          <w:szCs w:val="24"/>
        </w:rPr>
        <w:t>для передачи во владение и (или) в пользование</w:t>
      </w:r>
    </w:p>
    <w:p w:rsidR="0020426D" w:rsidRPr="0020426D" w:rsidRDefault="0020426D" w:rsidP="0020426D">
      <w:pPr>
        <w:jc w:val="right"/>
        <w:rPr>
          <w:sz w:val="24"/>
          <w:szCs w:val="24"/>
        </w:rPr>
      </w:pPr>
      <w:r w:rsidRPr="0020426D">
        <w:rPr>
          <w:sz w:val="24"/>
          <w:szCs w:val="24"/>
        </w:rPr>
        <w:t>субъектам малого и среднего предпринимательства</w:t>
      </w:r>
    </w:p>
    <w:p w:rsidR="0020426D" w:rsidRPr="0020426D" w:rsidRDefault="0020426D" w:rsidP="0020426D">
      <w:pPr>
        <w:jc w:val="right"/>
        <w:rPr>
          <w:sz w:val="24"/>
          <w:szCs w:val="24"/>
        </w:rPr>
      </w:pPr>
      <w:r w:rsidRPr="0020426D">
        <w:rPr>
          <w:sz w:val="24"/>
          <w:szCs w:val="24"/>
        </w:rPr>
        <w:t>и организациям, образующим инфраструктуру поддержки</w:t>
      </w:r>
    </w:p>
    <w:p w:rsidR="0020426D" w:rsidRPr="0020426D" w:rsidRDefault="0020426D" w:rsidP="0020426D">
      <w:pPr>
        <w:jc w:val="right"/>
        <w:rPr>
          <w:sz w:val="24"/>
          <w:szCs w:val="24"/>
        </w:rPr>
      </w:pPr>
      <w:r w:rsidRPr="0020426D">
        <w:rPr>
          <w:sz w:val="24"/>
          <w:szCs w:val="24"/>
        </w:rPr>
        <w:t>субъектов малого и среднего предпринимательства»</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right"/>
        <w:rPr>
          <w:sz w:val="24"/>
          <w:szCs w:val="24"/>
        </w:rPr>
      </w:pPr>
      <w:r w:rsidRPr="0020426D">
        <w:rPr>
          <w:sz w:val="24"/>
          <w:szCs w:val="24"/>
        </w:rPr>
        <w:t xml:space="preserve">Главе Гвазденского сельского </w:t>
      </w:r>
    </w:p>
    <w:p w:rsidR="0020426D" w:rsidRPr="0020426D" w:rsidRDefault="0020426D" w:rsidP="0020426D">
      <w:pPr>
        <w:jc w:val="right"/>
        <w:rPr>
          <w:sz w:val="24"/>
          <w:szCs w:val="24"/>
        </w:rPr>
      </w:pPr>
      <w:r w:rsidRPr="0020426D">
        <w:rPr>
          <w:sz w:val="24"/>
          <w:szCs w:val="24"/>
        </w:rPr>
        <w:t xml:space="preserve">поселения Бутурлиновского </w:t>
      </w:r>
    </w:p>
    <w:p w:rsidR="0020426D" w:rsidRPr="0020426D" w:rsidRDefault="0020426D" w:rsidP="0020426D">
      <w:pPr>
        <w:jc w:val="right"/>
        <w:rPr>
          <w:sz w:val="24"/>
          <w:szCs w:val="24"/>
        </w:rPr>
      </w:pPr>
      <w:r w:rsidRPr="0020426D">
        <w:rPr>
          <w:sz w:val="24"/>
          <w:szCs w:val="24"/>
        </w:rPr>
        <w:t xml:space="preserve">муниципального района Воронежской области </w:t>
      </w:r>
    </w:p>
    <w:p w:rsidR="0020426D" w:rsidRPr="0020426D" w:rsidRDefault="0020426D" w:rsidP="0020426D">
      <w:pPr>
        <w:jc w:val="right"/>
        <w:rPr>
          <w:sz w:val="24"/>
          <w:szCs w:val="24"/>
        </w:rPr>
      </w:pPr>
      <w:r w:rsidRPr="0020426D">
        <w:rPr>
          <w:sz w:val="24"/>
          <w:szCs w:val="24"/>
        </w:rPr>
        <w:t>от _________________________________________</w:t>
      </w:r>
    </w:p>
    <w:p w:rsidR="0020426D" w:rsidRPr="0020426D" w:rsidRDefault="0020426D" w:rsidP="0020426D">
      <w:pPr>
        <w:jc w:val="right"/>
        <w:rPr>
          <w:sz w:val="24"/>
          <w:szCs w:val="24"/>
        </w:rPr>
      </w:pPr>
      <w:r w:rsidRPr="0020426D">
        <w:rPr>
          <w:sz w:val="24"/>
          <w:szCs w:val="24"/>
        </w:rPr>
        <w:t>(наименование субъекта малого и среднего</w:t>
      </w:r>
    </w:p>
    <w:p w:rsidR="0020426D" w:rsidRPr="0020426D" w:rsidRDefault="0020426D" w:rsidP="0020426D">
      <w:pPr>
        <w:jc w:val="right"/>
        <w:rPr>
          <w:sz w:val="24"/>
          <w:szCs w:val="24"/>
        </w:rPr>
      </w:pPr>
      <w:r w:rsidRPr="0020426D">
        <w:rPr>
          <w:sz w:val="24"/>
          <w:szCs w:val="24"/>
        </w:rPr>
        <w:t xml:space="preserve">                                             предпринимательства)</w:t>
      </w:r>
    </w:p>
    <w:p w:rsidR="0020426D" w:rsidRPr="0020426D" w:rsidRDefault="0020426D" w:rsidP="0020426D">
      <w:pPr>
        <w:jc w:val="right"/>
        <w:rPr>
          <w:sz w:val="24"/>
          <w:szCs w:val="24"/>
        </w:rPr>
      </w:pPr>
      <w:r w:rsidRPr="0020426D">
        <w:rPr>
          <w:sz w:val="24"/>
          <w:szCs w:val="24"/>
        </w:rPr>
        <w:t xml:space="preserve">                               ___________________________________________</w:t>
      </w:r>
    </w:p>
    <w:p w:rsidR="0020426D" w:rsidRPr="0020426D" w:rsidRDefault="0020426D" w:rsidP="0020426D">
      <w:pPr>
        <w:jc w:val="right"/>
        <w:rPr>
          <w:sz w:val="24"/>
          <w:szCs w:val="24"/>
        </w:rPr>
      </w:pPr>
      <w:r w:rsidRPr="0020426D">
        <w:rPr>
          <w:sz w:val="24"/>
          <w:szCs w:val="24"/>
        </w:rPr>
        <w:t xml:space="preserve">                               ___________________________________________</w:t>
      </w:r>
    </w:p>
    <w:p w:rsidR="0020426D" w:rsidRPr="0020426D" w:rsidRDefault="0020426D" w:rsidP="0020426D">
      <w:pPr>
        <w:jc w:val="right"/>
        <w:rPr>
          <w:sz w:val="24"/>
          <w:szCs w:val="24"/>
        </w:rPr>
      </w:pPr>
      <w:r w:rsidRPr="0020426D">
        <w:rPr>
          <w:sz w:val="24"/>
          <w:szCs w:val="24"/>
        </w:rPr>
        <w:t xml:space="preserve">                                  (адрес места нахождения, регистрации)</w:t>
      </w:r>
    </w:p>
    <w:p w:rsidR="0020426D" w:rsidRPr="0020426D" w:rsidRDefault="0020426D" w:rsidP="0020426D">
      <w:pPr>
        <w:jc w:val="right"/>
        <w:rPr>
          <w:sz w:val="24"/>
          <w:szCs w:val="24"/>
        </w:rPr>
      </w:pPr>
      <w:r w:rsidRPr="0020426D">
        <w:rPr>
          <w:sz w:val="24"/>
          <w:szCs w:val="24"/>
        </w:rPr>
        <w:t> </w:t>
      </w:r>
    </w:p>
    <w:p w:rsidR="0020426D" w:rsidRPr="0020426D" w:rsidRDefault="0020426D" w:rsidP="0020426D">
      <w:pPr>
        <w:jc w:val="center"/>
        <w:rPr>
          <w:sz w:val="24"/>
          <w:szCs w:val="24"/>
        </w:rPr>
      </w:pPr>
      <w:r w:rsidRPr="0020426D">
        <w:rPr>
          <w:sz w:val="24"/>
          <w:szCs w:val="24"/>
        </w:rPr>
        <w:t>Заявление</w:t>
      </w:r>
    </w:p>
    <w:p w:rsidR="0020426D" w:rsidRPr="0020426D" w:rsidRDefault="0020426D" w:rsidP="0020426D">
      <w:pPr>
        <w:jc w:val="center"/>
        <w:rPr>
          <w:sz w:val="24"/>
          <w:szCs w:val="24"/>
        </w:rPr>
      </w:pPr>
      <w:r w:rsidRPr="0020426D">
        <w:rPr>
          <w:sz w:val="24"/>
          <w:szCs w:val="24"/>
        </w:rPr>
        <w:t>о продлении договора аренды</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Прошу продлить срок договора аренды от ___.___.______ № _______________</w:t>
      </w:r>
    </w:p>
    <w:p w:rsidR="0020426D" w:rsidRPr="0020426D" w:rsidRDefault="0020426D" w:rsidP="0020426D">
      <w:pPr>
        <w:jc w:val="both"/>
        <w:rPr>
          <w:sz w:val="24"/>
          <w:szCs w:val="24"/>
        </w:rPr>
      </w:pPr>
      <w:r w:rsidRPr="0020426D">
        <w:rPr>
          <w:sz w:val="24"/>
          <w:szCs w:val="24"/>
        </w:rPr>
        <w:t>следующего имущества:</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расположенного(ых) по адресу: ____________________________________________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 до ___.___.___________.</w:t>
      </w:r>
    </w:p>
    <w:p w:rsidR="0020426D" w:rsidRPr="0020426D" w:rsidRDefault="0020426D" w:rsidP="0020426D">
      <w:pPr>
        <w:jc w:val="both"/>
        <w:rPr>
          <w:sz w:val="24"/>
          <w:szCs w:val="24"/>
        </w:rPr>
      </w:pPr>
      <w:r w:rsidRPr="0020426D">
        <w:rPr>
          <w:sz w:val="24"/>
          <w:szCs w:val="24"/>
        </w:rPr>
        <w:t>Информацию о принятом решении прошу направить по адресу: 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Приложение: _______________________________________________________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______________________________________________________________________</w:t>
      </w:r>
    </w:p>
    <w:p w:rsidR="0020426D" w:rsidRPr="0020426D" w:rsidRDefault="0020426D" w:rsidP="0020426D">
      <w:pPr>
        <w:jc w:val="both"/>
        <w:rPr>
          <w:sz w:val="24"/>
          <w:szCs w:val="24"/>
        </w:rPr>
      </w:pPr>
      <w:r w:rsidRPr="0020426D">
        <w:rPr>
          <w:sz w:val="24"/>
          <w:szCs w:val="24"/>
        </w:rPr>
        <w:t>(перечень документов)</w:t>
      </w:r>
    </w:p>
    <w:p w:rsidR="0020426D" w:rsidRPr="0020426D" w:rsidRDefault="0020426D" w:rsidP="0020426D">
      <w:pPr>
        <w:jc w:val="both"/>
        <w:rPr>
          <w:sz w:val="24"/>
          <w:szCs w:val="24"/>
        </w:rPr>
      </w:pPr>
      <w:r w:rsidRPr="0020426D">
        <w:rPr>
          <w:sz w:val="24"/>
          <w:szCs w:val="24"/>
        </w:rPr>
        <w:t> Даю согласие Администрации Гвазденского сельского поселения Бутурлиновского муниципального района Воронежской области на обработку  своих персональных данных, указанных в заявлении и приложенных к нему документах, в соответствии с законодательством Российской Федерации.</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Дата «___» ______________ _____ г. _______________/____________________</w:t>
      </w:r>
    </w:p>
    <w:p w:rsidR="0020426D" w:rsidRPr="0020426D" w:rsidRDefault="0020426D" w:rsidP="0020426D">
      <w:pPr>
        <w:jc w:val="both"/>
        <w:rPr>
          <w:sz w:val="24"/>
          <w:szCs w:val="24"/>
        </w:rPr>
      </w:pPr>
      <w:r w:rsidRPr="0020426D">
        <w:rPr>
          <w:sz w:val="24"/>
          <w:szCs w:val="24"/>
        </w:rPr>
        <w:t>Подпись      Расшифровка подписи</w:t>
      </w:r>
    </w:p>
    <w:p w:rsidR="0020426D" w:rsidRPr="0020426D" w:rsidRDefault="0020426D" w:rsidP="0020426D">
      <w:pPr>
        <w:jc w:val="both"/>
        <w:rPr>
          <w:sz w:val="24"/>
          <w:szCs w:val="24"/>
        </w:rPr>
      </w:pPr>
      <w:r w:rsidRPr="0020426D">
        <w:rPr>
          <w:sz w:val="24"/>
          <w:szCs w:val="24"/>
        </w:rPr>
        <w:t> </w:t>
      </w:r>
    </w:p>
    <w:p w:rsidR="0020426D" w:rsidRPr="0020426D" w:rsidRDefault="0020426D" w:rsidP="0020426D">
      <w:pPr>
        <w:jc w:val="both"/>
        <w:rPr>
          <w:sz w:val="24"/>
          <w:szCs w:val="24"/>
        </w:rPr>
      </w:pPr>
      <w:r w:rsidRPr="0020426D">
        <w:rPr>
          <w:sz w:val="24"/>
          <w:szCs w:val="24"/>
        </w:rPr>
        <w:t>Заявление зарегистрировано: «___» _____________ _____ г.</w:t>
      </w:r>
    </w:p>
    <w:p w:rsidR="0020426D" w:rsidRPr="0020426D" w:rsidRDefault="0020426D" w:rsidP="0020426D">
      <w:pPr>
        <w:jc w:val="both"/>
        <w:rPr>
          <w:sz w:val="24"/>
          <w:szCs w:val="24"/>
        </w:rPr>
      </w:pPr>
      <w:r w:rsidRPr="0020426D">
        <w:rPr>
          <w:sz w:val="24"/>
          <w:szCs w:val="24"/>
        </w:rPr>
        <w:t> _____________________________________________</w:t>
      </w:r>
    </w:p>
    <w:p w:rsidR="0020426D" w:rsidRDefault="0020426D" w:rsidP="0020426D">
      <w:pPr>
        <w:jc w:val="both"/>
        <w:rPr>
          <w:sz w:val="24"/>
          <w:szCs w:val="24"/>
        </w:rPr>
      </w:pPr>
      <w:r w:rsidRPr="0020426D">
        <w:rPr>
          <w:sz w:val="24"/>
          <w:szCs w:val="24"/>
        </w:rPr>
        <w:t>(подпись специалиста)</w:t>
      </w:r>
    </w:p>
    <w:p w:rsidR="00967B8E" w:rsidRPr="0020426D" w:rsidRDefault="00967B8E" w:rsidP="0020426D">
      <w:pPr>
        <w:jc w:val="both"/>
        <w:rPr>
          <w:sz w:val="24"/>
          <w:szCs w:val="24"/>
        </w:rPr>
      </w:pPr>
    </w:p>
    <w:p w:rsidR="0020426D" w:rsidRPr="0020426D" w:rsidRDefault="0020426D" w:rsidP="0020426D">
      <w:pPr>
        <w:pStyle w:val="51"/>
        <w:jc w:val="center"/>
        <w:rPr>
          <w:rFonts w:ascii="Times New Roman" w:hAnsi="Times New Roman"/>
          <w:sz w:val="24"/>
          <w:szCs w:val="24"/>
        </w:rPr>
      </w:pPr>
      <w:r w:rsidRPr="0020426D">
        <w:rPr>
          <w:rFonts w:ascii="Times New Roman" w:hAnsi="Times New Roman"/>
          <w:noProof/>
          <w:sz w:val="24"/>
          <w:szCs w:val="24"/>
        </w:rPr>
        <w:lastRenderedPageBreak/>
        <w:drawing>
          <wp:inline distT="0" distB="0" distL="0" distR="0">
            <wp:extent cx="619125" cy="733425"/>
            <wp:effectExtent l="19050" t="0" r="9525" b="0"/>
            <wp:docPr id="10"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20426D" w:rsidRPr="0020426D" w:rsidRDefault="0020426D" w:rsidP="0020426D">
      <w:pPr>
        <w:pStyle w:val="51"/>
        <w:jc w:val="center"/>
        <w:rPr>
          <w:rFonts w:ascii="Times New Roman" w:hAnsi="Times New Roman"/>
          <w:sz w:val="24"/>
          <w:szCs w:val="24"/>
        </w:rPr>
      </w:pPr>
    </w:p>
    <w:p w:rsidR="0020426D" w:rsidRPr="0020426D" w:rsidRDefault="0020426D" w:rsidP="0020426D">
      <w:pPr>
        <w:jc w:val="center"/>
        <w:rPr>
          <w:sz w:val="24"/>
          <w:szCs w:val="24"/>
        </w:rPr>
      </w:pPr>
      <w:r w:rsidRPr="0020426D">
        <w:rPr>
          <w:sz w:val="24"/>
          <w:szCs w:val="24"/>
        </w:rPr>
        <w:t>СОВЕТ  НАРОДНЫХ  ДЕПУТАТОВ</w:t>
      </w:r>
    </w:p>
    <w:p w:rsidR="0020426D" w:rsidRPr="0020426D" w:rsidRDefault="0020426D" w:rsidP="0020426D">
      <w:pPr>
        <w:jc w:val="center"/>
        <w:rPr>
          <w:sz w:val="24"/>
          <w:szCs w:val="24"/>
        </w:rPr>
      </w:pPr>
      <w:r w:rsidRPr="0020426D">
        <w:rPr>
          <w:sz w:val="24"/>
          <w:szCs w:val="24"/>
        </w:rPr>
        <w:t>ГВАЗДЕНСКОГО  СЕЛЬСКОГО  ПОСЕЛЕНИЯ</w:t>
      </w:r>
    </w:p>
    <w:p w:rsidR="0020426D" w:rsidRPr="0020426D" w:rsidRDefault="0020426D" w:rsidP="0020426D">
      <w:pPr>
        <w:jc w:val="center"/>
        <w:rPr>
          <w:sz w:val="24"/>
          <w:szCs w:val="24"/>
        </w:rPr>
      </w:pPr>
      <w:r w:rsidRPr="0020426D">
        <w:rPr>
          <w:sz w:val="24"/>
          <w:szCs w:val="24"/>
        </w:rPr>
        <w:t>БУТУРЛИНОВСКОГО  МУНИЦИПАЛЬНОГО  РАЙОНА</w:t>
      </w:r>
    </w:p>
    <w:p w:rsidR="0020426D" w:rsidRPr="0020426D" w:rsidRDefault="0020426D" w:rsidP="0020426D">
      <w:pPr>
        <w:jc w:val="center"/>
        <w:rPr>
          <w:sz w:val="24"/>
          <w:szCs w:val="24"/>
        </w:rPr>
      </w:pPr>
      <w:r w:rsidRPr="0020426D">
        <w:rPr>
          <w:sz w:val="24"/>
          <w:szCs w:val="24"/>
        </w:rPr>
        <w:t>ВОРОНЕЖСКОЙ  ОБЛАСТИ</w:t>
      </w:r>
    </w:p>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 xml:space="preserve">                                                                              </w:t>
      </w:r>
    </w:p>
    <w:p w:rsidR="0020426D" w:rsidRPr="0020426D" w:rsidRDefault="0020426D" w:rsidP="0020426D">
      <w:pPr>
        <w:rPr>
          <w:sz w:val="24"/>
          <w:szCs w:val="24"/>
        </w:rPr>
      </w:pPr>
      <w:r w:rsidRPr="0020426D">
        <w:rPr>
          <w:sz w:val="24"/>
          <w:szCs w:val="24"/>
        </w:rPr>
        <w:t xml:space="preserve">                                      РЕШЕНИЕ</w:t>
      </w:r>
    </w:p>
    <w:p w:rsidR="0020426D" w:rsidRPr="0020426D" w:rsidRDefault="0020426D" w:rsidP="0020426D">
      <w:pPr>
        <w:pStyle w:val="51"/>
        <w:jc w:val="center"/>
        <w:rPr>
          <w:rFonts w:ascii="Times New Roman" w:hAnsi="Times New Roman"/>
          <w:sz w:val="24"/>
          <w:szCs w:val="24"/>
        </w:rPr>
      </w:pPr>
    </w:p>
    <w:p w:rsidR="0020426D" w:rsidRPr="0020426D" w:rsidRDefault="0020426D" w:rsidP="0020426D">
      <w:pPr>
        <w:pStyle w:val="51"/>
        <w:rPr>
          <w:rFonts w:ascii="Times New Roman" w:hAnsi="Times New Roman"/>
          <w:sz w:val="24"/>
          <w:szCs w:val="24"/>
        </w:rPr>
      </w:pPr>
    </w:p>
    <w:p w:rsidR="0020426D" w:rsidRPr="0020426D" w:rsidRDefault="0020426D" w:rsidP="0020426D">
      <w:pPr>
        <w:pStyle w:val="51"/>
        <w:rPr>
          <w:rFonts w:ascii="Times New Roman" w:hAnsi="Times New Roman"/>
          <w:sz w:val="24"/>
          <w:szCs w:val="24"/>
        </w:rPr>
      </w:pPr>
      <w:r w:rsidRPr="0020426D">
        <w:rPr>
          <w:rFonts w:ascii="Times New Roman" w:hAnsi="Times New Roman"/>
          <w:sz w:val="24"/>
          <w:szCs w:val="24"/>
        </w:rPr>
        <w:t>от 18.03.2020г.№  127</w:t>
      </w:r>
    </w:p>
    <w:p w:rsidR="0020426D" w:rsidRPr="0020426D" w:rsidRDefault="0020426D" w:rsidP="0020426D">
      <w:pPr>
        <w:pStyle w:val="51"/>
        <w:rPr>
          <w:rFonts w:ascii="Times New Roman" w:hAnsi="Times New Roman"/>
          <w:sz w:val="24"/>
          <w:szCs w:val="24"/>
        </w:rPr>
      </w:pPr>
      <w:r w:rsidRPr="0020426D">
        <w:rPr>
          <w:rFonts w:ascii="Times New Roman" w:hAnsi="Times New Roman"/>
          <w:sz w:val="24"/>
          <w:szCs w:val="24"/>
        </w:rPr>
        <w:t xml:space="preserve">       с.Гвазда</w:t>
      </w:r>
    </w:p>
    <w:p w:rsidR="0020426D" w:rsidRPr="0020426D" w:rsidRDefault="0020426D" w:rsidP="0020426D">
      <w:pPr>
        <w:pStyle w:val="51"/>
        <w:rPr>
          <w:rFonts w:ascii="Times New Roman" w:hAnsi="Times New Roman"/>
          <w:sz w:val="24"/>
          <w:szCs w:val="24"/>
        </w:rPr>
      </w:pPr>
    </w:p>
    <w:tbl>
      <w:tblPr>
        <w:tblW w:w="10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4927"/>
      </w:tblGrid>
      <w:tr w:rsidR="0020426D" w:rsidRPr="0020426D" w:rsidTr="0020426D">
        <w:tc>
          <w:tcPr>
            <w:tcW w:w="6062" w:type="dxa"/>
            <w:tcBorders>
              <w:top w:val="nil"/>
              <w:left w:val="nil"/>
              <w:bottom w:val="nil"/>
              <w:right w:val="nil"/>
            </w:tcBorders>
            <w:hideMark/>
          </w:tcPr>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Об утверждении Положения о порядке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927" w:type="dxa"/>
            <w:tcBorders>
              <w:top w:val="nil"/>
              <w:left w:val="nil"/>
              <w:bottom w:val="nil"/>
              <w:right w:val="nil"/>
            </w:tcBorders>
          </w:tcPr>
          <w:p w:rsidR="0020426D" w:rsidRPr="0020426D" w:rsidRDefault="0020426D" w:rsidP="0020426D">
            <w:pPr>
              <w:pStyle w:val="51"/>
              <w:rPr>
                <w:rFonts w:ascii="Times New Roman" w:hAnsi="Times New Roman"/>
                <w:sz w:val="24"/>
                <w:szCs w:val="24"/>
              </w:rPr>
            </w:pPr>
          </w:p>
        </w:tc>
      </w:tr>
    </w:tbl>
    <w:p w:rsidR="0020426D" w:rsidRPr="0020426D" w:rsidRDefault="0020426D" w:rsidP="0020426D">
      <w:pPr>
        <w:pStyle w:val="51"/>
        <w:rPr>
          <w:rFonts w:ascii="Times New Roman" w:hAnsi="Times New Roman"/>
          <w:sz w:val="24"/>
          <w:szCs w:val="24"/>
        </w:rPr>
      </w:pPr>
    </w:p>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 xml:space="preserve">        В  связи с вступлением в силу Федерального закона от 03.07.2018 г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целях реализации положений Федерального закона от 24.07.2007 г. №209-ФЗ «О развитии малого и среднего предпринимательства в Российской Федерации», а также создания условий для развития малого и среднего предпринимательства на территории Гвазденского сельского поселения Бутурлиновского муниципального района,  Совет народных депутатов Гвазденского сельского поселения Бутурлиновского муниципального района Воронежской области </w:t>
      </w:r>
    </w:p>
    <w:p w:rsidR="0020426D" w:rsidRPr="0020426D" w:rsidRDefault="0020426D" w:rsidP="0020426D">
      <w:pPr>
        <w:pStyle w:val="51"/>
        <w:jc w:val="both"/>
        <w:rPr>
          <w:rFonts w:ascii="Times New Roman" w:hAnsi="Times New Roman"/>
          <w:sz w:val="24"/>
          <w:szCs w:val="24"/>
        </w:rPr>
      </w:pPr>
    </w:p>
    <w:p w:rsidR="0020426D" w:rsidRPr="0020426D" w:rsidRDefault="0020426D" w:rsidP="0020426D">
      <w:pPr>
        <w:pStyle w:val="51"/>
        <w:jc w:val="center"/>
        <w:rPr>
          <w:rFonts w:ascii="Times New Roman" w:hAnsi="Times New Roman"/>
          <w:sz w:val="24"/>
          <w:szCs w:val="24"/>
        </w:rPr>
      </w:pPr>
      <w:r w:rsidRPr="0020426D">
        <w:rPr>
          <w:rFonts w:ascii="Times New Roman" w:hAnsi="Times New Roman"/>
          <w:sz w:val="24"/>
          <w:szCs w:val="24"/>
        </w:rPr>
        <w:t>РЕШИЛ:</w:t>
      </w:r>
    </w:p>
    <w:p w:rsidR="0020426D" w:rsidRPr="0020426D" w:rsidRDefault="0020426D" w:rsidP="0020426D">
      <w:pPr>
        <w:pStyle w:val="51"/>
        <w:jc w:val="both"/>
        <w:rPr>
          <w:rFonts w:ascii="Times New Roman" w:hAnsi="Times New Roman"/>
          <w:sz w:val="24"/>
          <w:szCs w:val="24"/>
        </w:rPr>
      </w:pPr>
    </w:p>
    <w:p w:rsidR="0020426D" w:rsidRPr="0020426D" w:rsidRDefault="0020426D" w:rsidP="0020426D">
      <w:pPr>
        <w:pStyle w:val="51"/>
        <w:numPr>
          <w:ilvl w:val="0"/>
          <w:numId w:val="37"/>
        </w:numPr>
        <w:tabs>
          <w:tab w:val="left" w:pos="993"/>
        </w:tabs>
        <w:ind w:left="0" w:firstLine="540"/>
        <w:jc w:val="both"/>
        <w:rPr>
          <w:rFonts w:ascii="Times New Roman" w:hAnsi="Times New Roman"/>
          <w:sz w:val="24"/>
          <w:szCs w:val="24"/>
        </w:rPr>
      </w:pPr>
      <w:r w:rsidRPr="0020426D">
        <w:rPr>
          <w:rFonts w:ascii="Times New Roman" w:hAnsi="Times New Roman"/>
          <w:sz w:val="24"/>
          <w:szCs w:val="24"/>
        </w:rPr>
        <w:t xml:space="preserve">Утвердить Положение о порядке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к настоящему решению.  </w:t>
      </w:r>
    </w:p>
    <w:p w:rsidR="0020426D" w:rsidRPr="0020426D" w:rsidRDefault="0020426D" w:rsidP="0020426D">
      <w:pPr>
        <w:pStyle w:val="Style4"/>
        <w:widowControl/>
        <w:spacing w:line="240" w:lineRule="auto"/>
        <w:ind w:firstLine="0"/>
      </w:pPr>
      <w:r w:rsidRPr="0020426D">
        <w:tab/>
        <w:t>2. Опубликовать настоящее решение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20426D">
        <w:rPr>
          <w:rStyle w:val="FontStyle24"/>
          <w:rFonts w:eastAsiaTheme="majorEastAsia"/>
        </w:rPr>
        <w:t xml:space="preserve"> и </w:t>
      </w:r>
      <w:r w:rsidRPr="0020426D">
        <w:t xml:space="preserve"> разместить в сети «Интернет»  на официальном </w:t>
      </w:r>
      <w:r w:rsidRPr="0020426D">
        <w:lastRenderedPageBreak/>
        <w:t>сайте органов местного самоуправления Гвазденского сельского поселения  Бутурлиновского муниципального района Воронежской области.</w:t>
      </w:r>
    </w:p>
    <w:p w:rsidR="0020426D" w:rsidRPr="0020426D" w:rsidRDefault="0020426D" w:rsidP="0020426D">
      <w:pPr>
        <w:pStyle w:val="51"/>
        <w:ind w:firstLine="709"/>
        <w:jc w:val="both"/>
        <w:rPr>
          <w:rFonts w:ascii="Times New Roman" w:hAnsi="Times New Roman"/>
          <w:sz w:val="24"/>
          <w:szCs w:val="24"/>
        </w:rPr>
      </w:pPr>
      <w:r w:rsidRPr="0020426D">
        <w:rPr>
          <w:rFonts w:ascii="Times New Roman" w:hAnsi="Times New Roman"/>
          <w:sz w:val="24"/>
          <w:szCs w:val="24"/>
        </w:rPr>
        <w:t xml:space="preserve">3. Контроль за исполнением настоящего решения оставляю за собой. </w:t>
      </w:r>
    </w:p>
    <w:p w:rsidR="0020426D" w:rsidRPr="0020426D" w:rsidRDefault="0020426D" w:rsidP="0020426D">
      <w:pPr>
        <w:pStyle w:val="51"/>
        <w:jc w:val="both"/>
        <w:rPr>
          <w:rFonts w:ascii="Times New Roman" w:hAnsi="Times New Roman"/>
          <w:sz w:val="24"/>
          <w:szCs w:val="24"/>
        </w:rPr>
      </w:pPr>
    </w:p>
    <w:p w:rsidR="0020426D" w:rsidRPr="0020426D" w:rsidRDefault="0020426D" w:rsidP="0020426D">
      <w:pPr>
        <w:rPr>
          <w:sz w:val="24"/>
          <w:szCs w:val="24"/>
        </w:rPr>
      </w:pPr>
    </w:p>
    <w:p w:rsidR="0020426D" w:rsidRPr="0020426D" w:rsidRDefault="0020426D" w:rsidP="0020426D">
      <w:pPr>
        <w:rPr>
          <w:sz w:val="24"/>
          <w:szCs w:val="24"/>
        </w:rPr>
      </w:pPr>
      <w:r w:rsidRPr="0020426D">
        <w:rPr>
          <w:sz w:val="24"/>
          <w:szCs w:val="24"/>
        </w:rPr>
        <w:t>Глава Гвазденского</w:t>
      </w:r>
    </w:p>
    <w:p w:rsidR="0020426D" w:rsidRPr="0020426D" w:rsidRDefault="0020426D" w:rsidP="0020426D">
      <w:pPr>
        <w:rPr>
          <w:sz w:val="24"/>
          <w:szCs w:val="24"/>
        </w:rPr>
      </w:pPr>
      <w:r w:rsidRPr="0020426D">
        <w:rPr>
          <w:sz w:val="24"/>
          <w:szCs w:val="24"/>
        </w:rPr>
        <w:t xml:space="preserve"> сельского поселения                                                                     Л.М. Богданова</w:t>
      </w:r>
    </w:p>
    <w:p w:rsidR="0020426D" w:rsidRPr="0020426D" w:rsidRDefault="0020426D" w:rsidP="0020426D">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20426D" w:rsidRPr="0020426D" w:rsidTr="0020426D">
        <w:tc>
          <w:tcPr>
            <w:tcW w:w="4927" w:type="dxa"/>
            <w:tcBorders>
              <w:top w:val="nil"/>
              <w:left w:val="nil"/>
              <w:bottom w:val="nil"/>
              <w:right w:val="nil"/>
            </w:tcBorders>
          </w:tcPr>
          <w:p w:rsidR="0020426D" w:rsidRPr="0020426D" w:rsidRDefault="0020426D" w:rsidP="0020426D">
            <w:pPr>
              <w:rPr>
                <w:sz w:val="24"/>
                <w:szCs w:val="24"/>
              </w:rPr>
            </w:pPr>
            <w:r w:rsidRPr="0020426D">
              <w:rPr>
                <w:sz w:val="24"/>
                <w:szCs w:val="24"/>
              </w:rPr>
              <w:t xml:space="preserve">                          </w:t>
            </w:r>
          </w:p>
        </w:tc>
        <w:tc>
          <w:tcPr>
            <w:tcW w:w="4927" w:type="dxa"/>
            <w:tcBorders>
              <w:top w:val="nil"/>
              <w:left w:val="nil"/>
              <w:bottom w:val="nil"/>
              <w:right w:val="nil"/>
            </w:tcBorders>
          </w:tcPr>
          <w:p w:rsidR="0020426D" w:rsidRPr="0020426D" w:rsidRDefault="0020426D" w:rsidP="0020426D">
            <w:pPr>
              <w:jc w:val="center"/>
              <w:rPr>
                <w:sz w:val="24"/>
                <w:szCs w:val="24"/>
              </w:rPr>
            </w:pPr>
            <w:r w:rsidRPr="0020426D">
              <w:rPr>
                <w:sz w:val="24"/>
                <w:szCs w:val="24"/>
              </w:rPr>
              <w:t xml:space="preserve">Приложение  </w:t>
            </w:r>
          </w:p>
          <w:p w:rsidR="0020426D" w:rsidRPr="0020426D" w:rsidRDefault="0020426D" w:rsidP="0020426D">
            <w:pPr>
              <w:jc w:val="center"/>
              <w:rPr>
                <w:sz w:val="24"/>
                <w:szCs w:val="24"/>
              </w:rPr>
            </w:pPr>
            <w:r w:rsidRPr="0020426D">
              <w:rPr>
                <w:sz w:val="24"/>
                <w:szCs w:val="24"/>
              </w:rPr>
              <w:t>к решению СНД Гвазденского сельского поселения Бутурлиновского муниципального района Воронежской области</w:t>
            </w:r>
          </w:p>
          <w:p w:rsidR="0020426D" w:rsidRPr="0020426D" w:rsidRDefault="0020426D" w:rsidP="0020426D">
            <w:pPr>
              <w:jc w:val="center"/>
              <w:rPr>
                <w:sz w:val="24"/>
                <w:szCs w:val="24"/>
              </w:rPr>
            </w:pPr>
            <w:r w:rsidRPr="0020426D">
              <w:rPr>
                <w:sz w:val="24"/>
                <w:szCs w:val="24"/>
              </w:rPr>
              <w:t>от 18.03.2020 г. №127</w:t>
            </w:r>
          </w:p>
        </w:tc>
      </w:tr>
    </w:tbl>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jc w:val="center"/>
        <w:rPr>
          <w:sz w:val="24"/>
          <w:szCs w:val="24"/>
        </w:rPr>
      </w:pPr>
      <w:r w:rsidRPr="0020426D">
        <w:rPr>
          <w:sz w:val="24"/>
          <w:szCs w:val="24"/>
        </w:rPr>
        <w:t>Положение</w:t>
      </w:r>
    </w:p>
    <w:p w:rsidR="0020426D" w:rsidRPr="0020426D" w:rsidRDefault="0020426D" w:rsidP="0020426D">
      <w:pPr>
        <w:jc w:val="center"/>
        <w:rPr>
          <w:sz w:val="24"/>
          <w:szCs w:val="24"/>
        </w:rPr>
      </w:pPr>
      <w:r w:rsidRPr="0020426D">
        <w:rPr>
          <w:sz w:val="24"/>
          <w:szCs w:val="24"/>
        </w:rPr>
        <w:t>о порядке формирования, ведения, обязательного опубликования</w:t>
      </w:r>
    </w:p>
    <w:p w:rsidR="0020426D" w:rsidRPr="0020426D" w:rsidRDefault="0020426D" w:rsidP="0020426D">
      <w:pPr>
        <w:jc w:val="center"/>
        <w:rPr>
          <w:sz w:val="24"/>
          <w:szCs w:val="24"/>
        </w:rPr>
      </w:pPr>
      <w:r w:rsidRPr="0020426D">
        <w:rPr>
          <w:sz w:val="24"/>
          <w:szCs w:val="24"/>
        </w:rPr>
        <w:t xml:space="preserve">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w:t>
      </w:r>
    </w:p>
    <w:p w:rsidR="0020426D" w:rsidRPr="0020426D" w:rsidRDefault="0020426D" w:rsidP="0020426D">
      <w:pPr>
        <w:jc w:val="center"/>
        <w:rPr>
          <w:sz w:val="24"/>
          <w:szCs w:val="24"/>
        </w:rPr>
      </w:pPr>
      <w:r w:rsidRPr="0020426D">
        <w:rPr>
          <w:sz w:val="24"/>
          <w:szCs w:val="24"/>
        </w:rPr>
        <w:t>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1. Общие положения</w:t>
      </w:r>
    </w:p>
    <w:p w:rsidR="0020426D" w:rsidRPr="0020426D" w:rsidRDefault="0020426D" w:rsidP="0020426D">
      <w:pPr>
        <w:jc w:val="center"/>
        <w:rPr>
          <w:sz w:val="24"/>
          <w:szCs w:val="24"/>
        </w:rPr>
      </w:pPr>
    </w:p>
    <w:p w:rsidR="0020426D" w:rsidRPr="0020426D" w:rsidRDefault="0020426D" w:rsidP="0020426D">
      <w:pPr>
        <w:jc w:val="both"/>
        <w:rPr>
          <w:sz w:val="24"/>
          <w:szCs w:val="24"/>
        </w:rPr>
      </w:pPr>
      <w:r w:rsidRPr="0020426D">
        <w:rPr>
          <w:sz w:val="24"/>
          <w:szCs w:val="24"/>
        </w:rPr>
        <w:t xml:space="preserve">        1.1. Настоящий Порядок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Порядок и условия предоставления такого имущества в аренду, разработаны в соответствии с Федеральными законами от 24.07.2007 г. №209-ФЗ «О развитии малого и среднего предпринимательства в Российской Федерации», от 22.07.2008 г. №159-ФЗ «Об особенностях отчуждения недвижимого имущества, находящегося в государственной собственности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03.07.2018 г. №185-ФЗ «О внесении изменений в отдельные законодательные акты Российской Федерации в целях расширения имущественной поддержки малого и среднего предпринимательства», от 26.07.2006 г. №135-ФЗ «О защите конкуренции», Приказом Федеральной антимонопольной службы от 10.02.2010 г.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20426D" w:rsidRPr="0020426D" w:rsidRDefault="0020426D" w:rsidP="0020426D">
      <w:pPr>
        <w:jc w:val="both"/>
        <w:rPr>
          <w:sz w:val="24"/>
          <w:szCs w:val="24"/>
        </w:rPr>
      </w:pPr>
      <w:r w:rsidRPr="0020426D">
        <w:rPr>
          <w:sz w:val="24"/>
          <w:szCs w:val="24"/>
        </w:rPr>
        <w:t xml:space="preserve">        1.2. Порядок регулирует  правила формирования, ведения, ежегодного дополнения и опубликования перечня муниципального имущества муниципального образования Гвазденского сельского поселения  Бутурлиновский муниципальный район, свободного от прав третьих лиц (за </w:t>
      </w:r>
      <w:r w:rsidRPr="0020426D">
        <w:rPr>
          <w:sz w:val="24"/>
          <w:szCs w:val="24"/>
        </w:rPr>
        <w:lastRenderedPageBreak/>
        <w:t>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Перечень);</w:t>
      </w:r>
    </w:p>
    <w:p w:rsidR="0020426D" w:rsidRPr="0020426D" w:rsidRDefault="0020426D" w:rsidP="0020426D">
      <w:pPr>
        <w:jc w:val="both"/>
        <w:rPr>
          <w:sz w:val="24"/>
          <w:szCs w:val="24"/>
        </w:rPr>
      </w:pPr>
      <w:r w:rsidRPr="0020426D">
        <w:rPr>
          <w:sz w:val="24"/>
          <w:szCs w:val="24"/>
        </w:rPr>
        <w:t xml:space="preserve">        1.3. Перечень муниципального имущества, предназначенного для передачи в пользование субъектам малого и среднего предпринимательства (далее – Перечень), и все изменения к нему утверждаются решением Советом народных депутатов Гвазденского сельского поселения  Бутурлиновского муниципального района Воронежской области (далее – СНД).</w:t>
      </w: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2. Порядок формирования Перечня</w:t>
      </w:r>
    </w:p>
    <w:p w:rsidR="0020426D" w:rsidRPr="0020426D" w:rsidRDefault="0020426D" w:rsidP="0020426D">
      <w:pPr>
        <w:jc w:val="center"/>
        <w:rPr>
          <w:sz w:val="24"/>
          <w:szCs w:val="24"/>
        </w:rPr>
      </w:pPr>
    </w:p>
    <w:p w:rsidR="0020426D" w:rsidRPr="0020426D" w:rsidRDefault="0020426D" w:rsidP="0020426D">
      <w:pPr>
        <w:jc w:val="both"/>
        <w:rPr>
          <w:sz w:val="24"/>
          <w:szCs w:val="24"/>
        </w:rPr>
      </w:pPr>
      <w:r w:rsidRPr="0020426D">
        <w:rPr>
          <w:sz w:val="24"/>
          <w:szCs w:val="24"/>
        </w:rPr>
        <w:t xml:space="preserve">        2.1. Формирование Перечня осуществляет СНД.</w:t>
      </w:r>
    </w:p>
    <w:p w:rsidR="0020426D" w:rsidRPr="0020426D" w:rsidRDefault="0020426D" w:rsidP="0020426D">
      <w:pPr>
        <w:jc w:val="both"/>
        <w:rPr>
          <w:sz w:val="24"/>
          <w:szCs w:val="24"/>
        </w:rPr>
      </w:pPr>
      <w:r w:rsidRPr="0020426D">
        <w:rPr>
          <w:sz w:val="24"/>
          <w:szCs w:val="24"/>
        </w:rPr>
        <w:t xml:space="preserve">        2.2. Перечень муниципального имущества, предназначенного для передачи во владение и (или) пользование субъектам малого и среднего предпринимательства, утверждается решением СНД, с ежегодным, до 1 ноября текущего года, дополнением муниципальным имуществом.</w:t>
      </w:r>
    </w:p>
    <w:p w:rsidR="0020426D" w:rsidRPr="0020426D" w:rsidRDefault="0020426D" w:rsidP="0020426D">
      <w:pPr>
        <w:jc w:val="both"/>
        <w:rPr>
          <w:sz w:val="24"/>
          <w:szCs w:val="24"/>
        </w:rPr>
      </w:pPr>
      <w:r w:rsidRPr="0020426D">
        <w:rPr>
          <w:sz w:val="24"/>
          <w:szCs w:val="24"/>
        </w:rPr>
        <w:t xml:space="preserve">         2.3. В Перечень включается свободное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недвижимое и движимое муниципальное имущество казны муниципального образования Гвазденского сельского поселения Бутурлиновского муниципального района Воронежской области (далее – Имущество).</w:t>
      </w:r>
    </w:p>
    <w:p w:rsidR="0020426D" w:rsidRPr="0020426D" w:rsidRDefault="0020426D" w:rsidP="0020426D">
      <w:pPr>
        <w:jc w:val="both"/>
        <w:rPr>
          <w:sz w:val="24"/>
          <w:szCs w:val="24"/>
        </w:rPr>
      </w:pPr>
      <w:r w:rsidRPr="0020426D">
        <w:rPr>
          <w:sz w:val="24"/>
          <w:szCs w:val="24"/>
        </w:rPr>
        <w:t xml:space="preserve">        2.4. Перечень формируется из числа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нежилых зданий, строений, сооружений,  нежилых  помещений, оборудования, машин, механизмов, установок, транспортных средств, инвентаря, инструментов.</w:t>
      </w:r>
    </w:p>
    <w:p w:rsidR="0020426D" w:rsidRPr="0020426D" w:rsidRDefault="0020426D" w:rsidP="0020426D">
      <w:pPr>
        <w:jc w:val="both"/>
        <w:rPr>
          <w:sz w:val="24"/>
          <w:szCs w:val="24"/>
        </w:rPr>
      </w:pPr>
      <w:r w:rsidRPr="0020426D">
        <w:rPr>
          <w:sz w:val="24"/>
          <w:szCs w:val="24"/>
        </w:rPr>
        <w:t>Указанное имущество должно использоваться по целевому назначению.</w:t>
      </w:r>
    </w:p>
    <w:p w:rsidR="0020426D" w:rsidRPr="0020426D" w:rsidRDefault="0020426D" w:rsidP="0020426D">
      <w:pPr>
        <w:jc w:val="both"/>
        <w:rPr>
          <w:sz w:val="24"/>
          <w:szCs w:val="24"/>
        </w:rPr>
      </w:pPr>
      <w:r w:rsidRPr="0020426D">
        <w:rPr>
          <w:sz w:val="24"/>
          <w:szCs w:val="24"/>
        </w:rPr>
        <w:t xml:space="preserve">        2.5. Имущество, включенное в Перечень, может быть использовано в целях предоставления его во владение и (или)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отчуждено на возмездной основе в собственность субъектов малого и среднего предпринимательства в соответствии с Федеральным законом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6,8 и 9 пункта 2 ст. 39.3 Земельного кодекса Российской Федерации. В отношении указанного имущества запрещается переуступка прав пользования им, передача прав пользования им в залог и внесение прав пользования таким имуществом в уставной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 17.1 Федерального закона от 26.07.2006 №135-ФЗ «О защите конкуренции».</w:t>
      </w:r>
    </w:p>
    <w:p w:rsidR="0020426D" w:rsidRPr="0020426D" w:rsidRDefault="0020426D" w:rsidP="0020426D">
      <w:pPr>
        <w:jc w:val="both"/>
        <w:rPr>
          <w:sz w:val="24"/>
          <w:szCs w:val="24"/>
        </w:rPr>
      </w:pPr>
      <w:r w:rsidRPr="0020426D">
        <w:rPr>
          <w:sz w:val="24"/>
          <w:szCs w:val="24"/>
        </w:rPr>
        <w:t xml:space="preserve">        2.6. 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(далее – балансодержатель) и отвечающего критериям, в </w:t>
      </w:r>
      <w:r w:rsidRPr="0020426D">
        <w:rPr>
          <w:sz w:val="24"/>
          <w:szCs w:val="24"/>
        </w:rPr>
        <w:lastRenderedPageBreak/>
        <w:t>отношении которого имеется предложение балансодержателя, согласованное органом местного самоуправления, о включении имущества в Перечень.</w:t>
      </w:r>
    </w:p>
    <w:p w:rsidR="0020426D" w:rsidRPr="0020426D" w:rsidRDefault="0020426D" w:rsidP="0020426D">
      <w:pPr>
        <w:jc w:val="both"/>
        <w:rPr>
          <w:sz w:val="24"/>
          <w:szCs w:val="24"/>
        </w:rPr>
      </w:pPr>
      <w:r w:rsidRPr="0020426D">
        <w:rPr>
          <w:sz w:val="24"/>
          <w:szCs w:val="24"/>
        </w:rPr>
        <w:t xml:space="preserve">        2.7. Внесение изменений об имуществе в утвержденный Перечень (в том числе ежегодное дополнение), а также исключение сведений об имуществе из Перечня вносятся на основе предложений федеральных органов исполнительной власти, органов государственной власти субъекта Российской Федерации, органов местного самоуправления, муниципальных унитарных предприятий, муниципальных учреждений, владеющих муниципальным имуществом на праве хозяйственного ведения или оперативного управления,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rsidR="0020426D" w:rsidRPr="0020426D" w:rsidRDefault="0020426D" w:rsidP="0020426D">
      <w:pPr>
        <w:jc w:val="both"/>
        <w:rPr>
          <w:sz w:val="24"/>
          <w:szCs w:val="24"/>
        </w:rPr>
      </w:pPr>
      <w:r w:rsidRPr="0020426D">
        <w:rPr>
          <w:sz w:val="24"/>
          <w:szCs w:val="24"/>
        </w:rPr>
        <w:t xml:space="preserve">        2.8.  Рассмотрение СНД предложений, поступивших от лиц, указанных в пункте 3.7 настоящего порядка, осуществляется в течение 30 календарных дней со дня их поступления. По результатам рассмотрения предложений уполномоченным органом принимается одно из следующих решений:</w:t>
      </w:r>
    </w:p>
    <w:p w:rsidR="0020426D" w:rsidRPr="0020426D" w:rsidRDefault="0020426D" w:rsidP="0020426D">
      <w:pPr>
        <w:jc w:val="both"/>
        <w:rPr>
          <w:sz w:val="24"/>
          <w:szCs w:val="24"/>
        </w:rPr>
      </w:pPr>
      <w:r w:rsidRPr="0020426D">
        <w:rPr>
          <w:sz w:val="24"/>
          <w:szCs w:val="24"/>
        </w:rPr>
        <w:tab/>
        <w:t>- о включении сведений об имуществе, в отношении которого поступило предложение в Перечень;</w:t>
      </w:r>
    </w:p>
    <w:p w:rsidR="0020426D" w:rsidRPr="0020426D" w:rsidRDefault="0020426D" w:rsidP="0020426D">
      <w:pPr>
        <w:jc w:val="both"/>
        <w:rPr>
          <w:sz w:val="24"/>
          <w:szCs w:val="24"/>
        </w:rPr>
      </w:pPr>
      <w:r w:rsidRPr="0020426D">
        <w:rPr>
          <w:sz w:val="24"/>
          <w:szCs w:val="24"/>
        </w:rPr>
        <w:tab/>
        <w:t>-об исключении сведений об имуществе, в отношении которого поступило предложение, из Перечня;</w:t>
      </w:r>
    </w:p>
    <w:p w:rsidR="0020426D" w:rsidRPr="0020426D" w:rsidRDefault="0020426D" w:rsidP="0020426D">
      <w:pPr>
        <w:jc w:val="both"/>
        <w:rPr>
          <w:sz w:val="24"/>
          <w:szCs w:val="24"/>
        </w:rPr>
      </w:pPr>
      <w:r w:rsidRPr="0020426D">
        <w:rPr>
          <w:sz w:val="24"/>
          <w:szCs w:val="24"/>
        </w:rPr>
        <w:tab/>
        <w:t>- об отказе в учете предложения.</w:t>
      </w:r>
    </w:p>
    <w:p w:rsidR="0020426D" w:rsidRPr="0020426D" w:rsidRDefault="0020426D" w:rsidP="0020426D">
      <w:pPr>
        <w:jc w:val="both"/>
        <w:rPr>
          <w:sz w:val="24"/>
          <w:szCs w:val="24"/>
        </w:rPr>
      </w:pPr>
      <w:r w:rsidRPr="0020426D">
        <w:rPr>
          <w:sz w:val="24"/>
          <w:szCs w:val="24"/>
        </w:rPr>
        <w:t xml:space="preserve">       2.9. Подготовка соответствующих нормативных правовых актов, перечисленных в пункте 2.8 настоящего Положения, осуществляется СНД в течение 30 календарных дней со дня принятия ею соответствующего решения.</w:t>
      </w: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3. Порядок ведения и опубликования Перечня</w:t>
      </w:r>
    </w:p>
    <w:p w:rsidR="0020426D" w:rsidRPr="0020426D" w:rsidRDefault="0020426D" w:rsidP="0020426D">
      <w:pPr>
        <w:jc w:val="center"/>
        <w:rPr>
          <w:sz w:val="24"/>
          <w:szCs w:val="24"/>
        </w:rPr>
      </w:pPr>
    </w:p>
    <w:p w:rsidR="0020426D" w:rsidRPr="0020426D" w:rsidRDefault="0020426D" w:rsidP="0020426D">
      <w:pPr>
        <w:jc w:val="both"/>
        <w:rPr>
          <w:sz w:val="24"/>
          <w:szCs w:val="24"/>
        </w:rPr>
      </w:pPr>
      <w:r w:rsidRPr="0020426D">
        <w:rPr>
          <w:sz w:val="24"/>
          <w:szCs w:val="24"/>
        </w:rPr>
        <w:t xml:space="preserve">        3.1. Перечень Имущества для оказания имущественной поддержки субъектам малого и среднего предпринимательства в муниципальном образовании Гвазденского сельского поселения  Бутурлиновского муниципального района Воронежской области предназначен исключительно для предоставления муниципального имущества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20426D" w:rsidRPr="0020426D" w:rsidRDefault="0020426D" w:rsidP="0020426D">
      <w:pPr>
        <w:jc w:val="both"/>
        <w:rPr>
          <w:sz w:val="24"/>
          <w:szCs w:val="24"/>
        </w:rPr>
      </w:pPr>
      <w:r w:rsidRPr="0020426D">
        <w:rPr>
          <w:sz w:val="24"/>
          <w:szCs w:val="24"/>
        </w:rPr>
        <w:t xml:space="preserve">        3.1.1. В перечень вносятся сведения о муниципальном имуществе, соответствующем следующим критериям:</w:t>
      </w:r>
    </w:p>
    <w:p w:rsidR="0020426D" w:rsidRPr="0020426D" w:rsidRDefault="0020426D" w:rsidP="0020426D">
      <w:pPr>
        <w:jc w:val="both"/>
        <w:rPr>
          <w:sz w:val="24"/>
          <w:szCs w:val="24"/>
        </w:rPr>
      </w:pPr>
      <w:r w:rsidRPr="0020426D">
        <w:rPr>
          <w:sz w:val="24"/>
          <w:szCs w:val="24"/>
        </w:rPr>
        <w:tab/>
        <w:t>-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20426D" w:rsidRPr="0020426D" w:rsidRDefault="0020426D" w:rsidP="0020426D">
      <w:pPr>
        <w:jc w:val="both"/>
        <w:rPr>
          <w:sz w:val="24"/>
          <w:szCs w:val="24"/>
        </w:rPr>
      </w:pPr>
      <w:r w:rsidRPr="0020426D">
        <w:rPr>
          <w:sz w:val="24"/>
          <w:szCs w:val="24"/>
        </w:rPr>
        <w:tab/>
        <w:t>- имущество не ограничено в обороте, за исключением случаев, установленных законом или иными нормативными правовыми актами;</w:t>
      </w:r>
    </w:p>
    <w:p w:rsidR="0020426D" w:rsidRPr="0020426D" w:rsidRDefault="0020426D" w:rsidP="0020426D">
      <w:pPr>
        <w:jc w:val="both"/>
        <w:rPr>
          <w:sz w:val="24"/>
          <w:szCs w:val="24"/>
        </w:rPr>
      </w:pPr>
      <w:r w:rsidRPr="0020426D">
        <w:rPr>
          <w:sz w:val="24"/>
          <w:szCs w:val="24"/>
        </w:rPr>
        <w:tab/>
        <w:t>- имущество не является объектом религиозного назначения;</w:t>
      </w:r>
    </w:p>
    <w:p w:rsidR="0020426D" w:rsidRPr="0020426D" w:rsidRDefault="0020426D" w:rsidP="0020426D">
      <w:pPr>
        <w:jc w:val="both"/>
        <w:rPr>
          <w:sz w:val="24"/>
          <w:szCs w:val="24"/>
        </w:rPr>
      </w:pPr>
      <w:r w:rsidRPr="0020426D">
        <w:rPr>
          <w:sz w:val="24"/>
          <w:szCs w:val="24"/>
        </w:rPr>
        <w:tab/>
        <w:t>- имущество не является объектом незавершенного строительства;</w:t>
      </w:r>
    </w:p>
    <w:p w:rsidR="0020426D" w:rsidRPr="0020426D" w:rsidRDefault="0020426D" w:rsidP="0020426D">
      <w:pPr>
        <w:jc w:val="both"/>
        <w:rPr>
          <w:sz w:val="24"/>
          <w:szCs w:val="24"/>
        </w:rPr>
      </w:pPr>
      <w:r w:rsidRPr="0020426D">
        <w:rPr>
          <w:sz w:val="24"/>
          <w:szCs w:val="24"/>
        </w:rPr>
        <w:tab/>
        <w:t>- имущество не подлежит приватизации в соответствии с прогнозным планом (программой) приватизации муниципального имущества;</w:t>
      </w:r>
    </w:p>
    <w:p w:rsidR="0020426D" w:rsidRPr="0020426D" w:rsidRDefault="0020426D" w:rsidP="0020426D">
      <w:pPr>
        <w:jc w:val="both"/>
        <w:rPr>
          <w:sz w:val="24"/>
          <w:szCs w:val="24"/>
        </w:rPr>
      </w:pPr>
      <w:r w:rsidRPr="0020426D">
        <w:rPr>
          <w:sz w:val="24"/>
          <w:szCs w:val="24"/>
        </w:rPr>
        <w:tab/>
        <w:t>- имущество не признано аварийным и подлежащим сносу;</w:t>
      </w:r>
    </w:p>
    <w:p w:rsidR="0020426D" w:rsidRPr="0020426D" w:rsidRDefault="0020426D" w:rsidP="0020426D">
      <w:pPr>
        <w:jc w:val="both"/>
        <w:rPr>
          <w:sz w:val="24"/>
          <w:szCs w:val="24"/>
        </w:rPr>
      </w:pPr>
      <w:r w:rsidRPr="0020426D">
        <w:rPr>
          <w:sz w:val="24"/>
          <w:szCs w:val="24"/>
        </w:rPr>
        <w:tab/>
        <w:t>- имущество не относится к жилому фонду;</w:t>
      </w:r>
    </w:p>
    <w:p w:rsidR="0020426D" w:rsidRPr="0020426D" w:rsidRDefault="0020426D" w:rsidP="0020426D">
      <w:pPr>
        <w:jc w:val="both"/>
        <w:rPr>
          <w:sz w:val="24"/>
          <w:szCs w:val="24"/>
        </w:rPr>
      </w:pPr>
      <w:r w:rsidRPr="0020426D">
        <w:rPr>
          <w:sz w:val="24"/>
          <w:szCs w:val="24"/>
        </w:rPr>
        <w:tab/>
        <w:t>-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20426D" w:rsidRPr="0020426D" w:rsidRDefault="0020426D" w:rsidP="0020426D">
      <w:pPr>
        <w:jc w:val="both"/>
        <w:rPr>
          <w:sz w:val="24"/>
          <w:szCs w:val="24"/>
        </w:rPr>
      </w:pPr>
      <w:r w:rsidRPr="0020426D">
        <w:rPr>
          <w:sz w:val="24"/>
          <w:szCs w:val="24"/>
        </w:rPr>
        <w:tab/>
        <w:t xml:space="preserve">- земельный участок не относится к земельным участкам, предусмотренным подпунктами 1-10, 13-15, 18 и 19 пункта 8 статьи 39.11 Земельного кодекса Российской Федерации, за </w:t>
      </w:r>
      <w:r w:rsidRPr="0020426D">
        <w:rPr>
          <w:sz w:val="24"/>
          <w:szCs w:val="24"/>
        </w:rPr>
        <w:lastRenderedPageBreak/>
        <w:t>исключением земельных участков предоставленных в аренду субъектам малого и среднего предпринимательства;</w:t>
      </w:r>
    </w:p>
    <w:p w:rsidR="0020426D" w:rsidRPr="0020426D" w:rsidRDefault="0020426D" w:rsidP="0020426D">
      <w:pPr>
        <w:jc w:val="both"/>
        <w:rPr>
          <w:sz w:val="24"/>
          <w:szCs w:val="24"/>
        </w:rPr>
      </w:pPr>
      <w:r w:rsidRPr="0020426D">
        <w:rPr>
          <w:sz w:val="24"/>
          <w:szCs w:val="24"/>
        </w:rPr>
        <w:tab/>
        <w:t>-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
    <w:p w:rsidR="0020426D" w:rsidRPr="0020426D" w:rsidRDefault="0020426D" w:rsidP="0020426D">
      <w:pPr>
        <w:jc w:val="both"/>
        <w:rPr>
          <w:sz w:val="24"/>
          <w:szCs w:val="24"/>
        </w:rPr>
      </w:pPr>
      <w:r w:rsidRPr="0020426D">
        <w:rPr>
          <w:sz w:val="24"/>
          <w:szCs w:val="24"/>
        </w:rPr>
        <w:t xml:space="preserve">        3.2. Перечень Имущества формируется в виде информационной базы данных, содержащей сведения об объектах учета. Перечни группируются по муниципальным образованиям, на территории которых муниципальное имущество расположено, а также по видам имущества (недвижимое имущество, земельные участки, движимое имущество). В отношении имущества закрепленного за муниципальными унитарными  предприятиями и муниципальными учреждениями, в перечне указывается наименование такого предприятия или учреждения и адрес для направления предложений о заключении договора аренды. Данные представляет собой таблицу, содержащую следующие сведения: </w:t>
      </w:r>
    </w:p>
    <w:p w:rsidR="0020426D" w:rsidRPr="0020426D" w:rsidRDefault="0020426D" w:rsidP="0020426D">
      <w:pPr>
        <w:jc w:val="both"/>
        <w:rPr>
          <w:sz w:val="24"/>
          <w:szCs w:val="24"/>
        </w:rPr>
      </w:pPr>
      <w:r w:rsidRPr="0020426D">
        <w:rPr>
          <w:sz w:val="24"/>
          <w:szCs w:val="24"/>
        </w:rPr>
        <w:t>- реестровый номер объекта;</w:t>
      </w:r>
    </w:p>
    <w:p w:rsidR="0020426D" w:rsidRPr="0020426D" w:rsidRDefault="0020426D" w:rsidP="0020426D">
      <w:pPr>
        <w:jc w:val="both"/>
        <w:rPr>
          <w:sz w:val="24"/>
          <w:szCs w:val="24"/>
        </w:rPr>
      </w:pPr>
      <w:r w:rsidRPr="0020426D">
        <w:rPr>
          <w:sz w:val="24"/>
          <w:szCs w:val="24"/>
        </w:rPr>
        <w:t>- наименование муниципального имущества;</w:t>
      </w:r>
    </w:p>
    <w:p w:rsidR="0020426D" w:rsidRPr="0020426D" w:rsidRDefault="0020426D" w:rsidP="0020426D">
      <w:pPr>
        <w:jc w:val="both"/>
        <w:rPr>
          <w:sz w:val="24"/>
          <w:szCs w:val="24"/>
        </w:rPr>
      </w:pPr>
      <w:r w:rsidRPr="0020426D">
        <w:rPr>
          <w:sz w:val="24"/>
          <w:szCs w:val="24"/>
        </w:rPr>
        <w:t>- характеристики, позволяющие определенно установить имущество, подлежащее передаче арендатору в качестве объекта аренды;</w:t>
      </w:r>
    </w:p>
    <w:p w:rsidR="0020426D" w:rsidRPr="0020426D" w:rsidRDefault="0020426D" w:rsidP="0020426D">
      <w:pPr>
        <w:jc w:val="both"/>
        <w:rPr>
          <w:sz w:val="24"/>
          <w:szCs w:val="24"/>
        </w:rPr>
      </w:pPr>
      <w:r w:rsidRPr="0020426D">
        <w:rPr>
          <w:sz w:val="24"/>
          <w:szCs w:val="24"/>
        </w:rPr>
        <w:t>- адрес объекта муниципальной собственности;</w:t>
      </w:r>
    </w:p>
    <w:p w:rsidR="0020426D" w:rsidRPr="0020426D" w:rsidRDefault="0020426D" w:rsidP="0020426D">
      <w:pPr>
        <w:jc w:val="both"/>
        <w:rPr>
          <w:sz w:val="24"/>
          <w:szCs w:val="24"/>
        </w:rPr>
      </w:pPr>
      <w:r w:rsidRPr="0020426D">
        <w:rPr>
          <w:sz w:val="24"/>
          <w:szCs w:val="24"/>
        </w:rPr>
        <w:t>- целевое назначение имущества;</w:t>
      </w:r>
    </w:p>
    <w:p w:rsidR="0020426D" w:rsidRPr="0020426D" w:rsidRDefault="0020426D" w:rsidP="0020426D">
      <w:pPr>
        <w:jc w:val="both"/>
        <w:rPr>
          <w:sz w:val="24"/>
          <w:szCs w:val="24"/>
        </w:rPr>
      </w:pPr>
      <w:r w:rsidRPr="0020426D">
        <w:rPr>
          <w:sz w:val="24"/>
          <w:szCs w:val="24"/>
        </w:rPr>
        <w:t>- отметка об исключении из Перечня (дата, основание).</w:t>
      </w:r>
    </w:p>
    <w:p w:rsidR="0020426D" w:rsidRPr="0020426D" w:rsidRDefault="0020426D" w:rsidP="0020426D">
      <w:pPr>
        <w:jc w:val="both"/>
        <w:rPr>
          <w:sz w:val="24"/>
          <w:szCs w:val="24"/>
        </w:rPr>
      </w:pPr>
      <w:r w:rsidRPr="0020426D">
        <w:rPr>
          <w:sz w:val="24"/>
          <w:szCs w:val="24"/>
        </w:rPr>
        <w:t xml:space="preserve">        3.3. Перечень ведется СНД в электронном виде и на бумажном носителе. Сведения, содержащиеся в Перечне, являются открытыми и общедоступными.</w:t>
      </w:r>
    </w:p>
    <w:p w:rsidR="0020426D" w:rsidRPr="0020426D" w:rsidRDefault="0020426D" w:rsidP="0020426D">
      <w:pPr>
        <w:jc w:val="both"/>
        <w:rPr>
          <w:sz w:val="24"/>
          <w:szCs w:val="24"/>
        </w:rPr>
      </w:pPr>
      <w:r w:rsidRPr="0020426D">
        <w:rPr>
          <w:sz w:val="24"/>
          <w:szCs w:val="24"/>
        </w:rPr>
        <w:t xml:space="preserve">        3.4. Перечень подлежит уточнению в случае необходимости исключения объектов, либо включения новых объектов. Объекты могут быть исключены из Перечня в случаях:</w:t>
      </w:r>
    </w:p>
    <w:p w:rsidR="0020426D" w:rsidRPr="0020426D" w:rsidRDefault="0020426D" w:rsidP="0020426D">
      <w:pPr>
        <w:jc w:val="both"/>
        <w:rPr>
          <w:sz w:val="24"/>
          <w:szCs w:val="24"/>
        </w:rPr>
      </w:pPr>
      <w:r w:rsidRPr="0020426D">
        <w:rPr>
          <w:sz w:val="24"/>
          <w:szCs w:val="24"/>
        </w:rPr>
        <w:t>- невостребованности объектов для указанных в настоящем Положении целей;</w:t>
      </w:r>
    </w:p>
    <w:p w:rsidR="0020426D" w:rsidRPr="0020426D" w:rsidRDefault="0020426D" w:rsidP="0020426D">
      <w:pPr>
        <w:jc w:val="both"/>
        <w:rPr>
          <w:sz w:val="24"/>
          <w:szCs w:val="24"/>
        </w:rPr>
      </w:pPr>
      <w:r w:rsidRPr="0020426D">
        <w:rPr>
          <w:sz w:val="24"/>
          <w:szCs w:val="24"/>
        </w:rPr>
        <w:t>- исключения видов деятельности, для которых предоставлен или может быть предоставлен объект, из перечня социально значимых видов деятельности;</w:t>
      </w:r>
    </w:p>
    <w:p w:rsidR="0020426D" w:rsidRPr="0020426D" w:rsidRDefault="0020426D" w:rsidP="0020426D">
      <w:pPr>
        <w:jc w:val="both"/>
        <w:rPr>
          <w:sz w:val="24"/>
          <w:szCs w:val="24"/>
        </w:rPr>
      </w:pPr>
      <w:r w:rsidRPr="0020426D">
        <w:rPr>
          <w:sz w:val="24"/>
          <w:szCs w:val="24"/>
        </w:rPr>
        <w:t>- необходимости использования объекта для муниципальных или государственных нужд;</w:t>
      </w:r>
    </w:p>
    <w:p w:rsidR="0020426D" w:rsidRPr="0020426D" w:rsidRDefault="0020426D" w:rsidP="0020426D">
      <w:pPr>
        <w:jc w:val="both"/>
        <w:rPr>
          <w:sz w:val="24"/>
          <w:szCs w:val="24"/>
        </w:rPr>
      </w:pPr>
      <w:r w:rsidRPr="0020426D">
        <w:rPr>
          <w:sz w:val="24"/>
          <w:szCs w:val="24"/>
        </w:rPr>
        <w:t xml:space="preserve">- в случае передачи в установленном действующим законодательством порядке объекта в государственную собственность Российской Федерации или в государственную собственность Воронежской области. </w:t>
      </w:r>
    </w:p>
    <w:p w:rsidR="0020426D" w:rsidRPr="0020426D" w:rsidRDefault="0020426D" w:rsidP="0020426D">
      <w:pPr>
        <w:jc w:val="both"/>
        <w:rPr>
          <w:sz w:val="24"/>
          <w:szCs w:val="24"/>
        </w:rPr>
      </w:pPr>
      <w:r w:rsidRPr="0020426D">
        <w:rPr>
          <w:sz w:val="24"/>
          <w:szCs w:val="24"/>
        </w:rPr>
        <w:t xml:space="preserve">        3.5. Перечень и изменения к нему подлежат согласованию с Координационным Советом по развитию малого и среднего предпринимательства в Гвазденском сельском поселении Бутурлиновского муниципального района.</w:t>
      </w:r>
    </w:p>
    <w:p w:rsidR="0020426D" w:rsidRPr="0020426D" w:rsidRDefault="0020426D" w:rsidP="0020426D">
      <w:pPr>
        <w:jc w:val="both"/>
        <w:rPr>
          <w:sz w:val="24"/>
          <w:szCs w:val="24"/>
        </w:rPr>
      </w:pPr>
      <w:r w:rsidRPr="0020426D">
        <w:rPr>
          <w:sz w:val="24"/>
          <w:szCs w:val="24"/>
        </w:rPr>
        <w:t xml:space="preserve">        3.6. Перечень и все изменения к нему подлежат обязательному опубликованию:</w:t>
      </w:r>
    </w:p>
    <w:p w:rsidR="0020426D" w:rsidRPr="0020426D" w:rsidRDefault="0020426D" w:rsidP="0020426D">
      <w:pPr>
        <w:jc w:val="both"/>
        <w:rPr>
          <w:sz w:val="24"/>
          <w:szCs w:val="24"/>
        </w:rPr>
      </w:pPr>
      <w:r w:rsidRPr="0020426D">
        <w:rPr>
          <w:sz w:val="24"/>
          <w:szCs w:val="24"/>
        </w:rPr>
        <w:t>-  на официальном сайте органов местного самоуправления Гвазденского сельского поселения Бутурлиновского муниципального района Воронежской области в течение 3 (трех)  рабочих дней с момента утверждения Перечня и изменений к нему;</w:t>
      </w:r>
    </w:p>
    <w:p w:rsidR="0020426D" w:rsidRDefault="0020426D" w:rsidP="0020426D">
      <w:pPr>
        <w:jc w:val="both"/>
        <w:rPr>
          <w:sz w:val="24"/>
          <w:szCs w:val="24"/>
        </w:rPr>
      </w:pPr>
      <w:r w:rsidRPr="0020426D">
        <w:rPr>
          <w:sz w:val="24"/>
          <w:szCs w:val="24"/>
        </w:rPr>
        <w:t>- в официальном периодическом печатном издании «</w:t>
      </w:r>
      <w:r w:rsidRPr="0020426D">
        <w:rPr>
          <w:bCs/>
          <w:sz w:val="24"/>
          <w:szCs w:val="24"/>
        </w:rPr>
        <w:t>Вестник муниципальных нормативно- правовых актов Гвазденского сельского поселения Бутурлиновского муниципального района Воронежской области</w:t>
      </w:r>
      <w:r w:rsidRPr="0020426D">
        <w:rPr>
          <w:sz w:val="24"/>
          <w:szCs w:val="24"/>
        </w:rPr>
        <w:t>» - в течение 10 рабочих дней со дня утверждения.</w:t>
      </w:r>
    </w:p>
    <w:p w:rsidR="00967B8E" w:rsidRDefault="00967B8E" w:rsidP="0020426D">
      <w:pPr>
        <w:jc w:val="both"/>
        <w:rPr>
          <w:sz w:val="24"/>
          <w:szCs w:val="24"/>
        </w:rPr>
      </w:pPr>
    </w:p>
    <w:p w:rsidR="00967B8E" w:rsidRDefault="00967B8E" w:rsidP="0020426D">
      <w:pPr>
        <w:jc w:val="both"/>
        <w:rPr>
          <w:sz w:val="24"/>
          <w:szCs w:val="24"/>
        </w:rPr>
      </w:pPr>
    </w:p>
    <w:p w:rsidR="00967B8E" w:rsidRDefault="00967B8E" w:rsidP="0020426D">
      <w:pPr>
        <w:jc w:val="both"/>
        <w:rPr>
          <w:sz w:val="24"/>
          <w:szCs w:val="24"/>
        </w:rPr>
      </w:pPr>
    </w:p>
    <w:p w:rsidR="00967B8E" w:rsidRPr="0020426D" w:rsidRDefault="00967B8E" w:rsidP="0020426D">
      <w:pPr>
        <w:jc w:val="both"/>
        <w:rPr>
          <w:sz w:val="24"/>
          <w:szCs w:val="24"/>
        </w:rPr>
      </w:pPr>
    </w:p>
    <w:p w:rsidR="0020426D" w:rsidRPr="0020426D" w:rsidRDefault="0020426D" w:rsidP="00BF0DB1">
      <w:pPr>
        <w:spacing w:line="360" w:lineRule="auto"/>
        <w:jc w:val="both"/>
        <w:rPr>
          <w:bCs/>
          <w:sz w:val="24"/>
          <w:szCs w:val="24"/>
        </w:rPr>
      </w:pPr>
    </w:p>
    <w:p w:rsidR="0020426D" w:rsidRPr="0020426D" w:rsidRDefault="0020426D" w:rsidP="0020426D">
      <w:pPr>
        <w:widowControl w:val="0"/>
        <w:autoSpaceDE w:val="0"/>
        <w:autoSpaceDN w:val="0"/>
        <w:adjustRightInd w:val="0"/>
        <w:jc w:val="center"/>
        <w:rPr>
          <w:iCs/>
          <w:color w:val="000000" w:themeColor="text1"/>
          <w:sz w:val="24"/>
          <w:szCs w:val="24"/>
        </w:rPr>
      </w:pPr>
      <w:r w:rsidRPr="0020426D">
        <w:rPr>
          <w:noProof/>
          <w:color w:val="000000" w:themeColor="text1"/>
          <w:sz w:val="24"/>
          <w:szCs w:val="24"/>
        </w:rPr>
        <w:lastRenderedPageBreak/>
        <w:drawing>
          <wp:inline distT="0" distB="0" distL="0" distR="0">
            <wp:extent cx="647700" cy="762000"/>
            <wp:effectExtent l="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20426D" w:rsidRPr="0020426D" w:rsidRDefault="0020426D" w:rsidP="0020426D">
      <w:pPr>
        <w:widowControl w:val="0"/>
        <w:autoSpaceDE w:val="0"/>
        <w:autoSpaceDN w:val="0"/>
        <w:adjustRightInd w:val="0"/>
        <w:spacing w:line="252" w:lineRule="auto"/>
        <w:jc w:val="center"/>
        <w:rPr>
          <w:bCs/>
          <w:iCs/>
          <w:color w:val="000000" w:themeColor="text1"/>
          <w:sz w:val="24"/>
          <w:szCs w:val="24"/>
        </w:rPr>
      </w:pPr>
      <w:r w:rsidRPr="0020426D">
        <w:rPr>
          <w:bCs/>
          <w:iCs/>
          <w:color w:val="000000" w:themeColor="text1"/>
          <w:sz w:val="24"/>
          <w:szCs w:val="24"/>
        </w:rPr>
        <w:t xml:space="preserve">Совет народных депутатов </w:t>
      </w:r>
    </w:p>
    <w:p w:rsidR="0020426D" w:rsidRPr="0020426D" w:rsidRDefault="0020426D" w:rsidP="0020426D">
      <w:pPr>
        <w:widowControl w:val="0"/>
        <w:autoSpaceDE w:val="0"/>
        <w:autoSpaceDN w:val="0"/>
        <w:adjustRightInd w:val="0"/>
        <w:spacing w:line="252" w:lineRule="auto"/>
        <w:jc w:val="center"/>
        <w:rPr>
          <w:bCs/>
          <w:iCs/>
          <w:color w:val="000000" w:themeColor="text1"/>
          <w:sz w:val="24"/>
          <w:szCs w:val="24"/>
        </w:rPr>
      </w:pPr>
      <w:r w:rsidRPr="0020426D">
        <w:rPr>
          <w:bCs/>
          <w:iCs/>
          <w:color w:val="000000" w:themeColor="text1"/>
          <w:sz w:val="24"/>
          <w:szCs w:val="24"/>
        </w:rPr>
        <w:t>Гвазденского   поселения</w:t>
      </w:r>
    </w:p>
    <w:p w:rsidR="0020426D" w:rsidRPr="0020426D" w:rsidRDefault="0020426D" w:rsidP="0020426D">
      <w:pPr>
        <w:widowControl w:val="0"/>
        <w:autoSpaceDE w:val="0"/>
        <w:autoSpaceDN w:val="0"/>
        <w:adjustRightInd w:val="0"/>
        <w:spacing w:line="252" w:lineRule="auto"/>
        <w:jc w:val="center"/>
        <w:rPr>
          <w:bCs/>
          <w:iCs/>
          <w:color w:val="000000" w:themeColor="text1"/>
          <w:sz w:val="24"/>
          <w:szCs w:val="24"/>
        </w:rPr>
      </w:pPr>
      <w:r w:rsidRPr="0020426D">
        <w:rPr>
          <w:bCs/>
          <w:iCs/>
          <w:color w:val="000000" w:themeColor="text1"/>
          <w:sz w:val="24"/>
          <w:szCs w:val="24"/>
        </w:rPr>
        <w:t>Бутурлиновского муниципального района</w:t>
      </w:r>
    </w:p>
    <w:p w:rsidR="0020426D" w:rsidRPr="0020426D" w:rsidRDefault="0020426D" w:rsidP="0020426D">
      <w:pPr>
        <w:keepNext/>
        <w:widowControl w:val="0"/>
        <w:autoSpaceDE w:val="0"/>
        <w:autoSpaceDN w:val="0"/>
        <w:adjustRightInd w:val="0"/>
        <w:spacing w:line="252" w:lineRule="auto"/>
        <w:jc w:val="center"/>
        <w:outlineLvl w:val="0"/>
        <w:rPr>
          <w:bCs/>
          <w:color w:val="000000" w:themeColor="text1"/>
          <w:sz w:val="24"/>
          <w:szCs w:val="24"/>
        </w:rPr>
      </w:pPr>
      <w:r w:rsidRPr="0020426D">
        <w:rPr>
          <w:bCs/>
          <w:color w:val="000000" w:themeColor="text1"/>
          <w:sz w:val="24"/>
          <w:szCs w:val="24"/>
        </w:rPr>
        <w:t>Воронежской области</w:t>
      </w:r>
    </w:p>
    <w:p w:rsidR="0020426D" w:rsidRPr="0020426D" w:rsidRDefault="0020426D" w:rsidP="0020426D">
      <w:pPr>
        <w:keepNext/>
        <w:widowControl w:val="0"/>
        <w:autoSpaceDE w:val="0"/>
        <w:autoSpaceDN w:val="0"/>
        <w:adjustRightInd w:val="0"/>
        <w:spacing w:before="380"/>
        <w:jc w:val="center"/>
        <w:outlineLvl w:val="1"/>
        <w:rPr>
          <w:bCs/>
          <w:iCs/>
          <w:color w:val="000000" w:themeColor="text1"/>
          <w:sz w:val="24"/>
          <w:szCs w:val="24"/>
        </w:rPr>
      </w:pPr>
      <w:r w:rsidRPr="0020426D">
        <w:rPr>
          <w:bCs/>
          <w:iCs/>
          <w:color w:val="000000" w:themeColor="text1"/>
          <w:sz w:val="24"/>
          <w:szCs w:val="24"/>
        </w:rPr>
        <w:t>РЕШЕНИЕ</w:t>
      </w:r>
    </w:p>
    <w:p w:rsidR="0020426D" w:rsidRPr="0020426D" w:rsidRDefault="0020426D" w:rsidP="0020426D">
      <w:pPr>
        <w:rPr>
          <w:color w:val="000000" w:themeColor="text1"/>
          <w:sz w:val="24"/>
          <w:szCs w:val="24"/>
        </w:rPr>
      </w:pPr>
    </w:p>
    <w:p w:rsidR="0020426D" w:rsidRPr="0020426D" w:rsidRDefault="0020426D" w:rsidP="0020426D">
      <w:pPr>
        <w:rPr>
          <w:color w:val="000000" w:themeColor="text1"/>
          <w:sz w:val="24"/>
          <w:szCs w:val="24"/>
        </w:rPr>
      </w:pPr>
    </w:p>
    <w:p w:rsidR="0020426D" w:rsidRPr="0020426D" w:rsidRDefault="0020426D" w:rsidP="0020426D">
      <w:pPr>
        <w:rPr>
          <w:color w:val="000000" w:themeColor="text1"/>
          <w:sz w:val="24"/>
          <w:szCs w:val="24"/>
        </w:rPr>
      </w:pPr>
      <w:r w:rsidRPr="0020426D">
        <w:rPr>
          <w:color w:val="000000" w:themeColor="text1"/>
          <w:sz w:val="24"/>
          <w:szCs w:val="24"/>
        </w:rPr>
        <w:t>от  18.03.2020 г.       № 128</w:t>
      </w:r>
    </w:p>
    <w:p w:rsidR="0020426D" w:rsidRPr="0020426D" w:rsidRDefault="0020426D" w:rsidP="0020426D">
      <w:pPr>
        <w:rPr>
          <w:color w:val="000000" w:themeColor="text1"/>
          <w:sz w:val="24"/>
          <w:szCs w:val="24"/>
        </w:rPr>
      </w:pPr>
      <w:r w:rsidRPr="0020426D">
        <w:rPr>
          <w:color w:val="000000" w:themeColor="text1"/>
          <w:sz w:val="24"/>
          <w:szCs w:val="24"/>
        </w:rPr>
        <w:t xml:space="preserve"> с. Гвазда</w:t>
      </w:r>
    </w:p>
    <w:p w:rsidR="0020426D" w:rsidRPr="0020426D" w:rsidRDefault="0020426D" w:rsidP="0020426D">
      <w:pPr>
        <w:rPr>
          <w:color w:val="000000" w:themeColor="text1"/>
          <w:sz w:val="24"/>
          <w:szCs w:val="24"/>
        </w:rPr>
      </w:pPr>
    </w:p>
    <w:p w:rsidR="0020426D" w:rsidRPr="0020426D" w:rsidRDefault="0020426D" w:rsidP="0020426D">
      <w:pPr>
        <w:ind w:right="4536"/>
        <w:jc w:val="both"/>
        <w:rPr>
          <w:color w:val="000000" w:themeColor="text1"/>
          <w:sz w:val="24"/>
          <w:szCs w:val="24"/>
        </w:rPr>
      </w:pPr>
      <w:r w:rsidRPr="0020426D">
        <w:rPr>
          <w:color w:val="000000" w:themeColor="text1"/>
          <w:sz w:val="24"/>
          <w:szCs w:val="24"/>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31.08.2015г. № 261</w:t>
      </w:r>
    </w:p>
    <w:p w:rsidR="0020426D" w:rsidRPr="0020426D" w:rsidRDefault="0020426D" w:rsidP="0020426D">
      <w:pPr>
        <w:rPr>
          <w:color w:val="000000" w:themeColor="text1"/>
          <w:sz w:val="24"/>
          <w:szCs w:val="24"/>
        </w:rPr>
      </w:pPr>
    </w:p>
    <w:p w:rsidR="0020426D" w:rsidRPr="0020426D" w:rsidRDefault="0020426D" w:rsidP="0020426D">
      <w:pPr>
        <w:widowControl w:val="0"/>
        <w:autoSpaceDE w:val="0"/>
        <w:autoSpaceDN w:val="0"/>
        <w:adjustRightInd w:val="0"/>
        <w:jc w:val="both"/>
        <w:rPr>
          <w:color w:val="000000" w:themeColor="text1"/>
          <w:sz w:val="24"/>
          <w:szCs w:val="24"/>
        </w:rPr>
      </w:pPr>
    </w:p>
    <w:p w:rsidR="0020426D" w:rsidRPr="0020426D" w:rsidRDefault="0020426D" w:rsidP="0020426D">
      <w:pPr>
        <w:widowControl w:val="0"/>
        <w:autoSpaceDE w:val="0"/>
        <w:autoSpaceDN w:val="0"/>
        <w:adjustRightInd w:val="0"/>
        <w:jc w:val="both"/>
        <w:rPr>
          <w:color w:val="000000" w:themeColor="text1"/>
          <w:sz w:val="24"/>
          <w:szCs w:val="24"/>
        </w:rPr>
      </w:pPr>
      <w:r w:rsidRPr="0020426D">
        <w:rPr>
          <w:color w:val="000000" w:themeColor="text1"/>
          <w:sz w:val="24"/>
          <w:szCs w:val="24"/>
        </w:rPr>
        <w:t xml:space="preserve">В соответствии  со ст. 31 Бюджетного Кодекса Российской Федерации, ст. 52 Федерального закона от 06.10.2003 г. № 131-ФЗ «Об общих принципах организации местного самоуправления в Российской Федерации», законом Воронежской области от 10.10.2008 г.  № 81-ОЗ«О  бюджетном процессе в Воронежской области»,рассмотрев протест прокуратуры от 21.01.2020 г. № 2-1-2020/246 , Совет народных депутатов Гвазденского сельского поселения Бутурлиновского муниципального района </w:t>
      </w:r>
    </w:p>
    <w:p w:rsidR="0020426D" w:rsidRPr="0020426D" w:rsidRDefault="0020426D" w:rsidP="0020426D">
      <w:pPr>
        <w:widowControl w:val="0"/>
        <w:autoSpaceDE w:val="0"/>
        <w:autoSpaceDN w:val="0"/>
        <w:adjustRightInd w:val="0"/>
        <w:jc w:val="center"/>
        <w:rPr>
          <w:color w:val="000000" w:themeColor="text1"/>
          <w:sz w:val="24"/>
          <w:szCs w:val="24"/>
        </w:rPr>
      </w:pPr>
    </w:p>
    <w:p w:rsidR="0020426D" w:rsidRPr="0020426D" w:rsidRDefault="0020426D" w:rsidP="0020426D">
      <w:pPr>
        <w:widowControl w:val="0"/>
        <w:autoSpaceDE w:val="0"/>
        <w:autoSpaceDN w:val="0"/>
        <w:adjustRightInd w:val="0"/>
        <w:jc w:val="center"/>
        <w:rPr>
          <w:color w:val="000000" w:themeColor="text1"/>
          <w:sz w:val="24"/>
          <w:szCs w:val="24"/>
        </w:rPr>
      </w:pPr>
      <w:r w:rsidRPr="0020426D">
        <w:rPr>
          <w:color w:val="000000" w:themeColor="text1"/>
          <w:sz w:val="24"/>
          <w:szCs w:val="24"/>
        </w:rPr>
        <w:t>Р Е Ш И Л :</w:t>
      </w:r>
    </w:p>
    <w:p w:rsidR="0020426D" w:rsidRPr="0020426D" w:rsidRDefault="0020426D" w:rsidP="0020426D">
      <w:pPr>
        <w:widowControl w:val="0"/>
        <w:autoSpaceDE w:val="0"/>
        <w:autoSpaceDN w:val="0"/>
        <w:adjustRightInd w:val="0"/>
        <w:ind w:firstLine="709"/>
        <w:jc w:val="both"/>
        <w:rPr>
          <w:color w:val="000000" w:themeColor="text1"/>
          <w:sz w:val="24"/>
          <w:szCs w:val="24"/>
        </w:rPr>
      </w:pPr>
      <w:r w:rsidRPr="0020426D">
        <w:rPr>
          <w:color w:val="000000" w:themeColor="text1"/>
          <w:sz w:val="24"/>
          <w:szCs w:val="24"/>
        </w:rPr>
        <w:t>1. Внести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№261, следующие   изменения: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1.1. В статье 37 «Сведения, необходимые для составления проекта бюджета Гвазденского  сельского поселения» пятый абзац изложить в следующей редакции: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бюджетном прогнозе (проекте бюджетного прогноза, проекте изменений бюджетного прогноза) на долгосрочной период Гвазденского сельского поселения;»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1.2.  Статью 26 «Осуществление муниципальных заимствований» изложить в следующей редакции:</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26. Муниципальные заимствования Гвазденского сельского поселения: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26.1. Муниципальные заимствования Гвазденского  сельского поселения осуществляются в соответствии с положениями статьи 103 Бюджетного кодекса Российской Федерации.</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26. 2. Под муниципальными заимствованиями понимается привлечение от имени Гвазденского  сельского поселения заемных средств в местный бюджет путем размещения муниципальных ценных бумаг и в форме кредитов, по которым возникают долговые обязательства Гвазденского  сельского поселения как заемщика.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lastRenderedPageBreak/>
        <w:t xml:space="preserve">26.3. Муниципальные внутренние заимствования Гвазденского сельского поселения осуществляются в целях финансирования дефицита местного бюджета, а также погашения долговых обязательств Гвазденского  сельского поселения, пополнения в течение финансового года остатков средств на счетах бюджета Гвазденского сельского поселения.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26.4. Муниципальные внешние заимствования Гвазденского  сельского поселения осуществляются в соответствии с положениями Бюджетного кодекса Российской Федерации в целях финансирования дефицита местного бюджета, а также погашения муниципальных долговых обязательств Гвазденского  сельского поселения, выраженных в иностранной валюте.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26.5. Право осуществления муниципальных внутренних и внешних заимствований Гвазденского  сельского поселения от имени Гвазденского сельского поселения в соответствии с Бюджетным кодексом Российской Федерации, Уставом Гвазденского  сельского поселения и настоящим решением Совета народных депутатов принадлежит администрации Гвазденского  сельского поселения.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26.6. Предельный объем заимствований Гвазденского  сельского поселения в текущем финансовом году определяется с учетом положений статей 103, 104, 106 Бюджетного кодекса Российской Федерации.»;</w:t>
      </w:r>
    </w:p>
    <w:p w:rsidR="0020426D" w:rsidRPr="0020426D" w:rsidRDefault="0020426D" w:rsidP="0020426D">
      <w:pPr>
        <w:pStyle w:val="ConsPlusNormal0"/>
        <w:widowControl/>
        <w:ind w:firstLine="540"/>
        <w:jc w:val="both"/>
        <w:outlineLvl w:val="1"/>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1.3. Статью 27 «Предельный объем муниципального долга» изложить в следующей редакции:</w:t>
      </w:r>
    </w:p>
    <w:p w:rsidR="0020426D" w:rsidRPr="0020426D" w:rsidRDefault="0020426D" w:rsidP="0020426D">
      <w:pPr>
        <w:pStyle w:val="a6"/>
        <w:spacing w:after="0" w:line="240" w:lineRule="auto"/>
        <w:ind w:left="0"/>
        <w:jc w:val="center"/>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«27. Верхние пределы муниципального внутреннего и внешнего долга Гвазденского  сельского поселения.</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 xml:space="preserve"> Верхние пределы муниципального внутреннего долга Гвазденского сельского поселения, муниципального внешнего долга Гвазденского  сельского поселения (при наличии обязательств в иностранной валюте) по состоянию на 1 января года, следующего за очередным финансовым годом и каждым годом планового периода, с указанием в том числе верхнего предела по муниципальным гарантиям Гвазденского  сельского поселения в валюте Российской Федерации, по муниципальным гарантиям Гвазденского сельского поселения в иностранной валюте (при наличии обязательств по муниципальным гарантиям Гвазденского  сельского поселения) устанавливаются решением совета народных депутатов Гвазденского  сельского поселения о местном бюджете в соответствии с положениями статьи 107 БК РФ.»</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1.4. Часть 28.1. статьи 28  «Программа муниципальных заимствований» изложить в следующей редакции:</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 xml:space="preserve">«28.1. Программа муниципальных внутренних заимствований Гвазденского  сельского поселения на очередной финансовый год и плановый период представляет собой перечень муниципальных внутренних заимствований Гвазденского  сельского поселения по видам соответствующих долговых обязательств, осуществляемых и (или) погашаемых в очередном финансовом году и плановом периоде. </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Программа муниципальных внутренних заимствований Гвазденского  сельского поселения на очередной финансовый год и плановый период разрабатывается в соответствии со статьей 110.1 Бюджетного кодекса Российской Федерации и является приложением к решению Совета народных депутатов о местном бюджете.».</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1.5. Статью 30 «Превышение предельного объема муниципального долга и предельных объемов расходов на обслуживание муниципального долга» признать утратившей силу.</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1.6. Статью 32 «Порядок и условия предоставления муниципальных гарантий Гвазденского  сельского поселения» изложить в следующей редакции:</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«32. Порядок, условия предоставления и исполнения муниципальных гарантий Гвазденского  сельского поселения осуществляются в соответствии с положениями статей 115, 115.1, - 115.2,115.3, 117 Бюджетного кодекса Российской Федерации и законами Воронежской области.»</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shd w:val="clear" w:color="auto" w:fill="00B050"/>
        </w:rPr>
      </w:pPr>
      <w:r w:rsidRPr="0020426D">
        <w:rPr>
          <w:rFonts w:ascii="Times New Roman" w:hAnsi="Times New Roman" w:cs="Times New Roman"/>
          <w:color w:val="000000" w:themeColor="text1"/>
          <w:sz w:val="24"/>
          <w:szCs w:val="24"/>
        </w:rPr>
        <w:t>1.7. Статью 33 «Обслуживание муниципального долга» изложить в следующей редакции:</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 xml:space="preserve"> «33. Обслуживание муниципального долга.</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lastRenderedPageBreak/>
        <w:t>33.1. Под обслуживанием муниципального долга Гвазденского  сельского поселения понимаются операции по выплате доходов по муниципальным долговым обязательствам Гвазденского сельского поселения в виде процентов по ним и (или) дисконта, осуществляемые за счет средств местного бюджета.</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33.2. Выполнение кредитной организацией или другой специализированной финансовой организацией функций генерального агента (агента) исполнительного органа власти Гвазденского  сельского поселения по размещению, выкупу, обмену долговых обязательств Гвазденского  сельского поселения осуществляется на основе муниципального контракта, заключенного с администрацией Гвазденского  сельского поселения.</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 xml:space="preserve"> 33.3. Оплата услуг агентов по осуществлению ими функций, предусмотренных муниципальными контрактами, заключенными с администрацией Гвазденского  сельского поселения, производится за счет средств местная бюджета.</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33.4. Объем расходов на обслуживание муниципального долга Гвазденского  сельского поселения в очередном финансовом году и плановом периоде устанавливается решением Совета народных депутатов Гвазденского  сельского поселения о местном бюджете в соответствии со статьей 107 (применяемой к правоотношениям, возникающим при составлении, утверждении и исполнении местного бюджета, начиная с бюджета на 2021 год и на плановый период 2022 - 2023 годов) и 111 .»</w:t>
      </w:r>
    </w:p>
    <w:p w:rsidR="0020426D" w:rsidRPr="0020426D" w:rsidRDefault="0020426D" w:rsidP="0020426D">
      <w:pPr>
        <w:pStyle w:val="a6"/>
        <w:spacing w:after="0" w:line="240" w:lineRule="auto"/>
        <w:ind w:left="0" w:firstLine="709"/>
        <w:rPr>
          <w:rFonts w:ascii="Times New Roman" w:hAnsi="Times New Roman" w:cs="Times New Roman"/>
          <w:color w:val="000000" w:themeColor="text1"/>
          <w:sz w:val="24"/>
          <w:szCs w:val="24"/>
        </w:rPr>
      </w:pPr>
      <w:r w:rsidRPr="0020426D">
        <w:rPr>
          <w:rFonts w:ascii="Times New Roman" w:hAnsi="Times New Roman" w:cs="Times New Roman"/>
          <w:color w:val="000000" w:themeColor="text1"/>
          <w:sz w:val="24"/>
          <w:szCs w:val="24"/>
        </w:rPr>
        <w:t xml:space="preserve">1.8. Раздел V «Составление проекта бюджета </w:t>
      </w:r>
      <w:r w:rsidR="00967B8E">
        <w:rPr>
          <w:rFonts w:ascii="Times New Roman" w:hAnsi="Times New Roman" w:cs="Times New Roman"/>
          <w:color w:val="000000" w:themeColor="text1"/>
          <w:sz w:val="24"/>
          <w:szCs w:val="24"/>
        </w:rPr>
        <w:t xml:space="preserve">Гвазденского </w:t>
      </w:r>
      <w:r w:rsidRPr="0020426D">
        <w:rPr>
          <w:rFonts w:ascii="Times New Roman" w:hAnsi="Times New Roman" w:cs="Times New Roman"/>
          <w:color w:val="000000" w:themeColor="text1"/>
          <w:sz w:val="24"/>
          <w:szCs w:val="24"/>
        </w:rPr>
        <w:t>сельского поселения» дополнить статьей  41.1. следующего содержания:</w:t>
      </w:r>
    </w:p>
    <w:p w:rsidR="0020426D" w:rsidRPr="0020426D" w:rsidRDefault="0020426D" w:rsidP="0020426D">
      <w:pPr>
        <w:pStyle w:val="ConsPlusNormal0"/>
        <w:widowControl/>
        <w:ind w:left="709" w:firstLine="0"/>
        <w:jc w:val="both"/>
        <w:rPr>
          <w:rFonts w:ascii="Times New Roman" w:eastAsiaTheme="minorHAnsi" w:hAnsi="Times New Roman" w:cs="Times New Roman"/>
          <w:color w:val="000000" w:themeColor="text1"/>
          <w:sz w:val="24"/>
          <w:szCs w:val="24"/>
          <w:lang w:eastAsia="en-US"/>
        </w:rPr>
      </w:pPr>
      <w:r w:rsidRPr="0020426D">
        <w:rPr>
          <w:rFonts w:ascii="Times New Roman" w:eastAsiaTheme="minorHAnsi" w:hAnsi="Times New Roman" w:cs="Times New Roman"/>
          <w:color w:val="000000" w:themeColor="text1"/>
          <w:sz w:val="24"/>
          <w:szCs w:val="24"/>
          <w:lang w:eastAsia="en-US"/>
        </w:rPr>
        <w:t xml:space="preserve"> «41.1 «Перечень и оценка налоговых расходов Гвазденского  сельского поселения»:</w:t>
      </w:r>
    </w:p>
    <w:p w:rsidR="0020426D" w:rsidRPr="0020426D" w:rsidRDefault="0020426D" w:rsidP="0020426D">
      <w:pPr>
        <w:pStyle w:val="ConsPlusNormal0"/>
        <w:widowControl/>
        <w:ind w:firstLine="709"/>
        <w:jc w:val="both"/>
        <w:rPr>
          <w:rFonts w:ascii="Times New Roman" w:eastAsiaTheme="minorHAnsi" w:hAnsi="Times New Roman" w:cs="Times New Roman"/>
          <w:color w:val="000000" w:themeColor="text1"/>
          <w:sz w:val="24"/>
          <w:szCs w:val="24"/>
          <w:lang w:eastAsia="en-US"/>
        </w:rPr>
      </w:pPr>
      <w:r w:rsidRPr="0020426D">
        <w:rPr>
          <w:rFonts w:ascii="Times New Roman" w:eastAsiaTheme="minorHAnsi" w:hAnsi="Times New Roman" w:cs="Times New Roman"/>
          <w:color w:val="000000" w:themeColor="text1"/>
          <w:sz w:val="24"/>
          <w:szCs w:val="24"/>
          <w:lang w:eastAsia="en-US"/>
        </w:rPr>
        <w:t xml:space="preserve"> а) формируется в порядке, установленном администрацией</w:t>
      </w:r>
      <w:r w:rsidRPr="0020426D">
        <w:rPr>
          <w:rFonts w:ascii="Times New Roman" w:hAnsi="Times New Roman" w:cs="Times New Roman"/>
          <w:color w:val="000000" w:themeColor="text1"/>
          <w:sz w:val="24"/>
          <w:szCs w:val="24"/>
        </w:rPr>
        <w:t xml:space="preserve"> Гвазденского  сельского поселения</w:t>
      </w:r>
      <w:r w:rsidRPr="0020426D">
        <w:rPr>
          <w:rFonts w:ascii="Times New Roman" w:eastAsiaTheme="minorHAnsi" w:hAnsi="Times New Roman" w:cs="Times New Roman"/>
          <w:color w:val="000000" w:themeColor="text1"/>
          <w:sz w:val="24"/>
          <w:szCs w:val="24"/>
          <w:lang w:eastAsia="en-US"/>
        </w:rPr>
        <w:t xml:space="preserve">, в разрезе муниципальных программ </w:t>
      </w:r>
      <w:r w:rsidRPr="0020426D">
        <w:rPr>
          <w:rFonts w:ascii="Times New Roman" w:hAnsi="Times New Roman" w:cs="Times New Roman"/>
          <w:color w:val="000000" w:themeColor="text1"/>
          <w:sz w:val="24"/>
          <w:szCs w:val="24"/>
        </w:rPr>
        <w:t xml:space="preserve">Гвазденского  сельского поселения </w:t>
      </w:r>
      <w:r w:rsidRPr="0020426D">
        <w:rPr>
          <w:rFonts w:ascii="Times New Roman" w:eastAsiaTheme="minorHAnsi" w:hAnsi="Times New Roman" w:cs="Times New Roman"/>
          <w:color w:val="000000" w:themeColor="text1"/>
          <w:sz w:val="24"/>
          <w:szCs w:val="24"/>
          <w:lang w:eastAsia="en-US"/>
        </w:rPr>
        <w:t xml:space="preserve">и их структурных элементов, а также направлений деятельности, не относящихся к муниципальным программам </w:t>
      </w:r>
      <w:r w:rsidRPr="0020426D">
        <w:rPr>
          <w:rFonts w:ascii="Times New Roman" w:hAnsi="Times New Roman" w:cs="Times New Roman"/>
          <w:color w:val="000000" w:themeColor="text1"/>
          <w:sz w:val="24"/>
          <w:szCs w:val="24"/>
        </w:rPr>
        <w:t>Гвазденского  сельского поселения</w:t>
      </w:r>
      <w:r w:rsidRPr="0020426D">
        <w:rPr>
          <w:rFonts w:ascii="Times New Roman" w:eastAsiaTheme="minorHAnsi" w:hAnsi="Times New Roman" w:cs="Times New Roman"/>
          <w:color w:val="000000" w:themeColor="text1"/>
          <w:sz w:val="24"/>
          <w:szCs w:val="24"/>
          <w:lang w:eastAsia="en-US"/>
        </w:rPr>
        <w:t xml:space="preserve">. </w:t>
      </w:r>
    </w:p>
    <w:p w:rsidR="0020426D" w:rsidRPr="0020426D" w:rsidRDefault="0020426D" w:rsidP="0020426D">
      <w:pPr>
        <w:pStyle w:val="ConsPlusNormal0"/>
        <w:widowControl/>
        <w:ind w:firstLine="709"/>
        <w:jc w:val="both"/>
        <w:rPr>
          <w:rFonts w:ascii="Times New Roman" w:eastAsiaTheme="minorHAnsi" w:hAnsi="Times New Roman" w:cs="Times New Roman"/>
          <w:color w:val="000000" w:themeColor="text1"/>
          <w:sz w:val="24"/>
          <w:szCs w:val="24"/>
          <w:lang w:eastAsia="en-US"/>
        </w:rPr>
      </w:pPr>
      <w:r w:rsidRPr="0020426D">
        <w:rPr>
          <w:rFonts w:ascii="Times New Roman" w:eastAsiaTheme="minorHAnsi" w:hAnsi="Times New Roman" w:cs="Times New Roman"/>
          <w:color w:val="000000" w:themeColor="text1"/>
          <w:sz w:val="24"/>
          <w:szCs w:val="24"/>
          <w:lang w:eastAsia="en-US"/>
        </w:rPr>
        <w:t xml:space="preserve">б) Оценка налоговых расходов </w:t>
      </w:r>
      <w:r w:rsidRPr="0020426D">
        <w:rPr>
          <w:rFonts w:ascii="Times New Roman" w:hAnsi="Times New Roman" w:cs="Times New Roman"/>
          <w:color w:val="000000" w:themeColor="text1"/>
          <w:sz w:val="24"/>
          <w:szCs w:val="24"/>
        </w:rPr>
        <w:t xml:space="preserve">Гвазденского  сельского поселения </w:t>
      </w:r>
      <w:r w:rsidRPr="0020426D">
        <w:rPr>
          <w:rFonts w:ascii="Times New Roman" w:eastAsiaTheme="minorHAnsi" w:hAnsi="Times New Roman" w:cs="Times New Roman"/>
          <w:color w:val="000000" w:themeColor="text1"/>
          <w:sz w:val="24"/>
          <w:szCs w:val="24"/>
          <w:lang w:eastAsia="en-US"/>
        </w:rPr>
        <w:t>осуществляется ежегодно в порядке, установленном администрацией</w:t>
      </w:r>
      <w:r w:rsidRPr="0020426D">
        <w:rPr>
          <w:rFonts w:ascii="Times New Roman" w:hAnsi="Times New Roman" w:cs="Times New Roman"/>
          <w:color w:val="000000" w:themeColor="text1"/>
          <w:sz w:val="24"/>
          <w:szCs w:val="24"/>
        </w:rPr>
        <w:t xml:space="preserve"> Гвазденского  сельского поселения </w:t>
      </w:r>
      <w:r w:rsidRPr="0020426D">
        <w:rPr>
          <w:rFonts w:ascii="Times New Roman" w:eastAsiaTheme="minorHAnsi" w:hAnsi="Times New Roman" w:cs="Times New Roman"/>
          <w:color w:val="000000" w:themeColor="text1"/>
          <w:sz w:val="24"/>
          <w:szCs w:val="24"/>
          <w:lang w:eastAsia="en-US"/>
        </w:rPr>
        <w:t xml:space="preserve">с соблюдением общих требований, установленных Правительством Российской Федерации.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Результаты указанной оценки учитываются при формировании основных направлений бюджетной и налоговой политики Гвазденского  сельского поселения, а также при проведении оценки эффективности реализации муниципальных программ Гвазденского  сельского поселения.»</w:t>
      </w:r>
    </w:p>
    <w:p w:rsidR="0020426D" w:rsidRPr="0020426D" w:rsidRDefault="0020426D" w:rsidP="0020426D">
      <w:pPr>
        <w:ind w:firstLine="709"/>
        <w:jc w:val="both"/>
        <w:rPr>
          <w:color w:val="000000" w:themeColor="text1"/>
          <w:sz w:val="24"/>
          <w:szCs w:val="24"/>
          <w:shd w:val="clear" w:color="auto" w:fill="00B050"/>
        </w:rPr>
      </w:pPr>
      <w:r w:rsidRPr="0020426D">
        <w:rPr>
          <w:color w:val="000000" w:themeColor="text1"/>
          <w:sz w:val="24"/>
          <w:szCs w:val="24"/>
        </w:rPr>
        <w:t>1.9. В части 43.2. «Решением Совета народных депутатов Гвазденского сельского поселения о бюджете сельского поселения утверждаются:» после седьмого абзаца дополнить абзацем следующего содержания: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 перечень иных межбюджетных трансфертов, предоставляемых из районного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1.10. В части 66.2 «Одновременно с годовым отчётом об исполнении бюджета Гвазденского  сельского поселения представляются:»: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после слов «к годовому отчету» дополнить словами «, содержащая анализ исполнения бюджета и бюджетной отчетности»;</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дополнить предпоследним абзацем следующего содержания: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«-сведения о выполнении муниципального задания и (или) иных результатах использования бюджетных ассигнований;»</w:t>
      </w:r>
    </w:p>
    <w:p w:rsidR="0020426D" w:rsidRPr="0020426D" w:rsidRDefault="0020426D" w:rsidP="0020426D">
      <w:pPr>
        <w:ind w:firstLine="709"/>
        <w:jc w:val="both"/>
        <w:rPr>
          <w:color w:val="000000" w:themeColor="text1"/>
          <w:sz w:val="24"/>
          <w:szCs w:val="24"/>
          <w:shd w:val="clear" w:color="auto" w:fill="00B050"/>
        </w:rPr>
      </w:pPr>
      <w:r w:rsidRPr="0020426D">
        <w:rPr>
          <w:color w:val="000000" w:themeColor="text1"/>
          <w:sz w:val="24"/>
          <w:szCs w:val="24"/>
        </w:rPr>
        <w:t>1.11. Раздел Х «Муниципальный финансовый контроль» изложить в новой редакции</w:t>
      </w:r>
      <w:r w:rsidRPr="0020426D">
        <w:rPr>
          <w:color w:val="000000" w:themeColor="text1"/>
          <w:sz w:val="24"/>
          <w:szCs w:val="24"/>
          <w:shd w:val="clear" w:color="auto" w:fill="FFFFFF" w:themeFill="background1"/>
        </w:rPr>
        <w:t xml:space="preserve">: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«X. МУНИЦИПАЛЬНЫЙ ФИНАНСОВЫЙ КОНТРОЛЬ</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68. Осуществление муниципального финансового контроля.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Муниципальный финансовый контроль осуществляется в соответствии с положениями Бюджетного кодекса Российской Федерации.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lastRenderedPageBreak/>
        <w:t>69. Внешний муниципальный финансовый контроль.</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Внешний муниципальный финансовый контроль осуществляет Контрольно-счетная палата Бутурлиновского муниципального района в соответствии положениями Бюджетного кодекса Российской Федерации, Федерального закона «Об общих принципах организации и деятельности контрольно-счетных органов субъектов Российской Федерации и муниципальных образований», </w:t>
      </w:r>
      <w:r w:rsidRPr="0020426D">
        <w:rPr>
          <w:color w:val="000000" w:themeColor="text1"/>
          <w:sz w:val="24"/>
          <w:szCs w:val="24"/>
          <w:shd w:val="clear" w:color="auto" w:fill="FFFFFF" w:themeFill="background1"/>
        </w:rPr>
        <w:t>Соглашением о передаче полномочийпо осуществлению внутреннего муниципального финансового контроля,</w:t>
      </w:r>
      <w:r w:rsidRPr="0020426D">
        <w:rPr>
          <w:color w:val="000000" w:themeColor="text1"/>
          <w:sz w:val="24"/>
          <w:szCs w:val="24"/>
          <w:shd w:val="clear" w:color="auto" w:fill="FFFF00"/>
        </w:rPr>
        <w:t xml:space="preserve"> </w:t>
      </w:r>
      <w:r w:rsidRPr="0020426D">
        <w:rPr>
          <w:color w:val="000000" w:themeColor="text1"/>
          <w:sz w:val="24"/>
          <w:szCs w:val="24"/>
        </w:rPr>
        <w:t xml:space="preserve">Решения Совета народных депутатов Бутурлиновского муниципального района «О Контрольно-счетной палате Бутурлиновского муниципального района», постановления администрации Бутурлиновского муниципального района «Об утверждении Порядка осуществления внутреннего муниципального финансового контроля и контроля в сфере закупок», настоящего Положения.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70. Внутренний муниципальный финансовый контроль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70.1. Внутренний муниципальный финансовый контроль осуществляет администрация Гвазденского сельского поселения в соответствии с федеральными стандартами, утвержденными нормативными правовыми актами Правительства Российской Федерации.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Администрация Гвазденского  сельского поселения может издавать ведомственные правовые акты (стандарты), обеспечивающие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муниципального финансового контроля.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70.2. Полномочиями администрации Гвазденского  сельского поселения по осуществлению внутреннего муниципального финансового контроля является контроль: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Гвазденского  сельского поселения;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 за достоверностью отчетов о результатах предоставления и (или) использования бюджетных средств (средств, предоставленных из областного, </w:t>
      </w:r>
      <w:r w:rsidRPr="0020426D">
        <w:rPr>
          <w:color w:val="000000" w:themeColor="text1"/>
          <w:sz w:val="24"/>
          <w:szCs w:val="24"/>
          <w:shd w:val="clear" w:color="auto" w:fill="FFFFFF" w:themeFill="background1"/>
        </w:rPr>
        <w:t>районного</w:t>
      </w:r>
      <w:r w:rsidRPr="0020426D">
        <w:rPr>
          <w:color w:val="000000" w:themeColor="text1"/>
          <w:sz w:val="24"/>
          <w:szCs w:val="24"/>
        </w:rPr>
        <w:t xml:space="preserve"> бюджета), в том числе отчетов о реализации муниципальных программ Гвазденского  сельского поселения, отчетов об исполнении муниципальных заданий, отчетов о достижении значений показателей результативности предоставления средств из бюджета;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 -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71. Внутренний финансовый аудит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Главные распорядители, распорядители и получатели средств районного бюджета, главные администраторы (администраторы) доходов районного бюджета, главные администраторы (администраторы) источников финансирования дефицита местного бюджета осуществляют на основе функциональной независимости внутренний финансовый аудит в целях: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1) оценки надежности внутреннего процесса, осуществляемого в целях соблюдения установленных правовыми актами, регулирующими бюджетные правоотношения, требований к </w:t>
      </w:r>
      <w:r w:rsidRPr="0020426D">
        <w:rPr>
          <w:color w:val="000000" w:themeColor="text1"/>
          <w:sz w:val="24"/>
          <w:szCs w:val="24"/>
        </w:rPr>
        <w:lastRenderedPageBreak/>
        <w:t xml:space="preserve">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 xml:space="preserve">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Бюджетного кодекса Российской Федерации; </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3) повышения качества финансового менеджмента.».</w:t>
      </w:r>
    </w:p>
    <w:p w:rsidR="0020426D" w:rsidRPr="0020426D" w:rsidRDefault="0020426D" w:rsidP="0020426D">
      <w:pPr>
        <w:ind w:firstLine="709"/>
        <w:jc w:val="both"/>
        <w:rPr>
          <w:color w:val="000000" w:themeColor="text1"/>
          <w:sz w:val="24"/>
          <w:szCs w:val="24"/>
        </w:rPr>
      </w:pPr>
    </w:p>
    <w:p w:rsidR="0020426D" w:rsidRPr="0020426D" w:rsidRDefault="0020426D" w:rsidP="0020426D">
      <w:pPr>
        <w:ind w:firstLine="709"/>
        <w:jc w:val="both"/>
        <w:rPr>
          <w:color w:val="000000" w:themeColor="text1"/>
          <w:sz w:val="24"/>
          <w:szCs w:val="24"/>
        </w:rPr>
      </w:pPr>
      <w:r w:rsidRPr="0020426D">
        <w:rPr>
          <w:color w:val="000000" w:themeColor="text1"/>
          <w:sz w:val="24"/>
          <w:szCs w:val="24"/>
        </w:rPr>
        <w:t>2. Опубликовать настоящее решение в Вестнике муниципальных нормативно- правовых актов и иной официальной информации Гвазденского сельского поселения.</w:t>
      </w:r>
    </w:p>
    <w:p w:rsidR="0020426D" w:rsidRPr="0020426D" w:rsidRDefault="0020426D" w:rsidP="0020426D">
      <w:pPr>
        <w:ind w:firstLine="709"/>
        <w:jc w:val="both"/>
        <w:rPr>
          <w:color w:val="000000" w:themeColor="text1"/>
          <w:sz w:val="24"/>
          <w:szCs w:val="24"/>
        </w:rPr>
      </w:pPr>
      <w:r w:rsidRPr="0020426D">
        <w:rPr>
          <w:color w:val="000000" w:themeColor="text1"/>
          <w:sz w:val="24"/>
          <w:szCs w:val="24"/>
        </w:rPr>
        <w:t>3. Настоящее решение вступает в силу с момента опубликования.</w:t>
      </w:r>
    </w:p>
    <w:p w:rsidR="0020426D" w:rsidRPr="0020426D" w:rsidRDefault="0020426D" w:rsidP="0020426D">
      <w:pPr>
        <w:ind w:firstLine="709"/>
        <w:jc w:val="both"/>
        <w:rPr>
          <w:color w:val="000000" w:themeColor="text1"/>
          <w:sz w:val="24"/>
          <w:szCs w:val="24"/>
        </w:rPr>
      </w:pPr>
    </w:p>
    <w:p w:rsidR="0020426D" w:rsidRPr="0020426D" w:rsidRDefault="0020426D" w:rsidP="0020426D">
      <w:pPr>
        <w:rPr>
          <w:color w:val="000000" w:themeColor="text1"/>
          <w:sz w:val="24"/>
          <w:szCs w:val="24"/>
        </w:rPr>
      </w:pPr>
      <w:r w:rsidRPr="0020426D">
        <w:rPr>
          <w:color w:val="000000" w:themeColor="text1"/>
          <w:sz w:val="24"/>
          <w:szCs w:val="24"/>
        </w:rPr>
        <w:t>Глава Гвазденского сельского поселения                               Л.М.Богданова</w:t>
      </w:r>
    </w:p>
    <w:p w:rsidR="0020426D" w:rsidRPr="0020426D" w:rsidRDefault="0020426D" w:rsidP="0020426D">
      <w:pPr>
        <w:pStyle w:val="ae"/>
        <w:rPr>
          <w:rFonts w:ascii="Times New Roman" w:hAnsi="Times New Roman" w:cs="Times New Roman"/>
          <w:color w:val="000000" w:themeColor="text1"/>
          <w:sz w:val="24"/>
          <w:szCs w:val="24"/>
        </w:rPr>
      </w:pPr>
    </w:p>
    <w:p w:rsidR="0020426D" w:rsidRPr="0020426D" w:rsidRDefault="0020426D" w:rsidP="00BF0DB1">
      <w:pPr>
        <w:spacing w:line="360" w:lineRule="auto"/>
        <w:jc w:val="both"/>
        <w:rPr>
          <w:bCs/>
          <w:sz w:val="24"/>
          <w:szCs w:val="24"/>
        </w:rPr>
      </w:pPr>
    </w:p>
    <w:p w:rsidR="0020426D" w:rsidRDefault="0020426D"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Pr="0020426D" w:rsidRDefault="00967B8E" w:rsidP="00BF0DB1">
      <w:pPr>
        <w:spacing w:line="360" w:lineRule="auto"/>
        <w:jc w:val="both"/>
        <w:rPr>
          <w:bCs/>
          <w:sz w:val="24"/>
          <w:szCs w:val="24"/>
        </w:rPr>
      </w:pPr>
    </w:p>
    <w:p w:rsidR="0020426D" w:rsidRPr="0020426D" w:rsidRDefault="0020426D" w:rsidP="0020426D">
      <w:pPr>
        <w:jc w:val="right"/>
        <w:rPr>
          <w:sz w:val="24"/>
          <w:szCs w:val="24"/>
        </w:rPr>
      </w:pPr>
      <w:r w:rsidRPr="0020426D">
        <w:rPr>
          <w:noProof/>
          <w:sz w:val="24"/>
          <w:szCs w:val="24"/>
        </w:rPr>
        <w:drawing>
          <wp:anchor distT="0" distB="0" distL="114300" distR="114300" simplePos="0" relativeHeight="251660288" behindDoc="0" locked="0" layoutInCell="1" allowOverlap="1">
            <wp:simplePos x="0" y="0"/>
            <wp:positionH relativeFrom="column">
              <wp:posOffset>2733675</wp:posOffset>
            </wp:positionH>
            <wp:positionV relativeFrom="paragraph">
              <wp:posOffset>0</wp:posOffset>
            </wp:positionV>
            <wp:extent cx="647700" cy="762000"/>
            <wp:effectExtent l="19050" t="0" r="0" b="0"/>
            <wp:wrapSquare wrapText="right"/>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anchor>
        </w:drawing>
      </w:r>
      <w:r w:rsidRPr="0020426D">
        <w:rPr>
          <w:sz w:val="24"/>
          <w:szCs w:val="24"/>
        </w:rPr>
        <w:t xml:space="preserve"> </w:t>
      </w:r>
      <w:r w:rsidRPr="0020426D">
        <w:rPr>
          <w:sz w:val="24"/>
          <w:szCs w:val="24"/>
        </w:rPr>
        <w:br w:type="textWrapping" w:clear="all"/>
      </w:r>
    </w:p>
    <w:p w:rsidR="0020426D" w:rsidRPr="0020426D" w:rsidRDefault="0020426D" w:rsidP="0020426D">
      <w:pPr>
        <w:widowControl w:val="0"/>
        <w:autoSpaceDE w:val="0"/>
        <w:autoSpaceDN w:val="0"/>
        <w:adjustRightInd w:val="0"/>
        <w:spacing w:line="252" w:lineRule="auto"/>
        <w:jc w:val="center"/>
        <w:rPr>
          <w:bCs/>
          <w:iCs/>
          <w:sz w:val="24"/>
          <w:szCs w:val="24"/>
        </w:rPr>
      </w:pPr>
      <w:r w:rsidRPr="0020426D">
        <w:rPr>
          <w:bCs/>
          <w:iCs/>
          <w:sz w:val="24"/>
          <w:szCs w:val="24"/>
        </w:rPr>
        <w:t xml:space="preserve">Совет народных депутатов </w:t>
      </w:r>
    </w:p>
    <w:p w:rsidR="0020426D" w:rsidRPr="0020426D" w:rsidRDefault="0020426D" w:rsidP="0020426D">
      <w:pPr>
        <w:widowControl w:val="0"/>
        <w:autoSpaceDE w:val="0"/>
        <w:autoSpaceDN w:val="0"/>
        <w:adjustRightInd w:val="0"/>
        <w:spacing w:line="252" w:lineRule="auto"/>
        <w:jc w:val="center"/>
        <w:rPr>
          <w:bCs/>
          <w:iCs/>
          <w:sz w:val="24"/>
          <w:szCs w:val="24"/>
        </w:rPr>
      </w:pPr>
      <w:r w:rsidRPr="0020426D">
        <w:rPr>
          <w:bCs/>
          <w:iCs/>
          <w:sz w:val="24"/>
          <w:szCs w:val="24"/>
        </w:rPr>
        <w:t>Гвазденского сельского поселения</w:t>
      </w:r>
    </w:p>
    <w:p w:rsidR="0020426D" w:rsidRPr="0020426D" w:rsidRDefault="0020426D" w:rsidP="0020426D">
      <w:pPr>
        <w:widowControl w:val="0"/>
        <w:autoSpaceDE w:val="0"/>
        <w:autoSpaceDN w:val="0"/>
        <w:adjustRightInd w:val="0"/>
        <w:spacing w:line="252" w:lineRule="auto"/>
        <w:jc w:val="center"/>
        <w:rPr>
          <w:bCs/>
          <w:iCs/>
          <w:sz w:val="24"/>
          <w:szCs w:val="24"/>
        </w:rPr>
      </w:pPr>
      <w:r w:rsidRPr="0020426D">
        <w:rPr>
          <w:bCs/>
          <w:iCs/>
          <w:sz w:val="24"/>
          <w:szCs w:val="24"/>
        </w:rPr>
        <w:t>Бутурлиновского муниципального района</w:t>
      </w:r>
    </w:p>
    <w:p w:rsidR="0020426D" w:rsidRPr="0020426D" w:rsidRDefault="0020426D" w:rsidP="0020426D">
      <w:pPr>
        <w:keepNext/>
        <w:widowControl w:val="0"/>
        <w:autoSpaceDE w:val="0"/>
        <w:autoSpaceDN w:val="0"/>
        <w:adjustRightInd w:val="0"/>
        <w:spacing w:line="252" w:lineRule="auto"/>
        <w:jc w:val="center"/>
        <w:outlineLvl w:val="0"/>
        <w:rPr>
          <w:bCs/>
          <w:sz w:val="24"/>
          <w:szCs w:val="24"/>
        </w:rPr>
      </w:pPr>
      <w:r w:rsidRPr="0020426D">
        <w:rPr>
          <w:bCs/>
          <w:sz w:val="24"/>
          <w:szCs w:val="24"/>
        </w:rPr>
        <w:t>Воронежской области</w:t>
      </w:r>
    </w:p>
    <w:p w:rsidR="0020426D" w:rsidRPr="00967B8E" w:rsidRDefault="0020426D" w:rsidP="0020426D">
      <w:pPr>
        <w:pStyle w:val="2"/>
        <w:jc w:val="center"/>
        <w:rPr>
          <w:rFonts w:ascii="Times New Roman" w:hAnsi="Times New Roman" w:cs="Times New Roman"/>
          <w:b w:val="0"/>
          <w:bCs w:val="0"/>
          <w:color w:val="000000" w:themeColor="text1"/>
          <w:sz w:val="24"/>
          <w:szCs w:val="24"/>
        </w:rPr>
      </w:pPr>
      <w:r w:rsidRPr="00967B8E">
        <w:rPr>
          <w:rFonts w:ascii="Times New Roman" w:hAnsi="Times New Roman" w:cs="Times New Roman"/>
          <w:b w:val="0"/>
          <w:bCs w:val="0"/>
          <w:color w:val="000000" w:themeColor="text1"/>
          <w:sz w:val="24"/>
          <w:szCs w:val="24"/>
        </w:rPr>
        <w:t>РЕШЕНИЕ</w:t>
      </w:r>
    </w:p>
    <w:p w:rsidR="0020426D" w:rsidRPr="0020426D" w:rsidRDefault="0020426D" w:rsidP="0020426D">
      <w:pPr>
        <w:pStyle w:val="FR1"/>
        <w:rPr>
          <w:bCs/>
          <w:sz w:val="24"/>
          <w:szCs w:val="24"/>
        </w:rPr>
      </w:pPr>
      <w:r w:rsidRPr="0020426D">
        <w:rPr>
          <w:bCs/>
          <w:sz w:val="24"/>
          <w:szCs w:val="24"/>
        </w:rPr>
        <w:t xml:space="preserve">От  </w:t>
      </w:r>
      <w:r w:rsidRPr="0020426D">
        <w:rPr>
          <w:bCs/>
          <w:sz w:val="24"/>
          <w:szCs w:val="24"/>
          <w:u w:val="single"/>
        </w:rPr>
        <w:t>31.03.2020</w:t>
      </w:r>
      <w:r w:rsidRPr="0020426D">
        <w:rPr>
          <w:bCs/>
          <w:sz w:val="24"/>
          <w:szCs w:val="24"/>
        </w:rPr>
        <w:t xml:space="preserve">  № </w:t>
      </w:r>
      <w:r w:rsidRPr="0020426D">
        <w:rPr>
          <w:bCs/>
          <w:sz w:val="24"/>
          <w:szCs w:val="24"/>
          <w:u w:val="single"/>
        </w:rPr>
        <w:t>129</w:t>
      </w:r>
    </w:p>
    <w:p w:rsidR="0020426D" w:rsidRPr="0020426D" w:rsidRDefault="0020426D" w:rsidP="0020426D">
      <w:pPr>
        <w:rPr>
          <w:sz w:val="24"/>
          <w:szCs w:val="24"/>
        </w:rPr>
      </w:pPr>
      <w:r w:rsidRPr="0020426D">
        <w:rPr>
          <w:sz w:val="24"/>
          <w:szCs w:val="24"/>
        </w:rPr>
        <w:t xml:space="preserve">              г. Бутурлиновка</w:t>
      </w:r>
    </w:p>
    <w:p w:rsidR="0020426D" w:rsidRPr="0020426D" w:rsidRDefault="0020426D" w:rsidP="0020426D">
      <w:pPr>
        <w:pStyle w:val="21"/>
        <w:ind w:right="3402"/>
        <w:rPr>
          <w:rFonts w:ascii="Times New Roman" w:hAnsi="Times New Roman"/>
          <w:b w:val="0"/>
          <w:sz w:val="24"/>
          <w:szCs w:val="24"/>
        </w:rPr>
      </w:pPr>
    </w:p>
    <w:p w:rsidR="0020426D" w:rsidRPr="0020426D" w:rsidRDefault="0020426D" w:rsidP="0020426D">
      <w:pPr>
        <w:pStyle w:val="21"/>
        <w:ind w:right="2975"/>
        <w:rPr>
          <w:rFonts w:ascii="Times New Roman" w:hAnsi="Times New Roman"/>
          <w:b w:val="0"/>
          <w:sz w:val="24"/>
          <w:szCs w:val="24"/>
        </w:rPr>
      </w:pPr>
      <w:r w:rsidRPr="0020426D">
        <w:rPr>
          <w:rFonts w:ascii="Times New Roman" w:hAnsi="Times New Roman"/>
          <w:b w:val="0"/>
          <w:sz w:val="24"/>
          <w:szCs w:val="24"/>
        </w:rPr>
        <w:t>О внесении  изменений  в решение Совета народных депутатов  Гвазденского  сельского поселения от 14.04.2016г. № 50 «Об утверждении Порядка увольнения (освобождения от должности) в связи с утратой доверия лиц, замещающих муниципальные должности и применения к лицам, замещающим должности муниципальной службы в органах местного самоуправления Гвазденского сельского поселения Бутурлиновского муниципального района Воронежской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0426D" w:rsidRPr="0020426D" w:rsidRDefault="0020426D" w:rsidP="0020426D">
      <w:pPr>
        <w:pStyle w:val="21"/>
        <w:ind w:right="3402"/>
        <w:rPr>
          <w:rFonts w:ascii="Times New Roman" w:hAnsi="Times New Roman"/>
          <w:b w:val="0"/>
          <w:sz w:val="24"/>
          <w:szCs w:val="24"/>
        </w:rPr>
      </w:pPr>
    </w:p>
    <w:p w:rsidR="0020426D" w:rsidRPr="0020426D" w:rsidRDefault="0020426D" w:rsidP="0020426D">
      <w:pPr>
        <w:ind w:firstLine="709"/>
        <w:jc w:val="both"/>
        <w:rPr>
          <w:sz w:val="24"/>
          <w:szCs w:val="24"/>
        </w:rPr>
      </w:pPr>
      <w:r w:rsidRPr="0020426D">
        <w:rPr>
          <w:sz w:val="24"/>
          <w:szCs w:val="24"/>
        </w:rPr>
        <w:t>В соответствии с Федеральными законами от 06.10.2003 №131-ФЗ «Об общих принципах организации местного самоуправления в Российской Федерации», от 25.12.2008 № 273-ФЗ «О противодействии коррупции», от 02.03.2007 N 25-ФЗ «О муниципальной службе в Российской Федерации», рассмотрев протест прокуратуры от 03.02.2020 г. № 2-1-2020/483,  в целях  поддержания  нормативной  правовой  базы   в  актуальном  состоянии,  Совет народных депутатов Гвазденского  сельского поселения Бутурлиновского муниципального района</w:t>
      </w: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Р Е Ш И Л:</w:t>
      </w:r>
    </w:p>
    <w:p w:rsidR="0020426D" w:rsidRPr="0020426D" w:rsidRDefault="0020426D" w:rsidP="0020426D">
      <w:pPr>
        <w:jc w:val="center"/>
        <w:rPr>
          <w:sz w:val="24"/>
          <w:szCs w:val="24"/>
        </w:rPr>
      </w:pPr>
    </w:p>
    <w:p w:rsidR="0020426D" w:rsidRPr="0020426D" w:rsidRDefault="0020426D" w:rsidP="0020426D">
      <w:pPr>
        <w:ind w:firstLine="709"/>
        <w:jc w:val="both"/>
        <w:rPr>
          <w:sz w:val="24"/>
          <w:szCs w:val="24"/>
        </w:rPr>
      </w:pPr>
      <w:r w:rsidRPr="0020426D">
        <w:rPr>
          <w:sz w:val="24"/>
          <w:szCs w:val="24"/>
        </w:rPr>
        <w:t>1. Внести  в Порядок увольнения (освобождения от должности) в связи с утратой доверия лиц, замещающих муниципальные должности (далее – Порядок), утвержденный Совета народных депутатов  Гвазденского  сельского поселения от 14.04.2016г. № 50, следующие изменения:</w:t>
      </w:r>
    </w:p>
    <w:p w:rsidR="0020426D" w:rsidRPr="0020426D" w:rsidRDefault="0020426D" w:rsidP="0020426D">
      <w:pPr>
        <w:ind w:firstLine="709"/>
        <w:jc w:val="both"/>
        <w:rPr>
          <w:sz w:val="24"/>
          <w:szCs w:val="24"/>
        </w:rPr>
      </w:pPr>
      <w:r w:rsidRPr="0020426D">
        <w:rPr>
          <w:sz w:val="24"/>
          <w:szCs w:val="24"/>
        </w:rPr>
        <w:t>1.1. Пункт «б» части 1.3. и пункт «б» части 1.4. Порядка дополнить словами «, если иное не установлено федеральными законами».</w:t>
      </w:r>
    </w:p>
    <w:p w:rsidR="0020426D" w:rsidRPr="0020426D" w:rsidRDefault="0020426D" w:rsidP="0020426D">
      <w:pPr>
        <w:ind w:firstLine="709"/>
        <w:jc w:val="both"/>
        <w:rPr>
          <w:sz w:val="24"/>
          <w:szCs w:val="24"/>
        </w:rPr>
      </w:pPr>
      <w:r w:rsidRPr="0020426D">
        <w:rPr>
          <w:sz w:val="24"/>
          <w:szCs w:val="24"/>
        </w:rPr>
        <w:t>1.2. Дополнить Порядок частями 1.4-1 и 1.4-2 следующего содержания:</w:t>
      </w:r>
    </w:p>
    <w:p w:rsidR="0020426D" w:rsidRPr="0020426D" w:rsidRDefault="0020426D" w:rsidP="0020426D">
      <w:pPr>
        <w:ind w:firstLine="709"/>
        <w:jc w:val="both"/>
        <w:rPr>
          <w:sz w:val="24"/>
          <w:szCs w:val="24"/>
        </w:rPr>
      </w:pPr>
      <w:r w:rsidRPr="0020426D">
        <w:rPr>
          <w:sz w:val="24"/>
          <w:szCs w:val="24"/>
        </w:rPr>
        <w:t xml:space="preserve">«1.4-1. К лицу, замещающему муниципальную должность в Совете народных депутатов Гвазденского  сельского поселения,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w:t>
      </w:r>
      <w:r w:rsidRPr="0020426D">
        <w:rPr>
          <w:sz w:val="24"/>
          <w:szCs w:val="24"/>
        </w:rPr>
        <w:lastRenderedPageBreak/>
        <w:t>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0426D" w:rsidRPr="0020426D" w:rsidRDefault="0020426D" w:rsidP="0020426D">
      <w:pPr>
        <w:ind w:firstLine="709"/>
        <w:jc w:val="both"/>
        <w:rPr>
          <w:sz w:val="24"/>
          <w:szCs w:val="24"/>
        </w:rPr>
      </w:pPr>
      <w:r w:rsidRPr="0020426D">
        <w:rPr>
          <w:sz w:val="24"/>
          <w:szCs w:val="24"/>
        </w:rPr>
        <w:t>1) предупреждение;</w:t>
      </w:r>
    </w:p>
    <w:p w:rsidR="0020426D" w:rsidRPr="0020426D" w:rsidRDefault="0020426D" w:rsidP="0020426D">
      <w:pPr>
        <w:ind w:firstLine="709"/>
        <w:jc w:val="both"/>
        <w:rPr>
          <w:sz w:val="24"/>
          <w:szCs w:val="24"/>
        </w:rPr>
      </w:pPr>
      <w:r w:rsidRPr="0020426D">
        <w:rPr>
          <w:sz w:val="24"/>
          <w:szCs w:val="24"/>
        </w:rPr>
        <w:t>2) освобождение от должности в Совете народных депутатов Гвазденского сельского поселения,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0426D" w:rsidRPr="0020426D" w:rsidRDefault="0020426D" w:rsidP="0020426D">
      <w:pPr>
        <w:ind w:firstLine="709"/>
        <w:jc w:val="both"/>
        <w:rPr>
          <w:sz w:val="24"/>
          <w:szCs w:val="24"/>
        </w:rPr>
      </w:pPr>
      <w:r w:rsidRPr="0020426D">
        <w:rPr>
          <w:sz w:val="24"/>
          <w:szCs w:val="24"/>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0426D" w:rsidRPr="0020426D" w:rsidRDefault="0020426D" w:rsidP="0020426D">
      <w:pPr>
        <w:ind w:firstLine="709"/>
        <w:jc w:val="both"/>
        <w:rPr>
          <w:sz w:val="24"/>
          <w:szCs w:val="24"/>
        </w:rPr>
      </w:pPr>
      <w:r w:rsidRPr="0020426D">
        <w:rPr>
          <w:sz w:val="24"/>
          <w:szCs w:val="24"/>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0426D" w:rsidRPr="0020426D" w:rsidRDefault="0020426D" w:rsidP="0020426D">
      <w:pPr>
        <w:ind w:firstLine="709"/>
        <w:jc w:val="both"/>
        <w:rPr>
          <w:sz w:val="24"/>
          <w:szCs w:val="24"/>
        </w:rPr>
      </w:pPr>
      <w:r w:rsidRPr="0020426D">
        <w:rPr>
          <w:sz w:val="24"/>
          <w:szCs w:val="24"/>
        </w:rPr>
        <w:t>5) запрет исполнять полномочия на постоянной основе до прекращения срока его полномочий.</w:t>
      </w:r>
    </w:p>
    <w:p w:rsidR="0020426D" w:rsidRPr="0020426D" w:rsidRDefault="0020426D" w:rsidP="0020426D">
      <w:pPr>
        <w:ind w:firstLine="709"/>
        <w:jc w:val="both"/>
        <w:rPr>
          <w:sz w:val="24"/>
          <w:szCs w:val="24"/>
        </w:rPr>
      </w:pPr>
      <w:r w:rsidRPr="0020426D">
        <w:rPr>
          <w:sz w:val="24"/>
          <w:szCs w:val="24"/>
        </w:rPr>
        <w:t>1.4-2.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1.4-1, определяется муниципальным правовым актом в соответствии с законом Воронежской области.».</w:t>
      </w:r>
    </w:p>
    <w:p w:rsidR="0020426D" w:rsidRPr="0020426D" w:rsidRDefault="0020426D" w:rsidP="0020426D">
      <w:pPr>
        <w:ind w:firstLine="709"/>
        <w:jc w:val="both"/>
        <w:rPr>
          <w:sz w:val="24"/>
          <w:szCs w:val="24"/>
        </w:rPr>
      </w:pPr>
      <w:r w:rsidRPr="0020426D">
        <w:rPr>
          <w:sz w:val="24"/>
          <w:szCs w:val="24"/>
        </w:rPr>
        <w:t xml:space="preserve">2. Внести в Порядок применения к муниципальным служащим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(далее – Порядок), утвержденный решением Совета  народных депутатов Гвазденского сельского поселения от   14.04.2016 г. №50, следующие изменения: </w:t>
      </w:r>
    </w:p>
    <w:p w:rsidR="0020426D" w:rsidRPr="0020426D" w:rsidRDefault="0020426D" w:rsidP="0020426D">
      <w:pPr>
        <w:ind w:firstLine="709"/>
        <w:jc w:val="both"/>
        <w:rPr>
          <w:sz w:val="24"/>
          <w:szCs w:val="24"/>
        </w:rPr>
      </w:pPr>
      <w:r w:rsidRPr="0020426D">
        <w:rPr>
          <w:sz w:val="24"/>
          <w:szCs w:val="24"/>
        </w:rPr>
        <w:t>2.1. Часть 3.5. изложить в новой редакции:</w:t>
      </w:r>
    </w:p>
    <w:p w:rsidR="0020426D" w:rsidRPr="0020426D" w:rsidRDefault="0020426D" w:rsidP="0020426D">
      <w:pPr>
        <w:ind w:firstLine="709"/>
        <w:jc w:val="both"/>
        <w:rPr>
          <w:sz w:val="24"/>
          <w:szCs w:val="24"/>
        </w:rPr>
      </w:pPr>
      <w:r w:rsidRPr="0020426D">
        <w:rPr>
          <w:sz w:val="24"/>
          <w:szCs w:val="24"/>
        </w:rPr>
        <w:t>«3.5. Взыскания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20426D" w:rsidRPr="0020426D" w:rsidRDefault="0020426D" w:rsidP="0020426D">
      <w:pPr>
        <w:pStyle w:val="Style4"/>
        <w:widowControl/>
        <w:spacing w:line="240" w:lineRule="auto"/>
        <w:ind w:firstLine="0"/>
      </w:pPr>
      <w:r w:rsidRPr="0020426D">
        <w:t xml:space="preserve">        3. Опубликовать настоящее решение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20426D">
        <w:rPr>
          <w:rStyle w:val="FontStyle24"/>
        </w:rPr>
        <w:t xml:space="preserve"> и </w:t>
      </w:r>
      <w:r w:rsidRPr="0020426D">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20426D" w:rsidRPr="0020426D" w:rsidRDefault="0020426D" w:rsidP="0020426D">
      <w:pPr>
        <w:pStyle w:val="51"/>
        <w:jc w:val="both"/>
        <w:rPr>
          <w:rFonts w:ascii="Times New Roman" w:hAnsi="Times New Roman"/>
          <w:sz w:val="24"/>
          <w:szCs w:val="24"/>
        </w:rPr>
      </w:pPr>
      <w:r w:rsidRPr="0020426D">
        <w:rPr>
          <w:rFonts w:ascii="Times New Roman" w:hAnsi="Times New Roman"/>
          <w:sz w:val="24"/>
          <w:szCs w:val="24"/>
        </w:rPr>
        <w:t xml:space="preserve">       4. Контроль за исполнением настоящего решения оставляю за собой. </w:t>
      </w:r>
    </w:p>
    <w:p w:rsidR="0020426D" w:rsidRPr="0020426D" w:rsidRDefault="0020426D" w:rsidP="0020426D">
      <w:pPr>
        <w:pStyle w:val="51"/>
        <w:jc w:val="both"/>
        <w:rPr>
          <w:rFonts w:ascii="Times New Roman" w:hAnsi="Times New Roman"/>
          <w:sz w:val="24"/>
          <w:szCs w:val="24"/>
        </w:rPr>
      </w:pPr>
    </w:p>
    <w:p w:rsidR="0020426D" w:rsidRPr="0020426D" w:rsidRDefault="0020426D" w:rsidP="0020426D">
      <w:pPr>
        <w:rPr>
          <w:sz w:val="24"/>
          <w:szCs w:val="24"/>
        </w:rPr>
      </w:pPr>
    </w:p>
    <w:p w:rsidR="0020426D" w:rsidRPr="0020426D" w:rsidRDefault="0020426D" w:rsidP="0020426D">
      <w:pPr>
        <w:rPr>
          <w:sz w:val="24"/>
          <w:szCs w:val="24"/>
        </w:rPr>
      </w:pPr>
      <w:r w:rsidRPr="0020426D">
        <w:rPr>
          <w:sz w:val="24"/>
          <w:szCs w:val="24"/>
        </w:rPr>
        <w:t>Глава Гвазденского сельского</w:t>
      </w:r>
    </w:p>
    <w:p w:rsidR="0020426D" w:rsidRPr="0020426D" w:rsidRDefault="0020426D" w:rsidP="0020426D">
      <w:pPr>
        <w:rPr>
          <w:sz w:val="24"/>
          <w:szCs w:val="24"/>
        </w:rPr>
      </w:pPr>
      <w:r w:rsidRPr="0020426D">
        <w:rPr>
          <w:sz w:val="24"/>
          <w:szCs w:val="24"/>
        </w:rPr>
        <w:t>поселения</w:t>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r>
      <w:r w:rsidRPr="0020426D">
        <w:rPr>
          <w:sz w:val="24"/>
          <w:szCs w:val="24"/>
        </w:rPr>
        <w:tab/>
        <w:t>Л.М. Богданова</w:t>
      </w: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BF0DB1">
      <w:pPr>
        <w:spacing w:line="360" w:lineRule="auto"/>
        <w:jc w:val="both"/>
        <w:rPr>
          <w:bCs/>
          <w:sz w:val="24"/>
          <w:szCs w:val="24"/>
        </w:rPr>
      </w:pPr>
    </w:p>
    <w:p w:rsidR="0020426D" w:rsidRPr="0020426D" w:rsidRDefault="0020426D" w:rsidP="00BF0DB1">
      <w:pPr>
        <w:spacing w:line="360" w:lineRule="auto"/>
        <w:jc w:val="both"/>
        <w:rPr>
          <w:bCs/>
          <w:sz w:val="24"/>
          <w:szCs w:val="24"/>
        </w:rPr>
      </w:pPr>
    </w:p>
    <w:p w:rsidR="0020426D" w:rsidRDefault="0020426D"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Default="00967B8E" w:rsidP="00BF0DB1">
      <w:pPr>
        <w:spacing w:line="360" w:lineRule="auto"/>
        <w:jc w:val="both"/>
        <w:rPr>
          <w:bCs/>
          <w:sz w:val="24"/>
          <w:szCs w:val="24"/>
        </w:rPr>
      </w:pPr>
    </w:p>
    <w:p w:rsidR="00967B8E" w:rsidRPr="0020426D" w:rsidRDefault="00967B8E" w:rsidP="00BF0DB1">
      <w:pPr>
        <w:spacing w:line="360" w:lineRule="auto"/>
        <w:jc w:val="both"/>
        <w:rPr>
          <w:bCs/>
          <w:sz w:val="24"/>
          <w:szCs w:val="24"/>
        </w:rPr>
      </w:pPr>
    </w:p>
    <w:p w:rsidR="0020426D" w:rsidRPr="0020426D" w:rsidRDefault="0020426D" w:rsidP="0020426D">
      <w:pPr>
        <w:tabs>
          <w:tab w:val="left" w:pos="3585"/>
        </w:tabs>
        <w:jc w:val="right"/>
        <w:rPr>
          <w:sz w:val="24"/>
          <w:szCs w:val="24"/>
        </w:rPr>
      </w:pPr>
      <w:r w:rsidRPr="0020426D">
        <w:rPr>
          <w:noProof/>
          <w:sz w:val="24"/>
          <w:szCs w:val="24"/>
        </w:rPr>
        <w:lastRenderedPageBreak/>
        <w:drawing>
          <wp:anchor distT="0" distB="0" distL="114300" distR="114300" simplePos="0" relativeHeight="251662336" behindDoc="0" locked="0" layoutInCell="1" allowOverlap="1">
            <wp:simplePos x="0" y="0"/>
            <wp:positionH relativeFrom="column">
              <wp:posOffset>2990850</wp:posOffset>
            </wp:positionH>
            <wp:positionV relativeFrom="paragraph">
              <wp:posOffset>0</wp:posOffset>
            </wp:positionV>
            <wp:extent cx="495300" cy="800100"/>
            <wp:effectExtent l="19050" t="0" r="0" b="0"/>
            <wp:wrapSquare wrapText="right"/>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95300" cy="800100"/>
                    </a:xfrm>
                    <a:prstGeom prst="rect">
                      <a:avLst/>
                    </a:prstGeom>
                    <a:noFill/>
                  </pic:spPr>
                </pic:pic>
              </a:graphicData>
            </a:graphic>
          </wp:anchor>
        </w:drawing>
      </w:r>
    </w:p>
    <w:p w:rsidR="0020426D" w:rsidRPr="0020426D" w:rsidRDefault="0020426D" w:rsidP="0020426D">
      <w:pPr>
        <w:tabs>
          <w:tab w:val="left" w:pos="3480"/>
        </w:tabs>
        <w:rPr>
          <w:sz w:val="24"/>
          <w:szCs w:val="24"/>
        </w:rPr>
      </w:pPr>
      <w:r w:rsidRPr="0020426D">
        <w:rPr>
          <w:sz w:val="24"/>
          <w:szCs w:val="24"/>
        </w:rPr>
        <w:tab/>
      </w:r>
      <w:r w:rsidRPr="0020426D">
        <w:rPr>
          <w:sz w:val="24"/>
          <w:szCs w:val="24"/>
        </w:rPr>
        <w:br w:type="textWrapping" w:clear="all"/>
      </w:r>
    </w:p>
    <w:p w:rsidR="0020426D" w:rsidRPr="0020426D" w:rsidRDefault="0020426D" w:rsidP="0020426D">
      <w:pPr>
        <w:pStyle w:val="ae"/>
        <w:jc w:val="center"/>
        <w:rPr>
          <w:rFonts w:ascii="Times New Roman" w:hAnsi="Times New Roman" w:cs="Times New Roman"/>
          <w:bCs/>
          <w:iCs/>
          <w:sz w:val="24"/>
          <w:szCs w:val="24"/>
        </w:rPr>
      </w:pPr>
      <w:r w:rsidRPr="0020426D">
        <w:rPr>
          <w:rFonts w:ascii="Times New Roman" w:hAnsi="Times New Roman" w:cs="Times New Roman"/>
          <w:bCs/>
          <w:iCs/>
          <w:sz w:val="24"/>
          <w:szCs w:val="24"/>
        </w:rPr>
        <w:t>Совет народных депутатов</w:t>
      </w:r>
    </w:p>
    <w:p w:rsidR="0020426D" w:rsidRPr="0020426D" w:rsidRDefault="0020426D" w:rsidP="0020426D">
      <w:pPr>
        <w:pStyle w:val="ae"/>
        <w:jc w:val="center"/>
        <w:rPr>
          <w:rFonts w:ascii="Times New Roman" w:hAnsi="Times New Roman" w:cs="Times New Roman"/>
          <w:bCs/>
          <w:iCs/>
          <w:sz w:val="24"/>
          <w:szCs w:val="24"/>
        </w:rPr>
      </w:pPr>
      <w:r w:rsidRPr="0020426D">
        <w:rPr>
          <w:rFonts w:ascii="Times New Roman" w:hAnsi="Times New Roman" w:cs="Times New Roman"/>
          <w:bCs/>
          <w:iCs/>
          <w:sz w:val="24"/>
          <w:szCs w:val="24"/>
        </w:rPr>
        <w:t xml:space="preserve"> Гвазденского сельского поселения</w:t>
      </w:r>
    </w:p>
    <w:p w:rsidR="0020426D" w:rsidRPr="0020426D" w:rsidRDefault="0020426D" w:rsidP="0020426D">
      <w:pPr>
        <w:pStyle w:val="ae"/>
        <w:jc w:val="center"/>
        <w:rPr>
          <w:rFonts w:ascii="Times New Roman" w:hAnsi="Times New Roman" w:cs="Times New Roman"/>
          <w:bCs/>
          <w:iCs/>
          <w:sz w:val="24"/>
          <w:szCs w:val="24"/>
        </w:rPr>
      </w:pPr>
      <w:r w:rsidRPr="0020426D">
        <w:rPr>
          <w:rFonts w:ascii="Times New Roman" w:hAnsi="Times New Roman" w:cs="Times New Roman"/>
          <w:bCs/>
          <w:iCs/>
          <w:sz w:val="24"/>
          <w:szCs w:val="24"/>
        </w:rPr>
        <w:t xml:space="preserve"> Бутурлиновского муниципального района</w:t>
      </w:r>
    </w:p>
    <w:p w:rsidR="0020426D" w:rsidRPr="0020426D" w:rsidRDefault="0020426D" w:rsidP="0020426D">
      <w:pPr>
        <w:pStyle w:val="ae"/>
        <w:jc w:val="center"/>
        <w:rPr>
          <w:rFonts w:ascii="Times New Roman" w:hAnsi="Times New Roman" w:cs="Times New Roman"/>
          <w:bCs/>
          <w:iCs/>
          <w:sz w:val="24"/>
          <w:szCs w:val="24"/>
        </w:rPr>
      </w:pPr>
      <w:r w:rsidRPr="0020426D">
        <w:rPr>
          <w:rFonts w:ascii="Times New Roman" w:hAnsi="Times New Roman" w:cs="Times New Roman"/>
          <w:bCs/>
          <w:iCs/>
          <w:sz w:val="24"/>
          <w:szCs w:val="24"/>
        </w:rPr>
        <w:t>Воронежской области</w:t>
      </w:r>
    </w:p>
    <w:p w:rsidR="0020426D" w:rsidRPr="0020426D" w:rsidRDefault="0020426D" w:rsidP="0020426D">
      <w:pPr>
        <w:pStyle w:val="ae"/>
        <w:jc w:val="center"/>
        <w:rPr>
          <w:rFonts w:ascii="Times New Roman" w:hAnsi="Times New Roman" w:cs="Times New Roman"/>
          <w:bCs/>
          <w:iCs/>
          <w:sz w:val="24"/>
          <w:szCs w:val="24"/>
        </w:rPr>
      </w:pPr>
    </w:p>
    <w:p w:rsidR="0020426D" w:rsidRPr="0020426D" w:rsidRDefault="0020426D" w:rsidP="0020426D">
      <w:pPr>
        <w:pStyle w:val="ae"/>
        <w:jc w:val="center"/>
        <w:rPr>
          <w:rFonts w:ascii="Times New Roman" w:hAnsi="Times New Roman" w:cs="Times New Roman"/>
          <w:bCs/>
          <w:sz w:val="24"/>
          <w:szCs w:val="24"/>
        </w:rPr>
      </w:pPr>
      <w:r w:rsidRPr="0020426D">
        <w:rPr>
          <w:rFonts w:ascii="Times New Roman" w:hAnsi="Times New Roman" w:cs="Times New Roman"/>
          <w:bCs/>
          <w:sz w:val="24"/>
          <w:szCs w:val="24"/>
        </w:rPr>
        <w:t>РЕШЕНИЕ</w:t>
      </w:r>
    </w:p>
    <w:p w:rsidR="0020426D" w:rsidRPr="0020426D" w:rsidRDefault="0020426D" w:rsidP="0020426D">
      <w:pPr>
        <w:pStyle w:val="ae"/>
        <w:rPr>
          <w:rFonts w:ascii="Times New Roman" w:hAnsi="Times New Roman" w:cs="Times New Roman"/>
          <w:bCs/>
          <w:sz w:val="24"/>
          <w:szCs w:val="24"/>
        </w:rPr>
      </w:pP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от  31.03.2020 года  № 130</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         с. Гвазда </w:t>
      </w:r>
    </w:p>
    <w:tbl>
      <w:tblPr>
        <w:tblW w:w="8400" w:type="dxa"/>
        <w:tblInd w:w="-106" w:type="dxa"/>
        <w:tblLayout w:type="fixed"/>
        <w:tblLook w:val="0000"/>
      </w:tblPr>
      <w:tblGrid>
        <w:gridCol w:w="4338"/>
        <w:gridCol w:w="4062"/>
      </w:tblGrid>
      <w:tr w:rsidR="0020426D" w:rsidRPr="0020426D" w:rsidTr="0020426D">
        <w:tc>
          <w:tcPr>
            <w:tcW w:w="4341" w:type="dxa"/>
            <w:tcBorders>
              <w:top w:val="nil"/>
              <w:left w:val="nil"/>
              <w:bottom w:val="nil"/>
              <w:right w:val="nil"/>
            </w:tcBorders>
          </w:tcPr>
          <w:p w:rsidR="0020426D" w:rsidRPr="0020426D" w:rsidRDefault="0020426D" w:rsidP="0020426D">
            <w:pPr>
              <w:pStyle w:val="ae"/>
              <w:rPr>
                <w:rFonts w:ascii="Times New Roman" w:hAnsi="Times New Roman" w:cs="Times New Roman"/>
                <w:bCs/>
                <w:sz w:val="24"/>
                <w:szCs w:val="24"/>
              </w:rPr>
            </w:pPr>
            <w:r w:rsidRPr="0020426D">
              <w:rPr>
                <w:rFonts w:ascii="Times New Roman" w:hAnsi="Times New Roman" w:cs="Times New Roman"/>
                <w:bCs/>
                <w:sz w:val="24"/>
                <w:szCs w:val="24"/>
              </w:rPr>
              <w:t>Об  исполнении бюджета Гвазденского сельского поселения  за  2019 год.</w:t>
            </w:r>
          </w:p>
        </w:tc>
        <w:tc>
          <w:tcPr>
            <w:tcW w:w="4065" w:type="dxa"/>
            <w:tcBorders>
              <w:top w:val="nil"/>
              <w:left w:val="nil"/>
              <w:bottom w:val="nil"/>
              <w:right w:val="nil"/>
            </w:tcBorders>
          </w:tcPr>
          <w:p w:rsidR="0020426D" w:rsidRPr="0020426D" w:rsidRDefault="0020426D" w:rsidP="0020426D">
            <w:pPr>
              <w:pStyle w:val="ae"/>
              <w:rPr>
                <w:rFonts w:ascii="Times New Roman" w:hAnsi="Times New Roman" w:cs="Times New Roman"/>
                <w:sz w:val="24"/>
                <w:szCs w:val="24"/>
              </w:rPr>
            </w:pPr>
          </w:p>
        </w:tc>
      </w:tr>
    </w:tbl>
    <w:p w:rsidR="0020426D" w:rsidRPr="0020426D" w:rsidRDefault="0020426D" w:rsidP="0020426D">
      <w:pPr>
        <w:ind w:firstLine="709"/>
        <w:jc w:val="both"/>
        <w:rPr>
          <w:sz w:val="24"/>
          <w:szCs w:val="24"/>
        </w:rPr>
      </w:pPr>
      <w:r w:rsidRPr="0020426D">
        <w:rPr>
          <w:sz w:val="24"/>
          <w:szCs w:val="24"/>
        </w:rPr>
        <w:t>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Гвазденского сельского поселения и  Положением о бюджетном процессе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от 31.08.2015 г. № 261, Совет народных депутатов Гвазденского сельского поселения</w:t>
      </w:r>
    </w:p>
    <w:p w:rsidR="0020426D" w:rsidRPr="0020426D" w:rsidRDefault="0020426D" w:rsidP="0020426D">
      <w:pPr>
        <w:ind w:firstLine="709"/>
        <w:jc w:val="center"/>
        <w:rPr>
          <w:bCs/>
          <w:sz w:val="24"/>
          <w:szCs w:val="24"/>
        </w:rPr>
      </w:pPr>
      <w:r w:rsidRPr="0020426D">
        <w:rPr>
          <w:bCs/>
          <w:sz w:val="24"/>
          <w:szCs w:val="24"/>
        </w:rPr>
        <w:t>р е ш и л:</w:t>
      </w: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1. Утвердить отчет об исполнении бюджета Гвазденского сельского поселения </w:t>
      </w:r>
      <w:hyperlink r:id="rId26" w:history="1">
        <w:r w:rsidRPr="0020426D">
          <w:rPr>
            <w:rFonts w:ascii="Times New Roman" w:hAnsi="Times New Roman" w:cs="Times New Roman"/>
            <w:color w:val="000000"/>
            <w:sz w:val="24"/>
            <w:szCs w:val="24"/>
          </w:rPr>
          <w:t>за 2019 год</w:t>
        </w:r>
      </w:hyperlink>
      <w:r w:rsidRPr="0020426D">
        <w:rPr>
          <w:rFonts w:ascii="Times New Roman" w:hAnsi="Times New Roman" w:cs="Times New Roman"/>
          <w:sz w:val="24"/>
          <w:szCs w:val="24"/>
        </w:rPr>
        <w:t xml:space="preserve"> по доходам в сумме 9 687,4 тыс. рублей, по расходам в сумме 10 288,4 тыс. рублей с превышением расходов над доходами (дефицит бюджета Гвазденского сельского поселения) в сумме  601,0 тыс. рублей и со следующими показателями:</w:t>
      </w: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по поступлению  доходов в бюджет Гвазденского сельского поселения за 2019 год по кодам видов доходов, подвидов доходов согласно </w:t>
      </w:r>
      <w:hyperlink r:id="rId27" w:history="1">
        <w:r w:rsidRPr="0020426D">
          <w:rPr>
            <w:rFonts w:ascii="Times New Roman" w:hAnsi="Times New Roman" w:cs="Times New Roman"/>
            <w:color w:val="000000"/>
            <w:sz w:val="24"/>
            <w:szCs w:val="24"/>
          </w:rPr>
          <w:t>приложению 1</w:t>
        </w:r>
      </w:hyperlink>
      <w:r w:rsidRPr="0020426D">
        <w:rPr>
          <w:rFonts w:ascii="Times New Roman" w:hAnsi="Times New Roman" w:cs="Times New Roman"/>
          <w:sz w:val="24"/>
          <w:szCs w:val="24"/>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по ведомственной структуре расходов  бюджета Гвазденского сельского поселения за 2019 год согласно </w:t>
      </w:r>
      <w:hyperlink r:id="rId28" w:history="1">
        <w:r w:rsidRPr="0020426D">
          <w:rPr>
            <w:rFonts w:ascii="Times New Roman" w:hAnsi="Times New Roman" w:cs="Times New Roman"/>
            <w:color w:val="000000"/>
            <w:sz w:val="24"/>
            <w:szCs w:val="24"/>
          </w:rPr>
          <w:t>приложению 2</w:t>
        </w:r>
      </w:hyperlink>
      <w:r w:rsidRPr="0020426D">
        <w:rPr>
          <w:rFonts w:ascii="Times New Roman" w:hAnsi="Times New Roman" w:cs="Times New Roman"/>
          <w:sz w:val="24"/>
          <w:szCs w:val="24"/>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по распределению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2019 год согласно </w:t>
      </w:r>
      <w:r w:rsidRPr="0020426D">
        <w:rPr>
          <w:rFonts w:ascii="Times New Roman" w:hAnsi="Times New Roman" w:cs="Times New Roman"/>
          <w:color w:val="000000"/>
          <w:sz w:val="24"/>
          <w:szCs w:val="24"/>
        </w:rPr>
        <w:t xml:space="preserve">приложению 3 </w:t>
      </w:r>
      <w:r w:rsidRPr="0020426D">
        <w:rPr>
          <w:rFonts w:ascii="Times New Roman" w:hAnsi="Times New Roman" w:cs="Times New Roman"/>
          <w:sz w:val="24"/>
          <w:szCs w:val="24"/>
        </w:rPr>
        <w:t>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по источникам внутреннего финансирования дефицита бюджета Гвазденского сельского поселения за 2019 год по кодам классификации  источников финансирования дефицитов бюджетов согласно </w:t>
      </w:r>
      <w:hyperlink r:id="rId29" w:history="1">
        <w:r w:rsidRPr="0020426D">
          <w:rPr>
            <w:rFonts w:ascii="Times New Roman" w:hAnsi="Times New Roman" w:cs="Times New Roman"/>
            <w:color w:val="000000"/>
            <w:sz w:val="24"/>
            <w:szCs w:val="24"/>
          </w:rPr>
          <w:t>приложению</w:t>
        </w:r>
      </w:hyperlink>
      <w:hyperlink r:id="rId30" w:history="1">
        <w:r w:rsidRPr="0020426D">
          <w:rPr>
            <w:rFonts w:ascii="Times New Roman" w:hAnsi="Times New Roman" w:cs="Times New Roman"/>
            <w:color w:val="0000FF"/>
            <w:sz w:val="24"/>
            <w:szCs w:val="24"/>
          </w:rPr>
          <w:t xml:space="preserve"> </w:t>
        </w:r>
      </w:hyperlink>
      <w:hyperlink r:id="rId31" w:history="1">
        <w:r w:rsidRPr="0020426D">
          <w:rPr>
            <w:rFonts w:ascii="Times New Roman" w:hAnsi="Times New Roman" w:cs="Times New Roman"/>
            <w:color w:val="000000"/>
            <w:sz w:val="24"/>
            <w:szCs w:val="24"/>
          </w:rPr>
          <w:t>4</w:t>
        </w:r>
      </w:hyperlink>
      <w:r w:rsidRPr="0020426D">
        <w:rPr>
          <w:rFonts w:ascii="Times New Roman" w:hAnsi="Times New Roman" w:cs="Times New Roman"/>
          <w:sz w:val="24"/>
          <w:szCs w:val="24"/>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по  распределению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2019 год согласно приложению 5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20426D" w:rsidRPr="0020426D" w:rsidRDefault="0020426D" w:rsidP="0020426D">
      <w:pPr>
        <w:pStyle w:val="ae"/>
        <w:jc w:val="both"/>
        <w:rPr>
          <w:rFonts w:ascii="Times New Roman" w:hAnsi="Times New Roman" w:cs="Times New Roman"/>
          <w:sz w:val="24"/>
          <w:szCs w:val="24"/>
        </w:rPr>
      </w:pPr>
    </w:p>
    <w:p w:rsidR="0020426D" w:rsidRPr="0020426D" w:rsidRDefault="0020426D" w:rsidP="0020426D">
      <w:pPr>
        <w:pStyle w:val="ae"/>
        <w:jc w:val="both"/>
        <w:rPr>
          <w:rFonts w:ascii="Times New Roman" w:hAnsi="Times New Roman" w:cs="Times New Roman"/>
          <w:sz w:val="24"/>
          <w:szCs w:val="24"/>
        </w:rPr>
      </w:pPr>
      <w:r w:rsidRPr="0020426D">
        <w:rPr>
          <w:rFonts w:ascii="Times New Roman" w:hAnsi="Times New Roman" w:cs="Times New Roman"/>
          <w:sz w:val="24"/>
          <w:szCs w:val="24"/>
        </w:rPr>
        <w:t xml:space="preserve">       2. Обнародовать данное решение на территории Гвазденского сельского поселения.</w:t>
      </w:r>
    </w:p>
    <w:p w:rsidR="0020426D" w:rsidRPr="0020426D" w:rsidRDefault="0020426D" w:rsidP="0020426D">
      <w:pPr>
        <w:pStyle w:val="ae"/>
        <w:jc w:val="both"/>
        <w:rPr>
          <w:rFonts w:ascii="Times New Roman" w:hAnsi="Times New Roman" w:cs="Times New Roman"/>
          <w:sz w:val="24"/>
          <w:szCs w:val="24"/>
        </w:rPr>
      </w:pP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         </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         Глава  Гвазденского </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         сельского поселения                                                            Л.М. Богданова</w:t>
      </w:r>
    </w:p>
    <w:p w:rsidR="0020426D" w:rsidRPr="0020426D" w:rsidRDefault="0020426D" w:rsidP="0020426D">
      <w:pPr>
        <w:jc w:val="right"/>
        <w:rPr>
          <w:sz w:val="24"/>
          <w:szCs w:val="24"/>
        </w:rPr>
      </w:pPr>
      <w:r w:rsidRPr="0020426D">
        <w:rPr>
          <w:sz w:val="24"/>
          <w:szCs w:val="24"/>
        </w:rPr>
        <w:t>Приложение 1</w:t>
      </w:r>
    </w:p>
    <w:p w:rsidR="0020426D" w:rsidRPr="0020426D" w:rsidRDefault="0020426D" w:rsidP="0020426D">
      <w:pPr>
        <w:jc w:val="right"/>
        <w:rPr>
          <w:sz w:val="24"/>
          <w:szCs w:val="24"/>
        </w:rPr>
      </w:pPr>
      <w:r w:rsidRPr="0020426D">
        <w:rPr>
          <w:sz w:val="24"/>
          <w:szCs w:val="24"/>
        </w:rPr>
        <w:t xml:space="preserve">к решению Совета народных депутатов </w:t>
      </w:r>
    </w:p>
    <w:p w:rsidR="0020426D" w:rsidRPr="0020426D" w:rsidRDefault="0020426D" w:rsidP="0020426D">
      <w:pPr>
        <w:jc w:val="right"/>
        <w:rPr>
          <w:sz w:val="24"/>
          <w:szCs w:val="24"/>
        </w:rPr>
      </w:pPr>
      <w:r w:rsidRPr="0020426D">
        <w:rPr>
          <w:sz w:val="24"/>
          <w:szCs w:val="24"/>
        </w:rPr>
        <w:t xml:space="preserve">                                                                    Гвазденского сельского поселения</w:t>
      </w:r>
    </w:p>
    <w:p w:rsidR="0020426D" w:rsidRPr="0020426D" w:rsidRDefault="0020426D" w:rsidP="0020426D">
      <w:pPr>
        <w:jc w:val="right"/>
        <w:rPr>
          <w:sz w:val="24"/>
          <w:szCs w:val="24"/>
        </w:rPr>
      </w:pPr>
      <w:r w:rsidRPr="0020426D">
        <w:rPr>
          <w:sz w:val="24"/>
          <w:szCs w:val="24"/>
        </w:rPr>
        <w:t xml:space="preserve">                                                                              от 31.03.2020  года  № 130 </w:t>
      </w:r>
    </w:p>
    <w:p w:rsidR="0020426D" w:rsidRPr="0020426D" w:rsidRDefault="0020426D" w:rsidP="0020426D">
      <w:pPr>
        <w:jc w:val="center"/>
        <w:rPr>
          <w:bCs/>
          <w:sz w:val="24"/>
          <w:szCs w:val="24"/>
        </w:rPr>
      </w:pPr>
      <w:r w:rsidRPr="0020426D">
        <w:rPr>
          <w:bCs/>
          <w:sz w:val="24"/>
          <w:szCs w:val="24"/>
        </w:rPr>
        <w:t>ПОСТУПЛЕНИЕ ДОХОДОВ В  БЮДЖЕТ ГВАЗДЕНСКОГО СЕЛЬСКОГО ПОСЕЛЕНИЯ  ПО КОДАМ  ВИДОВ ДОХОДОВ, ПОДВИДОВ ДОХОДОВ ЗА 2019 ГОД</w:t>
      </w:r>
    </w:p>
    <w:p w:rsidR="0020426D" w:rsidRPr="0020426D" w:rsidRDefault="0020426D" w:rsidP="0020426D">
      <w:pPr>
        <w:jc w:val="both"/>
        <w:rPr>
          <w:sz w:val="24"/>
          <w:szCs w:val="24"/>
        </w:rPr>
      </w:pPr>
    </w:p>
    <w:tbl>
      <w:tblPr>
        <w:tblW w:w="10206" w:type="dxa"/>
        <w:tblInd w:w="108" w:type="dxa"/>
        <w:tblLayout w:type="fixed"/>
        <w:tblLook w:val="0000"/>
      </w:tblPr>
      <w:tblGrid>
        <w:gridCol w:w="2977"/>
        <w:gridCol w:w="5528"/>
        <w:gridCol w:w="1701"/>
      </w:tblGrid>
      <w:tr w:rsidR="0020426D" w:rsidRPr="0020426D" w:rsidTr="0020426D">
        <w:trPr>
          <w:trHeight w:val="353"/>
        </w:trPr>
        <w:tc>
          <w:tcPr>
            <w:tcW w:w="2977"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xml:space="preserve">Код  классификации </w:t>
            </w:r>
          </w:p>
        </w:tc>
        <w:tc>
          <w:tcPr>
            <w:tcW w:w="5528"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xml:space="preserve">Наименование </w:t>
            </w:r>
          </w:p>
        </w:tc>
        <w:tc>
          <w:tcPr>
            <w:tcW w:w="1701"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Исполнено (тыс. руб.)</w:t>
            </w:r>
          </w:p>
        </w:tc>
      </w:tr>
    </w:tbl>
    <w:p w:rsidR="0020426D" w:rsidRPr="0020426D" w:rsidRDefault="0020426D" w:rsidP="0020426D">
      <w:pPr>
        <w:jc w:val="both"/>
        <w:rPr>
          <w:sz w:val="24"/>
          <w:szCs w:val="24"/>
        </w:rPr>
      </w:pPr>
    </w:p>
    <w:tbl>
      <w:tblPr>
        <w:tblW w:w="10115" w:type="dxa"/>
        <w:jc w:val="center"/>
        <w:tblLayout w:type="fixed"/>
        <w:tblCellMar>
          <w:left w:w="30" w:type="dxa"/>
          <w:right w:w="30" w:type="dxa"/>
        </w:tblCellMar>
        <w:tblLook w:val="0000"/>
      </w:tblPr>
      <w:tblGrid>
        <w:gridCol w:w="86"/>
        <w:gridCol w:w="2902"/>
        <w:gridCol w:w="5458"/>
        <w:gridCol w:w="1669"/>
      </w:tblGrid>
      <w:tr w:rsidR="0020426D" w:rsidRPr="0020426D" w:rsidTr="0020426D">
        <w:trPr>
          <w:trHeight w:val="138"/>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1</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2</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3</w:t>
            </w:r>
          </w:p>
        </w:tc>
      </w:tr>
      <w:tr w:rsidR="0020426D" w:rsidRPr="0020426D" w:rsidTr="0020426D">
        <w:tblPrEx>
          <w:tblCellSpacing w:w="-5" w:type="nil"/>
        </w:tblPrEx>
        <w:trPr>
          <w:trHeight w:val="170"/>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000 8 50 00000 00 0000 000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ВСЕГО</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9687,4</w:t>
            </w:r>
          </w:p>
        </w:tc>
      </w:tr>
      <w:tr w:rsidR="0020426D" w:rsidRPr="0020426D" w:rsidTr="0020426D">
        <w:tblPrEx>
          <w:tblCellSpacing w:w="-5" w:type="nil"/>
        </w:tblPrEx>
        <w:trPr>
          <w:trHeight w:val="17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000 1 00 00000 00 0000 000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НАЛОГОВЫЕ И НЕНАЛОГОВЫЕ  ДОХОДЫ</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2823,1</w:t>
            </w:r>
          </w:p>
        </w:tc>
      </w:tr>
      <w:tr w:rsidR="0020426D" w:rsidRPr="0020426D" w:rsidTr="0020426D">
        <w:tblPrEx>
          <w:tblCellSpacing w:w="-5" w:type="nil"/>
        </w:tblPrEx>
        <w:trPr>
          <w:trHeight w:val="206"/>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000 1 01 00000 00 0000 000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НАЛОГИ НА ПРИБЫЛЬ, ДОХОДЫ</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31,9</w:t>
            </w:r>
          </w:p>
        </w:tc>
      </w:tr>
      <w:tr w:rsidR="0020426D" w:rsidRPr="0020426D" w:rsidTr="0020426D">
        <w:tblPrEx>
          <w:tblCellSpacing w:w="-5" w:type="nil"/>
        </w:tblPrEx>
        <w:trPr>
          <w:trHeight w:val="228"/>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000 1 01 02000 01 0000 110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color w:val="000000"/>
                <w:sz w:val="24"/>
                <w:szCs w:val="24"/>
              </w:rPr>
            </w:pPr>
            <w:r w:rsidRPr="0020426D">
              <w:rPr>
                <w:rFonts w:eastAsiaTheme="minorEastAsia"/>
                <w:color w:val="000000"/>
                <w:sz w:val="24"/>
                <w:szCs w:val="24"/>
              </w:rPr>
              <w:t>Налог на доходы физических лиц</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31,9</w:t>
            </w:r>
          </w:p>
        </w:tc>
      </w:tr>
      <w:tr w:rsidR="0020426D" w:rsidRPr="0020426D" w:rsidTr="0020426D">
        <w:tblPrEx>
          <w:tblCellSpacing w:w="-5" w:type="nil"/>
        </w:tblPrEx>
        <w:trPr>
          <w:trHeight w:val="1068"/>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000 1 01 02010 01 0000 110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0426D">
              <w:rPr>
                <w:rFonts w:eastAsiaTheme="minorEastAsia"/>
                <w:sz w:val="24"/>
                <w:szCs w:val="24"/>
                <w:vertAlign w:val="superscript"/>
              </w:rPr>
              <w:t>1</w:t>
            </w:r>
            <w:r w:rsidRPr="0020426D">
              <w:rPr>
                <w:rFonts w:eastAsiaTheme="minorEastAsia"/>
                <w:sz w:val="24"/>
                <w:szCs w:val="24"/>
              </w:rPr>
              <w:t xml:space="preserve"> и 228 Налогового кодекса Российской Федерации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p>
          <w:p w:rsidR="0020426D" w:rsidRPr="0020426D" w:rsidRDefault="0020426D" w:rsidP="0020426D">
            <w:pPr>
              <w:jc w:val="center"/>
              <w:rPr>
                <w:rFonts w:eastAsiaTheme="minorEastAsia"/>
                <w:color w:val="000000"/>
                <w:sz w:val="24"/>
                <w:szCs w:val="24"/>
              </w:rPr>
            </w:pPr>
          </w:p>
          <w:p w:rsidR="0020426D" w:rsidRPr="0020426D" w:rsidRDefault="0020426D" w:rsidP="0020426D">
            <w:pPr>
              <w:jc w:val="center"/>
              <w:rPr>
                <w:rFonts w:eastAsiaTheme="minorEastAsia"/>
                <w:color w:val="000000"/>
                <w:sz w:val="24"/>
                <w:szCs w:val="24"/>
              </w:rPr>
            </w:pPr>
          </w:p>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31,9</w:t>
            </w:r>
          </w:p>
        </w:tc>
      </w:tr>
      <w:tr w:rsidR="0020426D" w:rsidRPr="0020426D" w:rsidTr="0020426D">
        <w:tblPrEx>
          <w:tblCellSpacing w:w="-5" w:type="nil"/>
        </w:tblPrEx>
        <w:trPr>
          <w:trHeight w:val="103"/>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000 1 05 00000 00 0000 000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НАЛОГИ НА СОВОКУПНЫЙ ДОХОД</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128,0</w:t>
            </w:r>
          </w:p>
        </w:tc>
      </w:tr>
      <w:tr w:rsidR="0020426D" w:rsidRPr="0020426D" w:rsidTr="0020426D">
        <w:tblPrEx>
          <w:tblCellSpacing w:w="-5" w:type="nil"/>
        </w:tblPrEx>
        <w:trPr>
          <w:trHeight w:val="270"/>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color w:val="000000"/>
                <w:sz w:val="24"/>
                <w:szCs w:val="24"/>
              </w:rPr>
            </w:pPr>
            <w:r w:rsidRPr="0020426D">
              <w:rPr>
                <w:rFonts w:eastAsiaTheme="minorEastAsia"/>
                <w:bCs/>
                <w:iCs/>
                <w:color w:val="000000"/>
                <w:sz w:val="24"/>
                <w:szCs w:val="24"/>
              </w:rPr>
              <w:t xml:space="preserve"> </w:t>
            </w:r>
            <w:r w:rsidRPr="0020426D">
              <w:rPr>
                <w:rFonts w:eastAsiaTheme="minorEastAsia"/>
                <w:color w:val="000000"/>
                <w:sz w:val="24"/>
                <w:szCs w:val="24"/>
              </w:rPr>
              <w:t xml:space="preserve">000 1 05 03000 01 0000 110  </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color w:val="000000"/>
                <w:sz w:val="24"/>
                <w:szCs w:val="24"/>
              </w:rPr>
            </w:pPr>
            <w:r w:rsidRPr="0020426D">
              <w:rPr>
                <w:rFonts w:eastAsiaTheme="minorEastAsia"/>
                <w:color w:val="000000"/>
                <w:sz w:val="24"/>
                <w:szCs w:val="24"/>
              </w:rPr>
              <w:t>Единый сельскохозяйственный налог</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128,0</w:t>
            </w:r>
          </w:p>
        </w:tc>
      </w:tr>
      <w:tr w:rsidR="0020426D" w:rsidRPr="0020426D" w:rsidTr="0020426D">
        <w:tblPrEx>
          <w:tblCellSpacing w:w="-5" w:type="nil"/>
        </w:tblPrEx>
        <w:trPr>
          <w:trHeight w:val="125"/>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000 1 06 00000 00 0000 000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НАЛОГИ НА ИМУЩЕСТВО</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2313,5</w:t>
            </w:r>
          </w:p>
        </w:tc>
      </w:tr>
      <w:tr w:rsidR="0020426D" w:rsidRPr="0020426D" w:rsidTr="0020426D">
        <w:tblPrEx>
          <w:tblCellSpacing w:w="-5" w:type="nil"/>
        </w:tblPrEx>
        <w:trPr>
          <w:trHeight w:val="228"/>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000 1 06 01000 00 0000 110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iCs/>
                <w:color w:val="000000"/>
                <w:sz w:val="24"/>
                <w:szCs w:val="24"/>
              </w:rPr>
            </w:pPr>
            <w:r w:rsidRPr="0020426D">
              <w:rPr>
                <w:rFonts w:eastAsiaTheme="minorEastAsia"/>
                <w:iCs/>
                <w:color w:val="000000"/>
                <w:sz w:val="24"/>
                <w:szCs w:val="24"/>
              </w:rPr>
              <w:t>Налог на имущество физических лиц</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129,7</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000 1 06 01030 10 0000 110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129,7</w:t>
            </w:r>
          </w:p>
        </w:tc>
      </w:tr>
      <w:tr w:rsidR="0020426D" w:rsidRPr="0020426D" w:rsidTr="0020426D">
        <w:tblPrEx>
          <w:tblCellSpacing w:w="-5" w:type="nil"/>
        </w:tblPrEx>
        <w:trPr>
          <w:trHeight w:val="24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000 1 06 06000 00 0000 110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iCs/>
                <w:color w:val="000000"/>
                <w:sz w:val="24"/>
                <w:szCs w:val="24"/>
              </w:rPr>
            </w:pPr>
            <w:r w:rsidRPr="0020426D">
              <w:rPr>
                <w:rFonts w:eastAsiaTheme="minorEastAsia"/>
                <w:iCs/>
                <w:color w:val="000000"/>
                <w:sz w:val="24"/>
                <w:szCs w:val="24"/>
              </w:rPr>
              <w:t>Земельный налог</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2183,8</w:t>
            </w:r>
          </w:p>
        </w:tc>
      </w:tr>
      <w:tr w:rsidR="0020426D" w:rsidRPr="0020426D" w:rsidTr="0020426D">
        <w:tblPrEx>
          <w:tblCellSpacing w:w="-5" w:type="nil"/>
        </w:tblPrEx>
        <w:trPr>
          <w:trHeight w:val="22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000 1 06 06030 00 0000 110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color w:val="000000"/>
                <w:sz w:val="24"/>
                <w:szCs w:val="24"/>
              </w:rPr>
            </w:pPr>
            <w:r w:rsidRPr="0020426D">
              <w:rPr>
                <w:rFonts w:eastAsiaTheme="minorEastAsia"/>
                <w:color w:val="000000"/>
                <w:sz w:val="24"/>
                <w:szCs w:val="24"/>
              </w:rPr>
              <w:t>Земельный налог с организаций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716,7</w:t>
            </w:r>
          </w:p>
        </w:tc>
      </w:tr>
      <w:tr w:rsidR="0020426D" w:rsidRPr="0020426D" w:rsidTr="0020426D">
        <w:tblPrEx>
          <w:tblCellSpacing w:w="-5" w:type="nil"/>
        </w:tblPrEx>
        <w:trPr>
          <w:trHeight w:val="726"/>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000 1 06 06033 10 0000 110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Земельный налог с организаций, обладающих земельным участком, расположенным в границах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716,7</w:t>
            </w:r>
          </w:p>
        </w:tc>
      </w:tr>
      <w:tr w:rsidR="0020426D" w:rsidRPr="0020426D" w:rsidTr="0020426D">
        <w:tblPrEx>
          <w:tblCellSpacing w:w="-5" w:type="nil"/>
        </w:tblPrEx>
        <w:trPr>
          <w:trHeight w:val="228"/>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000 1 06 06040 00 0000 110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color w:val="000000"/>
                <w:sz w:val="24"/>
                <w:szCs w:val="24"/>
              </w:rPr>
            </w:pPr>
            <w:r w:rsidRPr="0020426D">
              <w:rPr>
                <w:rFonts w:eastAsiaTheme="minorEastAsia"/>
                <w:color w:val="000000"/>
                <w:sz w:val="24"/>
                <w:szCs w:val="24"/>
              </w:rPr>
              <w:t>Земельный налог с физических лиц</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1467,1</w:t>
            </w:r>
          </w:p>
        </w:tc>
      </w:tr>
      <w:tr w:rsidR="0020426D" w:rsidRPr="0020426D" w:rsidTr="0020426D">
        <w:tblPrEx>
          <w:tblCellSpacing w:w="-5" w:type="nil"/>
        </w:tblPrEx>
        <w:trPr>
          <w:trHeight w:val="677"/>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000 1 06 06043 10 0000 110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Земельный налог с физических лиц, обладающих земельным участком, расположенным в границах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1467,1</w:t>
            </w:r>
          </w:p>
        </w:tc>
      </w:tr>
      <w:tr w:rsidR="0020426D" w:rsidRPr="0020426D" w:rsidTr="0020426D">
        <w:tblPrEx>
          <w:tblCellSpacing w:w="-5" w:type="nil"/>
        </w:tblPrEx>
        <w:trPr>
          <w:trHeight w:val="19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000 1 08 00000 00 0000 000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ГОСУДАРСТВЕННАЯ ПОШЛИНА</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22,0</w:t>
            </w:r>
          </w:p>
        </w:tc>
      </w:tr>
      <w:tr w:rsidR="0020426D" w:rsidRPr="0020426D" w:rsidTr="0020426D">
        <w:tblPrEx>
          <w:tblCellSpacing w:w="-5" w:type="nil"/>
        </w:tblPrEx>
        <w:trPr>
          <w:trHeight w:val="791"/>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jc w:val="center"/>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000 1 08 04000 01 0000 110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both"/>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22,0</w:t>
            </w:r>
          </w:p>
        </w:tc>
      </w:tr>
      <w:tr w:rsidR="0020426D" w:rsidRPr="0020426D" w:rsidTr="0020426D">
        <w:tblPrEx>
          <w:tblCellSpacing w:w="-5" w:type="nil"/>
        </w:tblPrEx>
        <w:trPr>
          <w:trHeight w:val="84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lastRenderedPageBreak/>
              <w:t>000 1 08 04020 01 0000 110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color w:val="000000"/>
                <w:sz w:val="24"/>
                <w:szCs w:val="24"/>
              </w:rPr>
            </w:pPr>
            <w:r w:rsidRPr="0020426D">
              <w:rPr>
                <w:rFonts w:eastAsiaTheme="minorEastAsia"/>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22,0</w:t>
            </w:r>
          </w:p>
        </w:tc>
      </w:tr>
      <w:tr w:rsidR="0020426D" w:rsidRPr="0020426D" w:rsidTr="0020426D">
        <w:tblPrEx>
          <w:tblCellSpacing w:w="-5" w:type="nil"/>
        </w:tblPrEx>
        <w:trPr>
          <w:trHeight w:val="537"/>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000 1 11 00000 00 0000 000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ДОХОДЫ ОТ ИСПОЛЬЗОВАНИЯ ИМУЩЕСТВА, НАХОДЯЩЕГОСЯ В ГОСУДАРСТВЕННОЙ И МУНИЦИПАЛЬНОЙ СОБСТВЕННОСТИ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237,7</w:t>
            </w:r>
          </w:p>
        </w:tc>
      </w:tr>
      <w:tr w:rsidR="0020426D" w:rsidRPr="0020426D" w:rsidTr="0020426D">
        <w:tblPrEx>
          <w:tblCellSpacing w:w="-5" w:type="nil"/>
        </w:tblPrEx>
        <w:trPr>
          <w:trHeight w:val="84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000 1 11 05025 10 0000 120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color w:val="000000"/>
                <w:sz w:val="24"/>
                <w:szCs w:val="24"/>
              </w:rPr>
            </w:pPr>
            <w:r w:rsidRPr="0020426D">
              <w:rPr>
                <w:rFonts w:eastAsiaTheme="minorEastAsia"/>
                <w:color w:val="000000"/>
                <w:sz w:val="24"/>
                <w:szCs w:val="24"/>
              </w:rPr>
              <w:t>Доходы, получаемые в виде арендной платы, а также средства от продажи права на заключение договоров аренды за земли, находяшиеся в собственности сельских поселений (за исключением земельных участков муниципальных бюджетных и автономных учреждений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237,7</w:t>
            </w:r>
          </w:p>
        </w:tc>
      </w:tr>
      <w:tr w:rsidR="0020426D" w:rsidRPr="0020426D" w:rsidTr="0020426D">
        <w:tblPrEx>
          <w:tblCellSpacing w:w="-5" w:type="nil"/>
        </w:tblPrEx>
        <w:trPr>
          <w:trHeight w:val="196"/>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rPr>
                <w:rFonts w:ascii="Times New Roman" w:eastAsiaTheme="minorEastAsia" w:hAnsi="Times New Roman" w:cs="Times New Roman"/>
                <w:bCs/>
                <w:sz w:val="24"/>
                <w:szCs w:val="24"/>
              </w:rPr>
            </w:pPr>
            <w:r w:rsidRPr="0020426D">
              <w:rPr>
                <w:rFonts w:ascii="Times New Roman" w:eastAsiaTheme="minorEastAsia" w:hAnsi="Times New Roman" w:cs="Times New Roman"/>
                <w:bCs/>
                <w:sz w:val="24"/>
                <w:szCs w:val="24"/>
              </w:rPr>
              <w:t>000 1 13 00000 00 0000 000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both"/>
              <w:rPr>
                <w:rFonts w:ascii="Times New Roman" w:eastAsiaTheme="minorEastAsia" w:hAnsi="Times New Roman" w:cs="Times New Roman"/>
                <w:bCs/>
                <w:sz w:val="24"/>
                <w:szCs w:val="24"/>
              </w:rPr>
            </w:pPr>
            <w:r w:rsidRPr="0020426D">
              <w:rPr>
                <w:rFonts w:ascii="Times New Roman" w:eastAsiaTheme="minorEastAsia" w:hAnsi="Times New Roman" w:cs="Times New Roman"/>
                <w:bCs/>
                <w:sz w:val="24"/>
                <w:szCs w:val="24"/>
              </w:rPr>
              <w:t xml:space="preserve">        ДОХОДЫ ОТ ОКАЗАНИЯ ПЛАТНЫХ УСЛУГ</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10,0</w:t>
            </w:r>
          </w:p>
        </w:tc>
      </w:tr>
      <w:tr w:rsidR="0020426D" w:rsidRPr="0020426D" w:rsidTr="0020426D">
        <w:tblPrEx>
          <w:tblCellSpacing w:w="-5" w:type="nil"/>
        </w:tblPrEx>
        <w:trPr>
          <w:trHeight w:val="27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000 1 13 01000 00 0000 130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both"/>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Прочие доходы от оказания платных услуг (работ)</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10,0</w:t>
            </w:r>
          </w:p>
        </w:tc>
      </w:tr>
      <w:tr w:rsidR="0020426D" w:rsidRPr="0020426D" w:rsidTr="0020426D">
        <w:tblPrEx>
          <w:tblCellSpacing w:w="-5" w:type="nil"/>
        </w:tblPrEx>
        <w:trPr>
          <w:trHeight w:val="605"/>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000  1 13 01995 10 0000 130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both"/>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10,0</w:t>
            </w:r>
          </w:p>
        </w:tc>
      </w:tr>
      <w:tr w:rsidR="0020426D" w:rsidRPr="0020426D" w:rsidTr="0020426D">
        <w:tblPrEx>
          <w:tblCellSpacing w:w="-5" w:type="nil"/>
        </w:tblPrEx>
        <w:trPr>
          <w:trHeight w:val="41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rPr>
                <w:rFonts w:ascii="Times New Roman" w:eastAsiaTheme="minorEastAsia" w:hAnsi="Times New Roman" w:cs="Times New Roman"/>
                <w:bCs/>
                <w:sz w:val="24"/>
                <w:szCs w:val="24"/>
              </w:rPr>
            </w:pPr>
            <w:r w:rsidRPr="0020426D">
              <w:rPr>
                <w:rFonts w:ascii="Times New Roman" w:eastAsiaTheme="minorEastAsia" w:hAnsi="Times New Roman" w:cs="Times New Roman"/>
                <w:bCs/>
                <w:sz w:val="24"/>
                <w:szCs w:val="24"/>
              </w:rPr>
              <w:t>000 114 00000 00 0000 000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center"/>
              <w:rPr>
                <w:rFonts w:ascii="Times New Roman" w:eastAsiaTheme="minorEastAsia" w:hAnsi="Times New Roman" w:cs="Times New Roman"/>
                <w:bCs/>
                <w:sz w:val="24"/>
                <w:szCs w:val="24"/>
              </w:rPr>
            </w:pPr>
            <w:r w:rsidRPr="0020426D">
              <w:rPr>
                <w:rFonts w:ascii="Times New Roman" w:eastAsiaTheme="minorEastAsia" w:hAnsi="Times New Roman" w:cs="Times New Roman"/>
                <w:bCs/>
                <w:sz w:val="24"/>
                <w:szCs w:val="24"/>
              </w:rPr>
              <w:t>ДОХОДЫ ОТ ПРОДАЖИ МАТЕРИАЛЬНЫХ И НЕМАТЕРИАЛЬНЫХ АКТИВОВ</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80,0</w:t>
            </w:r>
          </w:p>
        </w:tc>
      </w:tr>
      <w:tr w:rsidR="0020426D" w:rsidRPr="0020426D" w:rsidTr="0020426D">
        <w:tblPrEx>
          <w:tblCellSpacing w:w="-5" w:type="nil"/>
        </w:tblPrEx>
        <w:trPr>
          <w:trHeight w:val="871"/>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000 114 02000 00 0000 000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both"/>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Доходы от реализации имущества, находящегося в государственной и муниципальной собственности (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80,0</w:t>
            </w:r>
          </w:p>
        </w:tc>
      </w:tr>
      <w:tr w:rsidR="0020426D" w:rsidRPr="0020426D" w:rsidTr="0020426D">
        <w:tblPrEx>
          <w:tblCellSpacing w:w="-5" w:type="nil"/>
        </w:tblPrEx>
        <w:trPr>
          <w:trHeight w:val="871"/>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000 114 02053 10 0000 410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pStyle w:val="ConsPlusNormal0"/>
              <w:ind w:firstLine="0"/>
              <w:jc w:val="both"/>
              <w:rPr>
                <w:rFonts w:ascii="Times New Roman" w:eastAsiaTheme="minorEastAsia" w:hAnsi="Times New Roman" w:cs="Times New Roman"/>
                <w:sz w:val="24"/>
                <w:szCs w:val="24"/>
              </w:rPr>
            </w:pPr>
            <w:r w:rsidRPr="0020426D">
              <w:rPr>
                <w:rFonts w:ascii="Times New Roman" w:eastAsiaTheme="minorEastAsia" w:hAnsi="Times New Roman" w:cs="Times New Roman"/>
                <w:sz w:val="24"/>
                <w:szCs w:val="24"/>
              </w:rPr>
              <w:t>Доходы от реализации имущества, находящегося в собственности сельских поселений(за исключением движимого имущества муниципальных бюджетных и автономных учреждений , а также имущества муниципальных унитарных предприятий , в том числе казенных), в части реализации основных средств по указанному имуществу</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80,0</w:t>
            </w:r>
          </w:p>
        </w:tc>
      </w:tr>
      <w:tr w:rsidR="0020426D" w:rsidRPr="0020426D" w:rsidTr="0020426D">
        <w:tblPrEx>
          <w:tblCellSpacing w:w="-5" w:type="nil"/>
        </w:tblPrEx>
        <w:trPr>
          <w:trHeight w:val="226"/>
          <w:tblCellSpacing w:w="-5" w:type="nil"/>
          <w:jc w:val="center"/>
        </w:trPr>
        <w:tc>
          <w:tcPr>
            <w:tcW w:w="85" w:type="dxa"/>
            <w:tcBorders>
              <w:top w:val="nil"/>
              <w:left w:val="nil"/>
              <w:bottom w:val="nil"/>
              <w:right w:val="nil"/>
            </w:tcBorders>
          </w:tcPr>
          <w:p w:rsidR="0020426D" w:rsidRPr="0020426D" w:rsidRDefault="0020426D" w:rsidP="0020426D">
            <w:pPr>
              <w:rPr>
                <w:rFonts w:eastAsiaTheme="minorEastAsia"/>
                <w:sz w:val="24"/>
                <w:szCs w:val="24"/>
              </w:rPr>
            </w:pPr>
          </w:p>
        </w:tc>
        <w:tc>
          <w:tcPr>
            <w:tcW w:w="289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iCs/>
                <w:color w:val="000000"/>
                <w:sz w:val="24"/>
                <w:szCs w:val="24"/>
              </w:rPr>
            </w:pPr>
            <w:r w:rsidRPr="0020426D">
              <w:rPr>
                <w:rFonts w:eastAsiaTheme="minorEastAsia"/>
                <w:bCs/>
                <w:iCs/>
                <w:color w:val="000000"/>
                <w:sz w:val="24"/>
                <w:szCs w:val="24"/>
              </w:rPr>
              <w:t>000 2 00 00000 00 0000 000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БЕЗВОЗМЕЗДНЫЕ ПОСТУПЛЕНИЯ</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6864,3</w:t>
            </w:r>
          </w:p>
        </w:tc>
      </w:tr>
      <w:tr w:rsidR="0020426D" w:rsidRPr="0020426D" w:rsidTr="0020426D">
        <w:tblPrEx>
          <w:tblCellSpacing w:w="-5" w:type="nil"/>
        </w:tblPrEx>
        <w:trPr>
          <w:trHeight w:val="389"/>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iCs/>
                <w:color w:val="000000"/>
                <w:sz w:val="24"/>
                <w:szCs w:val="24"/>
              </w:rPr>
            </w:pPr>
          </w:p>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000 2 02 00000 00 0000 000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bCs/>
                <w:iCs/>
                <w:color w:val="000000"/>
                <w:sz w:val="24"/>
                <w:szCs w:val="24"/>
              </w:rPr>
            </w:pPr>
            <w:r w:rsidRPr="0020426D">
              <w:rPr>
                <w:rFonts w:eastAsiaTheme="minorEastAsia"/>
                <w:bCs/>
                <w:iCs/>
                <w:color w:val="000000"/>
                <w:sz w:val="24"/>
                <w:szCs w:val="24"/>
              </w:rPr>
              <w:t>Безвозмездные поступления от других бюджетов бюджетной системы РФ</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iCs/>
                <w:color w:val="000000"/>
                <w:sz w:val="24"/>
                <w:szCs w:val="24"/>
              </w:rPr>
            </w:pPr>
            <w:r w:rsidRPr="0020426D">
              <w:rPr>
                <w:rFonts w:eastAsiaTheme="minorEastAsia"/>
                <w:bCs/>
                <w:iCs/>
                <w:color w:val="000000"/>
                <w:sz w:val="24"/>
                <w:szCs w:val="24"/>
              </w:rPr>
              <w:t>6854,3</w:t>
            </w:r>
          </w:p>
        </w:tc>
      </w:tr>
      <w:tr w:rsidR="0020426D" w:rsidRPr="0020426D" w:rsidTr="0020426D">
        <w:tblPrEx>
          <w:tblCellSpacing w:w="-5" w:type="nil"/>
        </w:tblPrEx>
        <w:trPr>
          <w:trHeight w:val="24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000 2 02 01000 00 0000 150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iCs/>
                <w:sz w:val="24"/>
                <w:szCs w:val="24"/>
              </w:rPr>
            </w:pPr>
            <w:r w:rsidRPr="0020426D">
              <w:rPr>
                <w:rFonts w:eastAsiaTheme="minorEastAsia"/>
                <w:iCs/>
                <w:sz w:val="24"/>
                <w:szCs w:val="24"/>
              </w:rPr>
              <w:t>Дотации бюджетам субъектов Российской Федерации и муниципальных образований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3974,4</w:t>
            </w:r>
          </w:p>
        </w:tc>
      </w:tr>
      <w:tr w:rsidR="0020426D" w:rsidRPr="0020426D" w:rsidTr="0020426D">
        <w:tblPrEx>
          <w:tblCellSpacing w:w="-5" w:type="nil"/>
        </w:tblPrEx>
        <w:trPr>
          <w:trHeight w:val="242"/>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000 2 02 01001 00 0000 150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Дотации на выравнивание бюджетной обеспеченности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908,0</w:t>
            </w:r>
          </w:p>
        </w:tc>
      </w:tr>
      <w:tr w:rsidR="0020426D" w:rsidRPr="0020426D" w:rsidTr="0020426D">
        <w:tblPrEx>
          <w:tblCellSpacing w:w="-5" w:type="nil"/>
        </w:tblPrEx>
        <w:trPr>
          <w:trHeight w:val="31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000 2 02 01001 10 0000 150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Дотации бюджетам сельских поселений на выравнивание бюджетной обеспеченности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908,0</w:t>
            </w:r>
          </w:p>
        </w:tc>
      </w:tr>
      <w:tr w:rsidR="0020426D" w:rsidRPr="0020426D" w:rsidTr="0020426D">
        <w:tblPrEx>
          <w:tblCellSpacing w:w="-5" w:type="nil"/>
        </w:tblPrEx>
        <w:trPr>
          <w:trHeight w:val="31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000 2 02 15002 00 0000 150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Дотации бюджетам на поддержку мер по обеспечению сбалансированности бюджетов</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3066,4</w:t>
            </w:r>
          </w:p>
        </w:tc>
      </w:tr>
      <w:tr w:rsidR="0020426D" w:rsidRPr="0020426D" w:rsidTr="0020426D">
        <w:tblPrEx>
          <w:tblCellSpacing w:w="-5" w:type="nil"/>
        </w:tblPrEx>
        <w:trPr>
          <w:trHeight w:val="31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000 2 02 15002 10 0000 150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Дотации бюджетам сельских поселений на поддержку мер по обеспечению сбалансированности бюджетов</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3066,4</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sz w:val="24"/>
                <w:szCs w:val="24"/>
              </w:rPr>
            </w:pPr>
            <w:r w:rsidRPr="0020426D">
              <w:rPr>
                <w:rFonts w:eastAsiaTheme="minorEastAsia"/>
                <w:iCs/>
                <w:sz w:val="24"/>
                <w:szCs w:val="24"/>
              </w:rPr>
              <w:lastRenderedPageBreak/>
              <w:t>000 2 02 30000 00 0000 150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iCs/>
                <w:sz w:val="24"/>
                <w:szCs w:val="24"/>
              </w:rPr>
            </w:pPr>
            <w:r w:rsidRPr="0020426D">
              <w:rPr>
                <w:rFonts w:eastAsiaTheme="minorEastAsia"/>
                <w:iCs/>
                <w:sz w:val="24"/>
                <w:szCs w:val="24"/>
              </w:rPr>
              <w:t xml:space="preserve">Субвенции бюджетам бюджетной системы Российской Федерации </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78,8</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000 2 02 35118 10 0000 150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78,8</w:t>
            </w:r>
          </w:p>
        </w:tc>
      </w:tr>
      <w:tr w:rsidR="0020426D" w:rsidRPr="0020426D" w:rsidTr="0020426D">
        <w:tblPrEx>
          <w:tblCellSpacing w:w="-5" w:type="nil"/>
        </w:tblPrEx>
        <w:trPr>
          <w:trHeight w:val="233"/>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000 2 02 00000 00 0000 150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iCs/>
                <w:sz w:val="24"/>
                <w:szCs w:val="24"/>
              </w:rPr>
            </w:pPr>
            <w:r w:rsidRPr="0020426D">
              <w:rPr>
                <w:rFonts w:eastAsiaTheme="minorEastAsia"/>
                <w:iCs/>
                <w:sz w:val="24"/>
                <w:szCs w:val="24"/>
              </w:rPr>
              <w:t>Иные межбюджетные трансферты</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2801,1</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000 2 02 40014 00 0000 150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2468,3</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000 2 02 40014 10 0000 150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2468,3</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000 2 02 45160 00 0000 150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1,9</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000 2 02 45160 10 0000 150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1,9</w:t>
            </w:r>
          </w:p>
        </w:tc>
      </w:tr>
      <w:tr w:rsidR="0020426D" w:rsidRPr="0020426D" w:rsidTr="0020426D">
        <w:tblPrEx>
          <w:tblCellSpacing w:w="-5" w:type="nil"/>
        </w:tblPrEx>
        <w:trPr>
          <w:trHeight w:val="411"/>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000 2 02 49999 00 0000 150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Прочие межбюджетные трансферты, передаваемые бюджетам</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r w:rsidRPr="0020426D">
              <w:rPr>
                <w:rFonts w:eastAsiaTheme="minorEastAsia"/>
                <w:sz w:val="24"/>
                <w:szCs w:val="24"/>
              </w:rPr>
              <w:t>330,9</w:t>
            </w:r>
          </w:p>
        </w:tc>
      </w:tr>
      <w:tr w:rsidR="0020426D" w:rsidRPr="0020426D" w:rsidTr="0020426D">
        <w:tblPrEx>
          <w:tblCellSpacing w:w="-5" w:type="nil"/>
        </w:tblPrEx>
        <w:trPr>
          <w:trHeight w:val="448"/>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000 2 02 49999 10 0000 150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Прочие межбюджетные трансферты, передаваемые бюджетам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330,9</w:t>
            </w:r>
          </w:p>
        </w:tc>
      </w:tr>
      <w:tr w:rsidR="0020426D" w:rsidRPr="0020426D" w:rsidTr="0020426D">
        <w:tblPrEx>
          <w:tblCellSpacing w:w="-5" w:type="nil"/>
        </w:tblPrEx>
        <w:trPr>
          <w:trHeight w:val="43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iCs/>
                <w:color w:val="000000"/>
                <w:sz w:val="24"/>
                <w:szCs w:val="24"/>
              </w:rPr>
            </w:pPr>
            <w:r w:rsidRPr="0020426D">
              <w:rPr>
                <w:rFonts w:eastAsiaTheme="minorEastAsia"/>
                <w:bCs/>
                <w:iCs/>
                <w:color w:val="000000"/>
                <w:sz w:val="24"/>
                <w:szCs w:val="24"/>
              </w:rPr>
              <w:t>000 2 07 05000 10 0000 150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bCs/>
                <w:iCs/>
                <w:sz w:val="24"/>
                <w:szCs w:val="24"/>
              </w:rPr>
            </w:pPr>
            <w:r w:rsidRPr="0020426D">
              <w:rPr>
                <w:rFonts w:eastAsiaTheme="minorEastAsia"/>
                <w:bCs/>
                <w:iCs/>
                <w:sz w:val="24"/>
                <w:szCs w:val="24"/>
              </w:rPr>
              <w:t>Прочие безвозмездные поступления в бюджеты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iCs/>
                <w:color w:val="000000"/>
                <w:sz w:val="24"/>
                <w:szCs w:val="24"/>
              </w:rPr>
            </w:pPr>
            <w:r w:rsidRPr="0020426D">
              <w:rPr>
                <w:rFonts w:eastAsiaTheme="minorEastAsia"/>
                <w:bCs/>
                <w:iCs/>
                <w:color w:val="000000"/>
                <w:sz w:val="24"/>
                <w:szCs w:val="24"/>
              </w:rPr>
              <w:t>10,0</w:t>
            </w:r>
          </w:p>
        </w:tc>
      </w:tr>
      <w:tr w:rsidR="0020426D" w:rsidRPr="0020426D" w:rsidTr="0020426D">
        <w:tblPrEx>
          <w:tblCellSpacing w:w="-5" w:type="nil"/>
        </w:tblPrEx>
        <w:trPr>
          <w:trHeight w:val="414"/>
          <w:tblCellSpacing w:w="-5" w:type="nil"/>
          <w:jc w:val="center"/>
        </w:trPr>
        <w:tc>
          <w:tcPr>
            <w:tcW w:w="2980" w:type="dxa"/>
            <w:gridSpan w:val="2"/>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000 2 07 05030 10 0000 150</w:t>
            </w:r>
          </w:p>
        </w:tc>
        <w:tc>
          <w:tcPr>
            <w:tcW w:w="54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Прочие безвозмездные поступления в бюджеты сельских поселений</w:t>
            </w:r>
          </w:p>
        </w:tc>
        <w:tc>
          <w:tcPr>
            <w:tcW w:w="166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10,0</w:t>
            </w:r>
          </w:p>
        </w:tc>
      </w:tr>
    </w:tbl>
    <w:p w:rsidR="0020426D" w:rsidRPr="0020426D" w:rsidRDefault="0020426D" w:rsidP="0020426D">
      <w:pPr>
        <w:tabs>
          <w:tab w:val="left" w:pos="8970"/>
        </w:tabs>
        <w:rPr>
          <w:sz w:val="24"/>
          <w:szCs w:val="24"/>
        </w:rPr>
      </w:pPr>
    </w:p>
    <w:p w:rsidR="0020426D" w:rsidRPr="0020426D" w:rsidRDefault="0020426D" w:rsidP="0020426D">
      <w:pPr>
        <w:jc w:val="right"/>
        <w:rPr>
          <w:sz w:val="24"/>
          <w:szCs w:val="24"/>
        </w:rPr>
      </w:pPr>
      <w:r w:rsidRPr="0020426D">
        <w:rPr>
          <w:sz w:val="24"/>
          <w:szCs w:val="24"/>
        </w:rPr>
        <w:t>Приложение 2</w:t>
      </w:r>
    </w:p>
    <w:p w:rsidR="0020426D" w:rsidRPr="0020426D" w:rsidRDefault="0020426D" w:rsidP="0020426D">
      <w:pPr>
        <w:jc w:val="right"/>
        <w:rPr>
          <w:sz w:val="24"/>
          <w:szCs w:val="24"/>
        </w:rPr>
      </w:pPr>
      <w:r w:rsidRPr="0020426D">
        <w:rPr>
          <w:sz w:val="24"/>
          <w:szCs w:val="24"/>
        </w:rPr>
        <w:t xml:space="preserve">к решению Совета народных депутатов </w:t>
      </w:r>
    </w:p>
    <w:p w:rsidR="0020426D" w:rsidRPr="0020426D" w:rsidRDefault="0020426D" w:rsidP="0020426D">
      <w:pPr>
        <w:jc w:val="right"/>
        <w:rPr>
          <w:sz w:val="24"/>
          <w:szCs w:val="24"/>
        </w:rPr>
      </w:pPr>
      <w:r w:rsidRPr="0020426D">
        <w:rPr>
          <w:sz w:val="24"/>
          <w:szCs w:val="24"/>
        </w:rPr>
        <w:t xml:space="preserve">                                                           Гвазденского сельского поселения</w:t>
      </w:r>
    </w:p>
    <w:p w:rsidR="0020426D" w:rsidRPr="0020426D" w:rsidRDefault="0020426D" w:rsidP="0020426D">
      <w:pPr>
        <w:jc w:val="right"/>
        <w:rPr>
          <w:sz w:val="24"/>
          <w:szCs w:val="24"/>
        </w:rPr>
      </w:pPr>
      <w:r w:rsidRPr="0020426D">
        <w:rPr>
          <w:sz w:val="24"/>
          <w:szCs w:val="24"/>
        </w:rPr>
        <w:t xml:space="preserve">                                                                              от 31.03.2020 года  № 130</w:t>
      </w:r>
    </w:p>
    <w:p w:rsidR="0020426D" w:rsidRPr="0020426D" w:rsidRDefault="0020426D" w:rsidP="0020426D">
      <w:pPr>
        <w:jc w:val="right"/>
        <w:rPr>
          <w:sz w:val="24"/>
          <w:szCs w:val="24"/>
        </w:rPr>
      </w:pPr>
    </w:p>
    <w:p w:rsidR="0020426D" w:rsidRPr="0020426D" w:rsidRDefault="0020426D" w:rsidP="0020426D">
      <w:pPr>
        <w:pStyle w:val="ConsPlusTitle"/>
        <w:jc w:val="center"/>
        <w:rPr>
          <w:rFonts w:ascii="Times New Roman" w:hAnsi="Times New Roman" w:cs="Times New Roman"/>
          <w:b w:val="0"/>
          <w:sz w:val="24"/>
          <w:szCs w:val="24"/>
        </w:rPr>
      </w:pPr>
      <w:r w:rsidRPr="0020426D">
        <w:rPr>
          <w:rFonts w:ascii="Times New Roman" w:hAnsi="Times New Roman" w:cs="Times New Roman"/>
          <w:b w:val="0"/>
          <w:sz w:val="24"/>
          <w:szCs w:val="24"/>
        </w:rPr>
        <w:t>ВЕДОМСТВЕННАЯ СТРУКТУРА</w:t>
      </w:r>
    </w:p>
    <w:p w:rsidR="0020426D" w:rsidRPr="0020426D" w:rsidRDefault="0020426D" w:rsidP="0020426D">
      <w:pPr>
        <w:pStyle w:val="ConsPlusTitle"/>
        <w:jc w:val="center"/>
        <w:rPr>
          <w:rFonts w:ascii="Times New Roman" w:hAnsi="Times New Roman" w:cs="Times New Roman"/>
          <w:b w:val="0"/>
          <w:sz w:val="24"/>
          <w:szCs w:val="24"/>
        </w:rPr>
      </w:pPr>
      <w:r w:rsidRPr="0020426D">
        <w:rPr>
          <w:rFonts w:ascii="Times New Roman" w:hAnsi="Times New Roman" w:cs="Times New Roman"/>
          <w:b w:val="0"/>
          <w:sz w:val="24"/>
          <w:szCs w:val="24"/>
        </w:rPr>
        <w:t>РАСХОДОВ БЮДЖЕТА ГВАЗДЕНСКОГО СЕЛЬСКОГО ПОСЕЛЕНИЯ</w:t>
      </w:r>
    </w:p>
    <w:p w:rsidR="0020426D" w:rsidRPr="0020426D" w:rsidRDefault="0020426D" w:rsidP="0020426D">
      <w:pPr>
        <w:pStyle w:val="ConsPlusTitle"/>
        <w:jc w:val="center"/>
        <w:rPr>
          <w:rFonts w:ascii="Times New Roman" w:hAnsi="Times New Roman" w:cs="Times New Roman"/>
          <w:b w:val="0"/>
          <w:sz w:val="24"/>
          <w:szCs w:val="24"/>
        </w:rPr>
      </w:pPr>
      <w:r w:rsidRPr="0020426D">
        <w:rPr>
          <w:rFonts w:ascii="Times New Roman" w:hAnsi="Times New Roman" w:cs="Times New Roman"/>
          <w:b w:val="0"/>
          <w:sz w:val="24"/>
          <w:szCs w:val="24"/>
        </w:rPr>
        <w:t>ЗА 2019 ГОД</w:t>
      </w:r>
    </w:p>
    <w:p w:rsidR="0020426D" w:rsidRPr="0020426D" w:rsidRDefault="0020426D" w:rsidP="0020426D">
      <w:pPr>
        <w:pStyle w:val="ConsPlusTitle"/>
        <w:jc w:val="both"/>
        <w:rPr>
          <w:rFonts w:ascii="Times New Roman" w:hAnsi="Times New Roman" w:cs="Times New Roman"/>
          <w:b w:val="0"/>
          <w:bCs w:val="0"/>
          <w:sz w:val="24"/>
          <w:szCs w:val="24"/>
        </w:rPr>
      </w:pPr>
      <w:r w:rsidRPr="0020426D">
        <w:rPr>
          <w:rFonts w:ascii="Times New Roman" w:hAnsi="Times New Roman" w:cs="Times New Roman"/>
          <w:b w:val="0"/>
          <w:bCs w:val="0"/>
          <w:sz w:val="24"/>
          <w:szCs w:val="24"/>
        </w:rPr>
        <w:t xml:space="preserve">                                                                                                                          </w:t>
      </w:r>
    </w:p>
    <w:tbl>
      <w:tblPr>
        <w:tblW w:w="10562" w:type="dxa"/>
        <w:tblInd w:w="-106" w:type="dxa"/>
        <w:tblLayout w:type="fixed"/>
        <w:tblLook w:val="0000"/>
      </w:tblPr>
      <w:tblGrid>
        <w:gridCol w:w="5050"/>
        <w:gridCol w:w="976"/>
        <w:gridCol w:w="602"/>
        <w:gridCol w:w="674"/>
        <w:gridCol w:w="1174"/>
        <w:gridCol w:w="669"/>
        <w:gridCol w:w="1417"/>
      </w:tblGrid>
      <w:tr w:rsidR="0020426D" w:rsidRPr="0020426D" w:rsidTr="0020426D">
        <w:trPr>
          <w:trHeight w:val="930"/>
        </w:trPr>
        <w:tc>
          <w:tcPr>
            <w:tcW w:w="5050"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Наименование</w:t>
            </w:r>
          </w:p>
        </w:tc>
        <w:tc>
          <w:tcPr>
            <w:tcW w:w="9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ГРБС</w:t>
            </w:r>
          </w:p>
        </w:tc>
        <w:tc>
          <w:tcPr>
            <w:tcW w:w="60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Рз</w:t>
            </w:r>
          </w:p>
        </w:tc>
        <w:tc>
          <w:tcPr>
            <w:tcW w:w="6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ПР</w:t>
            </w:r>
          </w:p>
        </w:tc>
        <w:tc>
          <w:tcPr>
            <w:tcW w:w="11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ЦСР</w:t>
            </w:r>
          </w:p>
        </w:tc>
        <w:tc>
          <w:tcPr>
            <w:tcW w:w="669"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ВР</w:t>
            </w:r>
          </w:p>
        </w:tc>
        <w:tc>
          <w:tcPr>
            <w:tcW w:w="141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Исполнено</w:t>
            </w:r>
          </w:p>
          <w:p w:rsidR="0020426D" w:rsidRPr="0020426D" w:rsidRDefault="0020426D" w:rsidP="0020426D">
            <w:pPr>
              <w:jc w:val="center"/>
              <w:rPr>
                <w:rFonts w:eastAsiaTheme="minorEastAsia"/>
                <w:bCs/>
                <w:sz w:val="24"/>
                <w:szCs w:val="24"/>
              </w:rPr>
            </w:pPr>
            <w:r w:rsidRPr="0020426D">
              <w:rPr>
                <w:rFonts w:eastAsiaTheme="minorEastAsia"/>
                <w:bCs/>
                <w:sz w:val="24"/>
                <w:szCs w:val="24"/>
              </w:rPr>
              <w:t>(тыс. руб.)</w:t>
            </w:r>
          </w:p>
        </w:tc>
      </w:tr>
      <w:tr w:rsidR="0020426D" w:rsidRPr="0020426D" w:rsidTr="0020426D">
        <w:tblPrEx>
          <w:tblCellSpacing w:w="-5" w:type="nil"/>
        </w:tblPrEx>
        <w:trPr>
          <w:trHeight w:val="33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lastRenderedPageBreak/>
              <w:t>1</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w:t>
            </w:r>
          </w:p>
        </w:tc>
      </w:tr>
      <w:tr w:rsidR="0020426D" w:rsidRPr="0020426D" w:rsidTr="0020426D">
        <w:tblPrEx>
          <w:tblCellSpacing w:w="-5" w:type="nil"/>
        </w:tblPrEx>
        <w:trPr>
          <w:trHeight w:val="266"/>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ВСЕГО</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10288,4</w:t>
            </w:r>
          </w:p>
        </w:tc>
      </w:tr>
      <w:tr w:rsidR="0020426D" w:rsidRPr="0020426D" w:rsidTr="0020426D">
        <w:tblPrEx>
          <w:tblCellSpacing w:w="-5" w:type="nil"/>
        </w:tblPrEx>
        <w:trPr>
          <w:trHeight w:val="838"/>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Администрация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10288,4</w:t>
            </w:r>
          </w:p>
        </w:tc>
      </w:tr>
      <w:tr w:rsidR="0020426D" w:rsidRPr="0020426D" w:rsidTr="0020426D">
        <w:tblPrEx>
          <w:tblCellSpacing w:w="-5" w:type="nil"/>
        </w:tblPrEx>
        <w:trPr>
          <w:trHeight w:val="284"/>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ОБЩЕГОСУДАРСТВЕННЫЕ ВОПРОСЫ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2981,1</w:t>
            </w:r>
          </w:p>
        </w:tc>
      </w:tr>
      <w:tr w:rsidR="0020426D" w:rsidRPr="0020426D" w:rsidTr="0020426D">
        <w:tblPrEx>
          <w:tblCellSpacing w:w="-5" w:type="nil"/>
        </w:tblPrEx>
        <w:trPr>
          <w:trHeight w:val="701"/>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Функционирование высшего должностного лица субъекта Российской Федерации и муниципального образования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672,7</w:t>
            </w:r>
          </w:p>
        </w:tc>
      </w:tr>
      <w:tr w:rsidR="0020426D" w:rsidRPr="0020426D" w:rsidTr="0020426D">
        <w:tblPrEx>
          <w:tblCellSpacing w:w="-5" w:type="nil"/>
        </w:tblPrEx>
        <w:trPr>
          <w:trHeight w:val="1491"/>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85 0 00 00000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536"/>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Подпрограмма "Обеспечение реализации муниципальной программы"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85 3 00 00000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98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 "</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85 3 01 00000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954"/>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85 3 01 92020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1068"/>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2028,4</w:t>
            </w:r>
          </w:p>
        </w:tc>
      </w:tr>
      <w:tr w:rsidR="0020426D" w:rsidRPr="0020426D" w:rsidTr="0020426D">
        <w:tblPrEx>
          <w:tblCellSpacing w:w="-5" w:type="nil"/>
        </w:tblPrEx>
        <w:trPr>
          <w:trHeight w:val="169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85 0 00 00000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2028,4</w:t>
            </w:r>
          </w:p>
        </w:tc>
      </w:tr>
      <w:tr w:rsidR="0020426D" w:rsidRPr="0020426D" w:rsidTr="0020426D">
        <w:tblPrEx>
          <w:tblCellSpacing w:w="-5" w:type="nil"/>
        </w:tblPrEx>
        <w:trPr>
          <w:trHeight w:val="418"/>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Подпрограмма "Обеспечение реализации муниципальной программы"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2028,4</w:t>
            </w:r>
          </w:p>
        </w:tc>
      </w:tr>
      <w:tr w:rsidR="0020426D" w:rsidRPr="0020426D" w:rsidTr="0020426D">
        <w:tblPrEx>
          <w:tblCellSpacing w:w="-5" w:type="nil"/>
        </w:tblPrEx>
        <w:trPr>
          <w:trHeight w:val="112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2028,4</w:t>
            </w:r>
          </w:p>
        </w:tc>
      </w:tr>
      <w:tr w:rsidR="0020426D" w:rsidRPr="0020426D" w:rsidTr="0020426D">
        <w:tblPrEx>
          <w:tblCellSpacing w:w="-5" w:type="nil"/>
        </w:tblPrEx>
        <w:trPr>
          <w:trHeight w:val="981"/>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lastRenderedPageBreak/>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871,5</w:t>
            </w:r>
          </w:p>
        </w:tc>
      </w:tr>
      <w:tr w:rsidR="0020426D" w:rsidRPr="0020426D" w:rsidTr="0020426D">
        <w:tblPrEx>
          <w:tblCellSpacing w:w="-5" w:type="nil"/>
        </w:tblPrEx>
        <w:trPr>
          <w:trHeight w:val="77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1136,7</w:t>
            </w:r>
          </w:p>
        </w:tc>
      </w:tr>
      <w:tr w:rsidR="0020426D" w:rsidRPr="0020426D" w:rsidTr="0020426D">
        <w:tblPrEx>
          <w:tblCellSpacing w:w="-5" w:type="nil"/>
        </w:tblPrEx>
        <w:trPr>
          <w:trHeight w:val="711"/>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(Иные бюджетные ассигнования)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w:t>
            </w:r>
          </w:p>
        </w:tc>
      </w:tr>
      <w:tr w:rsidR="0020426D" w:rsidRPr="0020426D" w:rsidTr="0020426D">
        <w:tblPrEx>
          <w:tblCellSpacing w:w="-5" w:type="nil"/>
        </w:tblPrEx>
        <w:trPr>
          <w:trHeight w:val="1345"/>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517"/>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Подпрограмма "Управление муниципальными финансами"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425"/>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"Обеспечение проведения выборов"</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759"/>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85 1 01 90110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287"/>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НАЦИОНАЛЬНАЯ ОБОРОНА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78,8</w:t>
            </w:r>
          </w:p>
        </w:tc>
      </w:tr>
      <w:tr w:rsidR="0020426D" w:rsidRPr="0020426D" w:rsidTr="0020426D">
        <w:tblPrEx>
          <w:tblCellSpacing w:w="-5" w:type="nil"/>
        </w:tblPrEx>
        <w:trPr>
          <w:trHeight w:val="12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Мобилизационная и вневойсковая подготовка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1725"/>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746"/>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Подпрограмма "Организация первичного воинского учета на территории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687"/>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882"/>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85 2 01 51180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70,5</w:t>
            </w:r>
          </w:p>
        </w:tc>
      </w:tr>
      <w:tr w:rsidR="0020426D" w:rsidRPr="0020426D" w:rsidTr="0020426D">
        <w:tblPrEx>
          <w:tblCellSpacing w:w="-5" w:type="nil"/>
        </w:tblPrEx>
        <w:trPr>
          <w:trHeight w:val="928"/>
          <w:tblCellSpacing w:w="-5" w:type="nil"/>
        </w:trPr>
        <w:tc>
          <w:tcPr>
            <w:tcW w:w="5050" w:type="dxa"/>
            <w:tcBorders>
              <w:top w:val="nil"/>
              <w:left w:val="single" w:sz="4" w:space="0" w:color="000000"/>
              <w:bottom w:val="nil"/>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 xml:space="preserve">Расходы за счет субвенций на осуществление первичного воинского учета на территориях, где отсутствуют военные комиссариаты </w:t>
            </w:r>
            <w:r w:rsidRPr="0020426D">
              <w:rPr>
                <w:rFonts w:eastAsiaTheme="minorEastAsia"/>
                <w:color w:val="000000"/>
                <w:sz w:val="24"/>
                <w:szCs w:val="24"/>
              </w:rPr>
              <w:lastRenderedPageBreak/>
              <w:t>(Закупка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lastRenderedPageBreak/>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85 2 01 51180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8,3</w:t>
            </w:r>
          </w:p>
        </w:tc>
      </w:tr>
      <w:tr w:rsidR="0020426D" w:rsidRPr="0020426D" w:rsidTr="0020426D">
        <w:tblPrEx>
          <w:tblCellSpacing w:w="-5" w:type="nil"/>
        </w:tblPrEx>
        <w:trPr>
          <w:trHeight w:val="40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lastRenderedPageBreak/>
              <w:t>НАЦИОНАЛЬНАЯ БЕЗОПАСНОСТЬ И ПРАВООХРАНИТЕЛЬНАЯ ДЕЯТЕЛЬНОСТЬ</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106,2</w:t>
            </w:r>
          </w:p>
        </w:tc>
      </w:tr>
      <w:tr w:rsidR="0020426D" w:rsidRPr="0020426D" w:rsidTr="0020426D">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Защита населения и территории от чрезвычайных ситуаций природного и техногенного характера, гражданская оборона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106,2</w:t>
            </w:r>
          </w:p>
        </w:tc>
      </w:tr>
      <w:tr w:rsidR="0020426D" w:rsidRPr="0020426D" w:rsidTr="0020426D">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106,2</w:t>
            </w:r>
          </w:p>
        </w:tc>
      </w:tr>
      <w:tr w:rsidR="0020426D" w:rsidRPr="0020426D" w:rsidTr="0020426D">
        <w:tblPrEx>
          <w:tblCellSpacing w:w="-5" w:type="nil"/>
        </w:tblPrEx>
        <w:trPr>
          <w:trHeight w:val="128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106,2</w:t>
            </w:r>
          </w:p>
        </w:tc>
      </w:tr>
      <w:tr w:rsidR="0020426D" w:rsidRPr="0020426D" w:rsidTr="0020426D">
        <w:tblPrEx>
          <w:tblCellSpacing w:w="-5" w:type="nil"/>
        </w:tblPrEx>
        <w:trPr>
          <w:trHeight w:val="35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"Мероприятия в сфере защиты населения от чрезвычайных ситуаций и пожаров»</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106,2</w:t>
            </w:r>
          </w:p>
        </w:tc>
      </w:tr>
      <w:tr w:rsidR="0020426D" w:rsidRPr="0020426D" w:rsidTr="0020426D">
        <w:tblPrEx>
          <w:tblCellSpacing w:w="-5" w:type="nil"/>
        </w:tblPrEx>
        <w:trPr>
          <w:trHeight w:val="106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84 1 01 71430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1,9</w:t>
            </w:r>
          </w:p>
        </w:tc>
      </w:tr>
      <w:tr w:rsidR="0020426D" w:rsidRPr="0020426D" w:rsidTr="0020426D">
        <w:tblPrEx>
          <w:tblCellSpacing w:w="-5" w:type="nil"/>
        </w:tblPrEx>
        <w:trPr>
          <w:trHeight w:val="611"/>
          <w:tblCellSpacing w:w="-5" w:type="nil"/>
        </w:trPr>
        <w:tc>
          <w:tcPr>
            <w:tcW w:w="5050" w:type="dxa"/>
            <w:tcBorders>
              <w:top w:val="single" w:sz="4" w:space="0" w:color="000000"/>
              <w:left w:val="single" w:sz="4" w:space="0" w:color="000000"/>
              <w:bottom w:val="nil"/>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Мероприятия в сфере защиты населения от чрезвычайных ситуаций и пожаров</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84 1 01 91430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104,3</w:t>
            </w:r>
          </w:p>
        </w:tc>
      </w:tr>
      <w:tr w:rsidR="0020426D" w:rsidRPr="0020426D" w:rsidTr="0020426D">
        <w:tblPrEx>
          <w:tblCellSpacing w:w="-5" w:type="nil"/>
        </w:tblPrEx>
        <w:trPr>
          <w:trHeight w:val="206"/>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НАЦИОНАЛЬНАЯ ЭКОНОМИКА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3191,9</w:t>
            </w:r>
          </w:p>
        </w:tc>
      </w:tr>
      <w:tr w:rsidR="0020426D" w:rsidRPr="0020426D" w:rsidTr="0020426D">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sz w:val="24"/>
                <w:szCs w:val="24"/>
              </w:rPr>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84 4 00 00000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«Организация проведения оплачиваемых общественных работ»</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84 4 02 00000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84 4 02 98430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24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Дорожное хозяйство (дорожные фонды)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09</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2883,9</w:t>
            </w:r>
          </w:p>
        </w:tc>
      </w:tr>
      <w:tr w:rsidR="0020426D" w:rsidRPr="0020426D" w:rsidTr="0020426D">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20426D">
              <w:rPr>
                <w:rFonts w:eastAsiaTheme="minorEastAsia"/>
                <w:sz w:val="24"/>
                <w:szCs w:val="24"/>
              </w:rPr>
              <w:lastRenderedPageBreak/>
              <w:t>«Социально-экономического развития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lastRenderedPageBreak/>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lastRenderedPageBreak/>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107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84 4 01 91290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Другие вопросы в области национальной экономики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299,0</w:t>
            </w:r>
          </w:p>
        </w:tc>
      </w:tr>
      <w:tr w:rsidR="0020426D" w:rsidRPr="0020426D" w:rsidTr="0020426D">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495"/>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45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«Мероприятия по развитию градостроительной деятельности»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461"/>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Расходы бюджета на мероприятия по развитию градостроительной деятельности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S8460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51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ЖИЛИЩНО-КОММУНАЛЬНОЕ ХОЗЯЙСТВО</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597,8</w:t>
            </w:r>
          </w:p>
        </w:tc>
      </w:tr>
      <w:tr w:rsidR="0020426D" w:rsidRPr="0020426D" w:rsidTr="0020426D">
        <w:tblPrEx>
          <w:tblCellSpacing w:w="-5" w:type="nil"/>
        </w:tblPrEx>
        <w:trPr>
          <w:trHeight w:val="32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Благоустройство</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597,8</w:t>
            </w:r>
          </w:p>
        </w:tc>
      </w:tr>
      <w:tr w:rsidR="0020426D" w:rsidRPr="0020426D" w:rsidTr="0020426D">
        <w:tblPrEx>
          <w:tblCellSpacing w:w="-5" w:type="nil"/>
        </w:tblPrEx>
        <w:trPr>
          <w:trHeight w:val="121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597,8</w:t>
            </w:r>
          </w:p>
        </w:tc>
      </w:tr>
      <w:tr w:rsidR="0020426D" w:rsidRPr="0020426D" w:rsidTr="0020426D">
        <w:tblPrEx>
          <w:tblCellSpacing w:w="-5" w:type="nil"/>
        </w:tblPrEx>
        <w:trPr>
          <w:trHeight w:val="62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"Развитие жилищно-коммунального хозяйства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597,8</w:t>
            </w:r>
          </w:p>
        </w:tc>
      </w:tr>
      <w:tr w:rsidR="0020426D" w:rsidRPr="0020426D" w:rsidTr="0020426D">
        <w:tblPrEx>
          <w:tblCellSpacing w:w="-5" w:type="nil"/>
        </w:tblPrEx>
        <w:trPr>
          <w:trHeight w:val="392"/>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"Уличное освещение"</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499,2</w:t>
            </w:r>
          </w:p>
        </w:tc>
      </w:tr>
      <w:tr w:rsidR="0020426D" w:rsidRPr="0020426D" w:rsidTr="0020426D">
        <w:tblPrEx>
          <w:tblCellSpacing w:w="-5" w:type="nil"/>
        </w:tblPrEx>
        <w:trPr>
          <w:trHeight w:val="994"/>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lastRenderedPageBreak/>
              <w:t>Расходы на уличное освещение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84 2 01 90010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377,0</w:t>
            </w:r>
          </w:p>
        </w:tc>
      </w:tr>
      <w:tr w:rsidR="0020426D" w:rsidRPr="0020426D" w:rsidTr="0020426D">
        <w:tblPrEx>
          <w:tblCellSpacing w:w="-5" w:type="nil"/>
        </w:tblPrEx>
        <w:trPr>
          <w:trHeight w:val="1068"/>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01 S8670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122,2</w:t>
            </w:r>
          </w:p>
        </w:tc>
      </w:tr>
      <w:tr w:rsidR="0020426D" w:rsidRPr="0020426D" w:rsidTr="0020426D">
        <w:tblPrEx>
          <w:tblCellSpacing w:w="-5" w:type="nil"/>
        </w:tblPrEx>
        <w:trPr>
          <w:trHeight w:val="659"/>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"Организация и содержание мест захоронения"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84 2 04 00000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24,3</w:t>
            </w:r>
          </w:p>
        </w:tc>
      </w:tr>
      <w:tr w:rsidR="0020426D" w:rsidRPr="0020426D" w:rsidTr="0020426D">
        <w:tblPrEx>
          <w:tblCellSpacing w:w="-5" w:type="nil"/>
        </w:tblPrEx>
        <w:trPr>
          <w:trHeight w:val="82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Организация и содержание мест захоронения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84 2 04 90040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24,3</w:t>
            </w:r>
          </w:p>
        </w:tc>
      </w:tr>
      <w:tr w:rsidR="0020426D" w:rsidRPr="0020426D" w:rsidTr="0020426D">
        <w:tblPrEx>
          <w:tblCellSpacing w:w="-5" w:type="nil"/>
        </w:tblPrEx>
        <w:trPr>
          <w:trHeight w:val="549"/>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"Прочие мероприятия по благоустройству поселений"</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84 2 05 00000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74,3</w:t>
            </w:r>
          </w:p>
        </w:tc>
      </w:tr>
      <w:tr w:rsidR="0020426D" w:rsidRPr="0020426D" w:rsidTr="0020426D">
        <w:tblPrEx>
          <w:tblCellSpacing w:w="-5" w:type="nil"/>
        </w:tblPrEx>
        <w:trPr>
          <w:trHeight w:val="409"/>
          <w:tblCellSpacing w:w="-5" w:type="nil"/>
        </w:trPr>
        <w:tc>
          <w:tcPr>
            <w:tcW w:w="5050" w:type="dxa"/>
            <w:tcBorders>
              <w:top w:val="nil"/>
              <w:left w:val="single" w:sz="4" w:space="0" w:color="000000"/>
              <w:bottom w:val="nil"/>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84 2 05 90050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74,3</w:t>
            </w:r>
          </w:p>
        </w:tc>
      </w:tr>
      <w:tr w:rsidR="0020426D" w:rsidRPr="0020426D" w:rsidTr="0020426D">
        <w:tblPrEx>
          <w:tblCellSpacing w:w="-5" w:type="nil"/>
        </w:tblPrEx>
        <w:trPr>
          <w:trHeight w:val="20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КУЛЬТУРА, КИНЕМАТОГРАФИЯ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3015,9</w:t>
            </w:r>
          </w:p>
        </w:tc>
      </w:tr>
      <w:tr w:rsidR="0020426D" w:rsidRPr="0020426D" w:rsidTr="0020426D">
        <w:tblPrEx>
          <w:tblCellSpacing w:w="-5" w:type="nil"/>
        </w:tblPrEx>
        <w:trPr>
          <w:trHeight w:val="284"/>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Культура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color w:val="000000"/>
                <w:sz w:val="24"/>
                <w:szCs w:val="24"/>
              </w:rPr>
            </w:pPr>
            <w:r w:rsidRPr="0020426D">
              <w:rPr>
                <w:rFonts w:eastAsiaTheme="minorEastAsia"/>
                <w:i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3015,9</w:t>
            </w:r>
          </w:p>
        </w:tc>
      </w:tr>
      <w:tr w:rsidR="0020426D" w:rsidRPr="0020426D" w:rsidTr="0020426D">
        <w:tblPrEx>
          <w:tblCellSpacing w:w="-5" w:type="nil"/>
        </w:tblPrEx>
        <w:trPr>
          <w:trHeight w:val="132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2724,9</w:t>
            </w:r>
          </w:p>
        </w:tc>
      </w:tr>
      <w:tr w:rsidR="0020426D" w:rsidRPr="0020426D" w:rsidTr="0020426D">
        <w:tblPrEx>
          <w:tblCellSpacing w:w="-5" w:type="nil"/>
        </w:tblPrEx>
        <w:trPr>
          <w:trHeight w:val="990"/>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муниципального казенного учреждения культуры " Гвазденский социально-культурный центр"</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11 0 01 00000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2724,9</w:t>
            </w:r>
          </w:p>
        </w:tc>
      </w:tr>
      <w:tr w:rsidR="0020426D" w:rsidRPr="0020426D" w:rsidTr="0020426D">
        <w:tblPrEx>
          <w:tblCellSpacing w:w="-5" w:type="nil"/>
        </w:tblPrEx>
        <w:trPr>
          <w:trHeight w:val="529"/>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946,7</w:t>
            </w:r>
          </w:p>
        </w:tc>
      </w:tr>
      <w:tr w:rsidR="0020426D" w:rsidRPr="0020426D" w:rsidTr="0020426D">
        <w:tblPrEx>
          <w:tblCellSpacing w:w="-5" w:type="nil"/>
        </w:tblPrEx>
        <w:trPr>
          <w:trHeight w:val="902"/>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984,7</w:t>
            </w:r>
          </w:p>
        </w:tc>
      </w:tr>
      <w:tr w:rsidR="0020426D" w:rsidRPr="0020426D" w:rsidTr="0020426D">
        <w:tblPrEx>
          <w:tblCellSpacing w:w="-5" w:type="nil"/>
        </w:tblPrEx>
        <w:trPr>
          <w:trHeight w:val="72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(Иные бюджетные ассигнования)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733,8</w:t>
            </w:r>
          </w:p>
        </w:tc>
      </w:tr>
      <w:tr w:rsidR="0020426D" w:rsidRPr="0020426D" w:rsidTr="0020426D">
        <w:tblPrEx>
          <w:tblCellSpacing w:w="-5" w:type="nil"/>
        </w:tblPrEx>
        <w:trPr>
          <w:trHeight w:val="368"/>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Субсидии бюджетам поселений на поддержку отрасли культуры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L5190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59,3</w:t>
            </w:r>
          </w:p>
        </w:tc>
      </w:tr>
      <w:tr w:rsidR="0020426D" w:rsidRPr="0020426D" w:rsidTr="0020426D">
        <w:tblPrEx>
          <w:tblCellSpacing w:w="-5" w:type="nil"/>
        </w:tblPrEx>
        <w:trPr>
          <w:trHeight w:val="559"/>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lastRenderedPageBreak/>
              <w:t>Иные межбюджетные трансферты на поддержку отрасли культуры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11 1 01    L5190 </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r>
      <w:tr w:rsidR="0020426D" w:rsidRPr="0020426D" w:rsidTr="0020426D">
        <w:tblPrEx>
          <w:tblCellSpacing w:w="-5" w:type="nil"/>
        </w:tblPrEx>
        <w:trPr>
          <w:trHeight w:val="55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“Организация проведения мероприятий в сфере культуры”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11 1 02 00000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291,0</w:t>
            </w:r>
          </w:p>
        </w:tc>
      </w:tr>
      <w:tr w:rsidR="0020426D" w:rsidRPr="0020426D" w:rsidTr="0020426D">
        <w:tblPrEx>
          <w:tblCellSpacing w:w="-5" w:type="nil"/>
        </w:tblPrEx>
        <w:trPr>
          <w:trHeight w:val="902"/>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11 1 02 90200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291,0</w:t>
            </w:r>
          </w:p>
        </w:tc>
      </w:tr>
      <w:tr w:rsidR="0020426D" w:rsidRPr="0020426D" w:rsidTr="0020426D">
        <w:tblPrEx>
          <w:tblCellSpacing w:w="-5" w:type="nil"/>
        </w:tblPrEx>
        <w:trPr>
          <w:trHeight w:val="204"/>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ЗДРАВООХРАНЕНИЕ</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09</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41,0</w:t>
            </w:r>
          </w:p>
        </w:tc>
      </w:tr>
      <w:tr w:rsidR="0020426D" w:rsidRPr="0020426D" w:rsidTr="0020426D">
        <w:tblPrEx>
          <w:tblCellSpacing w:w="-5" w:type="nil"/>
        </w:tblPrEx>
        <w:trPr>
          <w:trHeight w:val="29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Санитарно-эпидемиологическое благополучие</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711"/>
          <w:tblCellSpacing w:w="-5" w:type="nil"/>
        </w:trPr>
        <w:tc>
          <w:tcPr>
            <w:tcW w:w="5050" w:type="dxa"/>
            <w:tcBorders>
              <w:top w:val="nil"/>
              <w:left w:val="single" w:sz="4" w:space="0" w:color="000000"/>
              <w:bottom w:val="single" w:sz="4" w:space="0" w:color="000000"/>
              <w:right w:val="single" w:sz="4" w:space="0" w:color="000000"/>
            </w:tcBorders>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Муниципальная программа Гвазденского сельского поселения «Развитие в сфере культуры в Гвазденском сельском поселении»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725"/>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Подпрограмма «Санитарно-эпидемиологическое благополучие населения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738"/>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 xml:space="preserve">Основное мероприятие «Санитарно-эпидемиологическое благополучие Гвазденского сельского поселения» </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623"/>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Выполнение других расходных обязательств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84 5 01 90200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226"/>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СОЦИАЛЬНАЯ ПОЛИТИКА</w:t>
            </w:r>
          </w:p>
        </w:tc>
        <w:tc>
          <w:tcPr>
            <w:tcW w:w="976"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602"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674"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1174"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669"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1417"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r>
      <w:tr w:rsidR="0020426D" w:rsidRPr="0020426D" w:rsidTr="0020426D">
        <w:tblPrEx>
          <w:tblCellSpacing w:w="-5" w:type="nil"/>
        </w:tblPrEx>
        <w:trPr>
          <w:trHeight w:val="189"/>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Пенсионное обеспечение</w:t>
            </w:r>
          </w:p>
        </w:tc>
        <w:tc>
          <w:tcPr>
            <w:tcW w:w="9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914</w:t>
            </w:r>
          </w:p>
        </w:tc>
        <w:tc>
          <w:tcPr>
            <w:tcW w:w="60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w:t>
            </w:r>
          </w:p>
        </w:tc>
        <w:tc>
          <w:tcPr>
            <w:tcW w:w="6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11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669"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41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239,3</w:t>
            </w:r>
          </w:p>
        </w:tc>
      </w:tr>
      <w:tr w:rsidR="0020426D" w:rsidRPr="0020426D" w:rsidTr="0020426D">
        <w:tblPrEx>
          <w:tblCellSpacing w:w="-5" w:type="nil"/>
        </w:tblPrEx>
        <w:trPr>
          <w:trHeight w:val="1258"/>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613"/>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"Социальная политика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457"/>
          <w:tblCellSpacing w:w="-5" w:type="nil"/>
        </w:trPr>
        <w:tc>
          <w:tcPr>
            <w:tcW w:w="5050"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"Пенсионное обеспечение муниципальных служащих"</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84 3 01 00000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1563"/>
          <w:tblCellSpacing w:w="-5" w:type="nil"/>
        </w:trPr>
        <w:tc>
          <w:tcPr>
            <w:tcW w:w="5050" w:type="dxa"/>
            <w:tcBorders>
              <w:top w:val="nil"/>
              <w:left w:val="single" w:sz="4" w:space="0" w:color="000000"/>
              <w:bottom w:val="nil"/>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976" w:type="dxa"/>
            <w:tcBorders>
              <w:top w:val="nil"/>
              <w:left w:val="nil"/>
              <w:bottom w:val="nil"/>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674"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84 3 01 90470</w:t>
            </w:r>
          </w:p>
        </w:tc>
        <w:tc>
          <w:tcPr>
            <w:tcW w:w="669"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300</w:t>
            </w:r>
          </w:p>
        </w:tc>
        <w:tc>
          <w:tcPr>
            <w:tcW w:w="1417"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467"/>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ОБСЛУЖИВАНИЕ ГОСУДАРСТВЕННОГО И МУНИЦИПАЛЬНОГО ДОЛГА</w:t>
            </w:r>
          </w:p>
        </w:tc>
        <w:tc>
          <w:tcPr>
            <w:tcW w:w="9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914</w:t>
            </w:r>
          </w:p>
        </w:tc>
        <w:tc>
          <w:tcPr>
            <w:tcW w:w="60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13</w:t>
            </w:r>
          </w:p>
        </w:tc>
        <w:tc>
          <w:tcPr>
            <w:tcW w:w="6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p>
        </w:tc>
        <w:tc>
          <w:tcPr>
            <w:tcW w:w="669"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p>
        </w:tc>
        <w:tc>
          <w:tcPr>
            <w:tcW w:w="141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0,2</w:t>
            </w:r>
          </w:p>
        </w:tc>
      </w:tr>
      <w:tr w:rsidR="0020426D" w:rsidRPr="0020426D" w:rsidTr="0020426D">
        <w:tblPrEx>
          <w:tblCellSpacing w:w="-5" w:type="nil"/>
        </w:tblPrEx>
        <w:trPr>
          <w:trHeight w:val="551"/>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lastRenderedPageBreak/>
              <w:t>Обслуживание государственного внутреннего и муниципального долга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495"/>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20426D" w:rsidRPr="0020426D" w:rsidRDefault="0020426D" w:rsidP="0020426D">
            <w:pPr>
              <w:rPr>
                <w:rFonts w:eastAsiaTheme="minorEastAsia"/>
                <w:sz w:val="24"/>
                <w:szCs w:val="24"/>
              </w:rPr>
            </w:pPr>
            <w:r w:rsidRPr="0020426D">
              <w:rPr>
                <w:rFonts w:eastAsiaTheme="minorEastAsia"/>
                <w:sz w:val="24"/>
                <w:szCs w:val="24"/>
              </w:rPr>
              <w:t>"Развитие органов местного самоуправления и эффективное управление финансами Гвазденского сельского поселения "</w:t>
            </w:r>
          </w:p>
        </w:tc>
        <w:tc>
          <w:tcPr>
            <w:tcW w:w="9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6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669"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p>
        </w:tc>
        <w:tc>
          <w:tcPr>
            <w:tcW w:w="141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504"/>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Подпрограмма «Управление муниципальными финансами»</w:t>
            </w:r>
          </w:p>
        </w:tc>
        <w:tc>
          <w:tcPr>
            <w:tcW w:w="9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6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85 1 00 00000</w:t>
            </w:r>
          </w:p>
        </w:tc>
        <w:tc>
          <w:tcPr>
            <w:tcW w:w="669"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p>
        </w:tc>
        <w:tc>
          <w:tcPr>
            <w:tcW w:w="141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803"/>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«Финансовое обеспечение деятельности администрации Гвазденского сельского поселения»</w:t>
            </w:r>
          </w:p>
        </w:tc>
        <w:tc>
          <w:tcPr>
            <w:tcW w:w="9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6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85 1 01 00000</w:t>
            </w:r>
          </w:p>
        </w:tc>
        <w:tc>
          <w:tcPr>
            <w:tcW w:w="669"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p>
        </w:tc>
        <w:tc>
          <w:tcPr>
            <w:tcW w:w="141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60"/>
          <w:tblCellSpacing w:w="-5" w:type="nil"/>
        </w:trPr>
        <w:tc>
          <w:tcPr>
            <w:tcW w:w="5050" w:type="dxa"/>
            <w:tcBorders>
              <w:top w:val="single" w:sz="4" w:space="0" w:color="000000"/>
              <w:left w:val="single" w:sz="4" w:space="0" w:color="000000"/>
              <w:bottom w:val="single" w:sz="4" w:space="0" w:color="auto"/>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платежи по муниципальному долгу (Обслуживание государственного долга)</w:t>
            </w:r>
          </w:p>
        </w:tc>
        <w:tc>
          <w:tcPr>
            <w:tcW w:w="976"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674"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174"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85 1 01 27880</w:t>
            </w:r>
          </w:p>
        </w:tc>
        <w:tc>
          <w:tcPr>
            <w:tcW w:w="669"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700</w:t>
            </w:r>
          </w:p>
        </w:tc>
        <w:tc>
          <w:tcPr>
            <w:tcW w:w="1417"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643"/>
          <w:tblCellSpacing w:w="-5" w:type="nil"/>
        </w:trPr>
        <w:tc>
          <w:tcPr>
            <w:tcW w:w="5050" w:type="dxa"/>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МЕЖБЮДЖЕТНЫЕ ТРАНСФЕРТЫ ОБЩЕГО ХАРАКТЕРА БЮДЖЕТАМ БЮДЖЕТНОЙ СИСТЕМЫ РОССИЙСКОЙ ФЕДЕРАЦИИ</w:t>
            </w:r>
          </w:p>
        </w:tc>
        <w:tc>
          <w:tcPr>
            <w:tcW w:w="9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bCs/>
                <w:color w:val="000000"/>
                <w:sz w:val="24"/>
                <w:szCs w:val="24"/>
              </w:rPr>
            </w:pPr>
            <w:r w:rsidRPr="0020426D">
              <w:rPr>
                <w:rFonts w:eastAsiaTheme="minorEastAsia"/>
                <w:bCs/>
                <w:color w:val="000000"/>
                <w:sz w:val="24"/>
                <w:szCs w:val="24"/>
              </w:rPr>
              <w:t>914</w:t>
            </w:r>
          </w:p>
        </w:tc>
        <w:tc>
          <w:tcPr>
            <w:tcW w:w="60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14</w:t>
            </w:r>
          </w:p>
        </w:tc>
        <w:tc>
          <w:tcPr>
            <w:tcW w:w="6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1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669"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41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36,2</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auto"/>
              <w:right w:val="single" w:sz="4" w:space="0" w:color="000000"/>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Прочие межбюджетные трансферты общего характера</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36,2</w:t>
            </w:r>
          </w:p>
        </w:tc>
      </w:tr>
      <w:tr w:rsidR="0020426D" w:rsidRPr="0020426D" w:rsidTr="0020426D">
        <w:tblPrEx>
          <w:tblCellSpacing w:w="-5" w:type="nil"/>
        </w:tblPrEx>
        <w:trPr>
          <w:trHeight w:val="1234"/>
          <w:tblCellSpacing w:w="-5" w:type="nil"/>
        </w:trPr>
        <w:tc>
          <w:tcPr>
            <w:tcW w:w="5050" w:type="dxa"/>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669"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5,3</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auto"/>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5,3</w:t>
            </w:r>
          </w:p>
        </w:tc>
      </w:tr>
      <w:tr w:rsidR="0020426D" w:rsidRPr="0020426D" w:rsidTr="0020426D">
        <w:tblPrEx>
          <w:tblCellSpacing w:w="-5" w:type="nil"/>
        </w:tblPrEx>
        <w:trPr>
          <w:trHeight w:val="80"/>
          <w:tblCellSpacing w:w="-5" w:type="nil"/>
        </w:trPr>
        <w:tc>
          <w:tcPr>
            <w:tcW w:w="5050" w:type="dxa"/>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Основное мероприятие «Мероприятия по градостроительной деятельности»</w:t>
            </w:r>
          </w:p>
        </w:tc>
        <w:tc>
          <w:tcPr>
            <w:tcW w:w="9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84 4 02 00000</w:t>
            </w:r>
          </w:p>
        </w:tc>
        <w:tc>
          <w:tcPr>
            <w:tcW w:w="669"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3,9</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Закупка товаров, работ и услуг по градостроительной деятельности</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84 4 02  90200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3,9</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Основное мероприятие «Организация жилищного контроля»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84 4 04 00000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Финансирование переданных полномочий по жилищному контролю</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84 4 04 90200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Подпрограмма «Обеспечение реализации муниципальной программы»</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85 3 00 00000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Основное мероприятие "Финансовое обеспечение деятельности органов местного самоуправления"</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85 3 02 00000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iCs/>
                <w:sz w:val="24"/>
                <w:szCs w:val="24"/>
              </w:rPr>
            </w:pPr>
            <w:r w:rsidRPr="0020426D">
              <w:rPr>
                <w:rFonts w:eastAsiaTheme="minorEastAsia"/>
                <w:sz w:val="24"/>
                <w:szCs w:val="24"/>
              </w:rPr>
              <w:t>Выполнение других расходных обязательств</w:t>
            </w:r>
          </w:p>
        </w:tc>
        <w:tc>
          <w:tcPr>
            <w:tcW w:w="97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color w:val="000000"/>
                <w:sz w:val="24"/>
                <w:szCs w:val="24"/>
              </w:rPr>
            </w:pPr>
            <w:r w:rsidRPr="0020426D">
              <w:rPr>
                <w:rFonts w:eastAsiaTheme="minorEastAsia"/>
                <w:color w:val="000000"/>
                <w:sz w:val="24"/>
                <w:szCs w:val="24"/>
              </w:rPr>
              <w:t>914</w:t>
            </w:r>
          </w:p>
        </w:tc>
        <w:tc>
          <w:tcPr>
            <w:tcW w:w="60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6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174"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85 3 02 90200</w:t>
            </w:r>
          </w:p>
        </w:tc>
        <w:tc>
          <w:tcPr>
            <w:tcW w:w="669"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417"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bl>
    <w:p w:rsidR="0020426D" w:rsidRPr="0020426D" w:rsidRDefault="0020426D" w:rsidP="0020426D">
      <w:pPr>
        <w:jc w:val="both"/>
        <w:rPr>
          <w:sz w:val="24"/>
          <w:szCs w:val="24"/>
        </w:rPr>
      </w:pPr>
    </w:p>
    <w:p w:rsidR="0020426D" w:rsidRPr="0020426D" w:rsidRDefault="0020426D" w:rsidP="0020426D">
      <w:pPr>
        <w:jc w:val="both"/>
        <w:rPr>
          <w:sz w:val="24"/>
          <w:szCs w:val="24"/>
        </w:rPr>
      </w:pPr>
    </w:p>
    <w:p w:rsidR="0020426D" w:rsidRPr="0020426D" w:rsidRDefault="0020426D" w:rsidP="0020426D">
      <w:pPr>
        <w:jc w:val="right"/>
        <w:rPr>
          <w:sz w:val="24"/>
          <w:szCs w:val="24"/>
        </w:rPr>
      </w:pPr>
      <w:r w:rsidRPr="0020426D">
        <w:rPr>
          <w:sz w:val="24"/>
          <w:szCs w:val="24"/>
        </w:rPr>
        <w:t>Приложение 3</w:t>
      </w:r>
    </w:p>
    <w:p w:rsidR="0020426D" w:rsidRPr="0020426D" w:rsidRDefault="0020426D" w:rsidP="0020426D">
      <w:pPr>
        <w:jc w:val="right"/>
        <w:rPr>
          <w:sz w:val="24"/>
          <w:szCs w:val="24"/>
        </w:rPr>
      </w:pPr>
      <w:r w:rsidRPr="0020426D">
        <w:rPr>
          <w:sz w:val="24"/>
          <w:szCs w:val="24"/>
        </w:rPr>
        <w:t xml:space="preserve">к решению Совета народных депутатов </w:t>
      </w:r>
    </w:p>
    <w:p w:rsidR="0020426D" w:rsidRPr="0020426D" w:rsidRDefault="0020426D" w:rsidP="0020426D">
      <w:pPr>
        <w:jc w:val="right"/>
        <w:rPr>
          <w:sz w:val="24"/>
          <w:szCs w:val="24"/>
        </w:rPr>
      </w:pPr>
      <w:r w:rsidRPr="0020426D">
        <w:rPr>
          <w:sz w:val="24"/>
          <w:szCs w:val="24"/>
        </w:rPr>
        <w:t xml:space="preserve">                                                                     Гвазденского сельского поселения</w:t>
      </w:r>
    </w:p>
    <w:p w:rsidR="0020426D" w:rsidRPr="0020426D" w:rsidRDefault="0020426D" w:rsidP="0020426D">
      <w:pPr>
        <w:jc w:val="right"/>
        <w:rPr>
          <w:sz w:val="24"/>
          <w:szCs w:val="24"/>
        </w:rPr>
      </w:pPr>
      <w:r w:rsidRPr="0020426D">
        <w:rPr>
          <w:sz w:val="24"/>
          <w:szCs w:val="24"/>
        </w:rPr>
        <w:t xml:space="preserve">                                                                             от 31.03.2020 г.  № 130 </w:t>
      </w: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2019 год</w:t>
      </w:r>
    </w:p>
    <w:p w:rsidR="0020426D" w:rsidRPr="0020426D" w:rsidRDefault="0020426D" w:rsidP="0020426D">
      <w:pPr>
        <w:jc w:val="both"/>
        <w:rPr>
          <w:sz w:val="24"/>
          <w:szCs w:val="24"/>
        </w:rPr>
      </w:pPr>
    </w:p>
    <w:tbl>
      <w:tblPr>
        <w:tblW w:w="10562" w:type="dxa"/>
        <w:tblInd w:w="-106" w:type="dxa"/>
        <w:tblLayout w:type="fixed"/>
        <w:tblLook w:val="0000"/>
      </w:tblPr>
      <w:tblGrid>
        <w:gridCol w:w="4955"/>
        <w:gridCol w:w="555"/>
        <w:gridCol w:w="751"/>
        <w:gridCol w:w="1832"/>
        <w:gridCol w:w="721"/>
        <w:gridCol w:w="1748"/>
      </w:tblGrid>
      <w:tr w:rsidR="0020426D" w:rsidRPr="0020426D" w:rsidTr="0020426D">
        <w:trPr>
          <w:trHeight w:val="930"/>
        </w:trPr>
        <w:tc>
          <w:tcPr>
            <w:tcW w:w="495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Наименование</w:t>
            </w:r>
          </w:p>
        </w:tc>
        <w:tc>
          <w:tcPr>
            <w:tcW w:w="55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Рз</w:t>
            </w:r>
          </w:p>
        </w:tc>
        <w:tc>
          <w:tcPr>
            <w:tcW w:w="75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ПР</w:t>
            </w:r>
          </w:p>
        </w:tc>
        <w:tc>
          <w:tcPr>
            <w:tcW w:w="183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ЦСР</w:t>
            </w: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ВР</w:t>
            </w:r>
          </w:p>
        </w:tc>
        <w:tc>
          <w:tcPr>
            <w:tcW w:w="1748"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Исполнено</w:t>
            </w:r>
          </w:p>
          <w:p w:rsidR="0020426D" w:rsidRPr="0020426D" w:rsidRDefault="0020426D" w:rsidP="0020426D">
            <w:pPr>
              <w:jc w:val="center"/>
              <w:rPr>
                <w:rFonts w:eastAsiaTheme="minorEastAsia"/>
                <w:bCs/>
                <w:sz w:val="24"/>
                <w:szCs w:val="24"/>
              </w:rPr>
            </w:pPr>
            <w:r w:rsidRPr="0020426D">
              <w:rPr>
                <w:rFonts w:eastAsiaTheme="minorEastAsia"/>
                <w:bCs/>
                <w:sz w:val="24"/>
                <w:szCs w:val="24"/>
              </w:rPr>
              <w:t xml:space="preserve"> (тыс. рублей)</w:t>
            </w:r>
          </w:p>
        </w:tc>
      </w:tr>
      <w:tr w:rsidR="0020426D" w:rsidRPr="0020426D" w:rsidTr="0020426D">
        <w:tblPrEx>
          <w:tblCellSpacing w:w="-5" w:type="nil"/>
        </w:tblPrEx>
        <w:trPr>
          <w:trHeight w:val="20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w:t>
            </w:r>
          </w:p>
        </w:tc>
      </w:tr>
      <w:tr w:rsidR="0020426D" w:rsidRPr="0020426D" w:rsidTr="0020426D">
        <w:tblPrEx>
          <w:tblCellSpacing w:w="-5" w:type="nil"/>
        </w:tblPrEx>
        <w:trPr>
          <w:trHeight w:val="29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ВСЕГО</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10288,4</w:t>
            </w:r>
          </w:p>
        </w:tc>
      </w:tr>
      <w:tr w:rsidR="0020426D" w:rsidRPr="0020426D" w:rsidTr="0020426D">
        <w:tblPrEx>
          <w:tblCellSpacing w:w="-5" w:type="nil"/>
        </w:tblPrEx>
        <w:trPr>
          <w:trHeight w:val="35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ОБЩЕГОСУДАРСТВЕННЫЕ ВОПРОСЫ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2981,1</w:t>
            </w:r>
          </w:p>
        </w:tc>
      </w:tr>
      <w:tr w:rsidR="0020426D" w:rsidRPr="0020426D" w:rsidTr="0020426D">
        <w:tblPrEx>
          <w:tblCellSpacing w:w="-5" w:type="nil"/>
        </w:tblPrEx>
        <w:trPr>
          <w:trHeight w:val="70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Функционирование высшего должностного лица субъекта Российской Федерации и муниципального образования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672,7</w:t>
            </w:r>
          </w:p>
        </w:tc>
      </w:tr>
      <w:tr w:rsidR="0020426D" w:rsidRPr="0020426D" w:rsidTr="0020426D">
        <w:tblPrEx>
          <w:tblCellSpacing w:w="-5" w:type="nil"/>
        </w:tblPrEx>
        <w:trPr>
          <w:trHeight w:val="1501"/>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85 0 00 00000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545"/>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Подпрограмма "Обеспечение реализации муниципальной программы"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85 3 00 00000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112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 "</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85 3 01 00000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1136"/>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85 3 01 92020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r w:rsidR="0020426D" w:rsidRPr="0020426D" w:rsidTr="0020426D">
        <w:tblPrEx>
          <w:tblCellSpacing w:w="-5" w:type="nil"/>
        </w:tblPrEx>
        <w:trPr>
          <w:trHeight w:val="96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2028,4</w:t>
            </w:r>
          </w:p>
        </w:tc>
      </w:tr>
      <w:tr w:rsidR="0020426D" w:rsidRPr="0020426D" w:rsidTr="0020426D">
        <w:tblPrEx>
          <w:tblCellSpacing w:w="-5" w:type="nil"/>
        </w:tblPrEx>
        <w:trPr>
          <w:trHeight w:val="206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85 0 00 00000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2028,4</w:t>
            </w:r>
          </w:p>
        </w:tc>
      </w:tr>
      <w:tr w:rsidR="0020426D" w:rsidRPr="0020426D" w:rsidTr="0020426D">
        <w:tblPrEx>
          <w:tblCellSpacing w:w="-5" w:type="nil"/>
        </w:tblPrEx>
        <w:trPr>
          <w:trHeight w:val="539"/>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Подпрограмма "Обеспечение реализации муниципальной программы"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2028,4</w:t>
            </w:r>
          </w:p>
        </w:tc>
      </w:tr>
      <w:tr w:rsidR="0020426D" w:rsidRPr="0020426D" w:rsidTr="0020426D">
        <w:tblPrEx>
          <w:tblCellSpacing w:w="-5" w:type="nil"/>
        </w:tblPrEx>
        <w:trPr>
          <w:trHeight w:val="112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2028,4</w:t>
            </w:r>
          </w:p>
        </w:tc>
      </w:tr>
      <w:tr w:rsidR="0020426D" w:rsidRPr="0020426D" w:rsidTr="0020426D">
        <w:tblPrEx>
          <w:tblCellSpacing w:w="-5" w:type="nil"/>
        </w:tblPrEx>
        <w:trPr>
          <w:trHeight w:val="112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871,5</w:t>
            </w:r>
          </w:p>
        </w:tc>
      </w:tr>
      <w:tr w:rsidR="0020426D" w:rsidRPr="0020426D" w:rsidTr="0020426D">
        <w:tblPrEx>
          <w:tblCellSpacing w:w="-5" w:type="nil"/>
        </w:tblPrEx>
        <w:trPr>
          <w:trHeight w:val="77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1136,7</w:t>
            </w:r>
          </w:p>
        </w:tc>
      </w:tr>
      <w:tr w:rsidR="0020426D" w:rsidRPr="0020426D" w:rsidTr="0020426D">
        <w:tblPrEx>
          <w:tblCellSpacing w:w="-5" w:type="nil"/>
        </w:tblPrEx>
        <w:trPr>
          <w:trHeight w:val="87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(Иные бюджетные ассигнования)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w:t>
            </w:r>
          </w:p>
        </w:tc>
      </w:tr>
      <w:tr w:rsidR="0020426D" w:rsidRPr="0020426D" w:rsidTr="0020426D">
        <w:tblPrEx>
          <w:tblCellSpacing w:w="-5" w:type="nil"/>
        </w:tblPrEx>
        <w:trPr>
          <w:trHeight w:val="29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bCs/>
                <w:iCs/>
                <w:color w:val="000000"/>
                <w:sz w:val="24"/>
                <w:szCs w:val="24"/>
              </w:rPr>
              <w:t>Обеспечение проведения выборов и референдумов</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87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559"/>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Подпрограмма "Управление муниципальными финансами"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56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"Обеспечение проведения выборов"</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87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85 1 01 90110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280,0</w:t>
            </w:r>
          </w:p>
        </w:tc>
      </w:tr>
      <w:tr w:rsidR="0020426D" w:rsidRPr="0020426D" w:rsidTr="0020426D">
        <w:tblPrEx>
          <w:tblCellSpacing w:w="-5" w:type="nil"/>
        </w:tblPrEx>
        <w:trPr>
          <w:trHeight w:val="402"/>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НАЦИОНАЛЬНАЯ ОБОРОНА</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78,8</w:t>
            </w:r>
          </w:p>
        </w:tc>
      </w:tr>
      <w:tr w:rsidR="0020426D" w:rsidRPr="0020426D" w:rsidTr="0020426D">
        <w:tblPrEx>
          <w:tblCellSpacing w:w="-5" w:type="nil"/>
        </w:tblPrEx>
        <w:trPr>
          <w:trHeight w:val="279"/>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Мобилизационная и вневойсковая подготовка</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1725"/>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79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Подпрограмма "Организация первичного воинского учета на территории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92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78,8</w:t>
            </w:r>
          </w:p>
        </w:tc>
      </w:tr>
      <w:tr w:rsidR="0020426D" w:rsidRPr="0020426D" w:rsidTr="0020426D">
        <w:tblPrEx>
          <w:tblCellSpacing w:w="-5" w:type="nil"/>
        </w:tblPrEx>
        <w:trPr>
          <w:trHeight w:val="882"/>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за счет субвенций на осуществление первичного воинского учета на территориях , где отсутствуют военные комиссариаты (Расходы на выплаты персоналу в целях обеспечения выполнения функций муниципальными органами)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85 2 01 51180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70,5</w:t>
            </w:r>
          </w:p>
        </w:tc>
      </w:tr>
      <w:tr w:rsidR="0020426D" w:rsidRPr="0020426D" w:rsidTr="0020426D">
        <w:tblPrEx>
          <w:tblCellSpacing w:w="-5" w:type="nil"/>
        </w:tblPrEx>
        <w:trPr>
          <w:trHeight w:val="1020"/>
          <w:tblCellSpacing w:w="-5" w:type="nil"/>
        </w:trPr>
        <w:tc>
          <w:tcPr>
            <w:tcW w:w="4955" w:type="dxa"/>
            <w:tcBorders>
              <w:top w:val="nil"/>
              <w:left w:val="single" w:sz="4" w:space="0" w:color="000000"/>
              <w:bottom w:val="nil"/>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85 2 01 51180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8,3</w:t>
            </w:r>
          </w:p>
        </w:tc>
      </w:tr>
      <w:tr w:rsidR="0020426D" w:rsidRPr="0020426D" w:rsidTr="0020426D">
        <w:tblPrEx>
          <w:tblCellSpacing w:w="-5" w:type="nil"/>
        </w:tblPrEx>
        <w:trPr>
          <w:trHeight w:val="75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НАЦИОНАЛЬНАЯ БЕЗОПАСНОСТЬ И ПРАВООХРАНИТЕЛЬНАЯ ДЕЯТЕЛЬНОСТЬ</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106,2</w:t>
            </w:r>
          </w:p>
        </w:tc>
      </w:tr>
      <w:tr w:rsidR="0020426D" w:rsidRPr="0020426D" w:rsidTr="0020426D">
        <w:tblPrEx>
          <w:tblCellSpacing w:w="-5" w:type="nil"/>
        </w:tblPrEx>
        <w:trPr>
          <w:trHeight w:val="272"/>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Защита населения и территории от чрезвычайных ситуаций природного и техногенного характера, гражданская оборона</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106,2</w:t>
            </w:r>
          </w:p>
        </w:tc>
      </w:tr>
      <w:tr w:rsidR="0020426D" w:rsidRPr="0020426D" w:rsidTr="0020426D">
        <w:tblPrEx>
          <w:tblCellSpacing w:w="-5" w:type="nil"/>
        </w:tblPrEx>
        <w:trPr>
          <w:trHeight w:val="1218"/>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106,2</w:t>
            </w:r>
          </w:p>
        </w:tc>
      </w:tr>
      <w:tr w:rsidR="0020426D" w:rsidRPr="0020426D" w:rsidTr="0020426D">
        <w:tblPrEx>
          <w:tblCellSpacing w:w="-5" w:type="nil"/>
        </w:tblPrEx>
        <w:trPr>
          <w:trHeight w:val="1505"/>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106,2</w:t>
            </w:r>
          </w:p>
        </w:tc>
      </w:tr>
      <w:tr w:rsidR="0020426D" w:rsidRPr="0020426D" w:rsidTr="0020426D">
        <w:tblPrEx>
          <w:tblCellSpacing w:w="-5" w:type="nil"/>
        </w:tblPrEx>
        <w:trPr>
          <w:trHeight w:val="35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"Мероприятия в сфере защиты населения от чрезвычайных ситуаций и пожаров»</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106,2</w:t>
            </w:r>
          </w:p>
        </w:tc>
      </w:tr>
      <w:tr w:rsidR="0020426D" w:rsidRPr="0020426D" w:rsidTr="0020426D">
        <w:tblPrEx>
          <w:tblCellSpacing w:w="-5" w:type="nil"/>
        </w:tblPrEx>
        <w:trPr>
          <w:trHeight w:val="989"/>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lastRenderedPageBreak/>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84 1 01 71430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1,9</w:t>
            </w:r>
          </w:p>
        </w:tc>
      </w:tr>
      <w:tr w:rsidR="0020426D" w:rsidRPr="0020426D" w:rsidTr="0020426D">
        <w:tblPrEx>
          <w:tblCellSpacing w:w="-5" w:type="nil"/>
        </w:tblPrEx>
        <w:trPr>
          <w:trHeight w:val="521"/>
          <w:tblCellSpacing w:w="-5" w:type="nil"/>
        </w:trPr>
        <w:tc>
          <w:tcPr>
            <w:tcW w:w="4955" w:type="dxa"/>
            <w:tcBorders>
              <w:top w:val="single" w:sz="4" w:space="0" w:color="000000"/>
              <w:left w:val="single" w:sz="4" w:space="0" w:color="000000"/>
              <w:bottom w:val="nil"/>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Мероприятия в сфере защиты населения от чрезвычайных ситуаций и пожаров</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84 1 01 91430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104,3</w:t>
            </w:r>
          </w:p>
        </w:tc>
      </w:tr>
      <w:tr w:rsidR="0020426D" w:rsidRPr="0020426D" w:rsidTr="0020426D">
        <w:tblPrEx>
          <w:tblCellSpacing w:w="-5" w:type="nil"/>
        </w:tblPrEx>
        <w:trPr>
          <w:trHeight w:val="301"/>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НАЦИОНАЛЬНАЯ ЭКОНОМИКА</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3191,9</w:t>
            </w:r>
          </w:p>
        </w:tc>
      </w:tr>
      <w:tr w:rsidR="0020426D" w:rsidRPr="0020426D" w:rsidTr="0020426D">
        <w:tblPrEx>
          <w:tblCellSpacing w:w="-5" w:type="nil"/>
        </w:tblPrEx>
        <w:trPr>
          <w:trHeight w:val="264"/>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iCs/>
                <w:sz w:val="24"/>
                <w:szCs w:val="24"/>
              </w:rPr>
              <w:t>Общеэкономические вопросы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84 4 00 00000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«Организация проведения оплачиваемых общественных работ»</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84 4 02 00000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84 4 02 98430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9,0</w:t>
            </w:r>
          </w:p>
        </w:tc>
      </w:tr>
      <w:tr w:rsidR="0020426D" w:rsidRPr="0020426D" w:rsidTr="0020426D">
        <w:tblPrEx>
          <w:tblCellSpacing w:w="-5" w:type="nil"/>
        </w:tblPrEx>
        <w:trPr>
          <w:trHeight w:val="39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Дорожное хозяйство (дорожные фонды)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09</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2883,9</w:t>
            </w:r>
          </w:p>
        </w:tc>
      </w:tr>
      <w:tr w:rsidR="0020426D" w:rsidRPr="0020426D" w:rsidTr="0020426D">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103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84 4 01 91290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2883,9</w:t>
            </w:r>
          </w:p>
        </w:tc>
      </w:tr>
      <w:tr w:rsidR="0020426D" w:rsidRPr="0020426D" w:rsidTr="0020426D">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Другие вопросы в области национальной экономики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299,0</w:t>
            </w:r>
          </w:p>
        </w:tc>
      </w:tr>
      <w:tr w:rsidR="0020426D" w:rsidRPr="0020426D" w:rsidTr="0020426D">
        <w:tblPrEx>
          <w:tblCellSpacing w:w="-5" w:type="nil"/>
        </w:tblPrEx>
        <w:trPr>
          <w:trHeight w:val="556"/>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 xml:space="preserve">Муниципальная программа Гвазденского сельского поселения  Бутурлиновского </w:t>
            </w:r>
            <w:r w:rsidRPr="0020426D">
              <w:rPr>
                <w:rFonts w:eastAsiaTheme="minorEastAsia"/>
                <w:sz w:val="24"/>
                <w:szCs w:val="24"/>
              </w:rPr>
              <w:lastRenderedPageBreak/>
              <w:t>муниципального района Воронежской области «Социально-экономическое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lastRenderedPageBreak/>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553"/>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lastRenderedPageBreak/>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575"/>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"Мероприятия по градостроительной деятельности"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569"/>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Расходы бюджета на мероприятия по развитию градостроительной деятельности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84 4 02 </w:t>
            </w:r>
            <w:r w:rsidRPr="0020426D">
              <w:rPr>
                <w:rFonts w:eastAsiaTheme="minorEastAsia"/>
                <w:sz w:val="24"/>
                <w:szCs w:val="24"/>
                <w:lang w:val="en-US"/>
              </w:rPr>
              <w:t>S846</w:t>
            </w:r>
            <w:r w:rsidRPr="0020426D">
              <w:rPr>
                <w:rFonts w:eastAsiaTheme="minorEastAsia"/>
                <w:sz w:val="24"/>
                <w:szCs w:val="24"/>
              </w:rPr>
              <w:t>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51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ЖИЛИЩНО-КОММУНАЛЬНОЕ ХОЗЯЙСТВО</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lang w:val="en-US"/>
              </w:rPr>
            </w:pPr>
            <w:r w:rsidRPr="0020426D">
              <w:rPr>
                <w:rFonts w:eastAsiaTheme="minorEastAsia"/>
                <w:bCs/>
                <w:sz w:val="24"/>
                <w:szCs w:val="24"/>
                <w:lang w:val="en-US"/>
              </w:rPr>
              <w:t>597</w:t>
            </w:r>
            <w:r w:rsidRPr="0020426D">
              <w:rPr>
                <w:rFonts w:eastAsiaTheme="minorEastAsia"/>
                <w:bCs/>
                <w:sz w:val="24"/>
                <w:szCs w:val="24"/>
              </w:rPr>
              <w:t>,</w:t>
            </w:r>
            <w:r w:rsidRPr="0020426D">
              <w:rPr>
                <w:rFonts w:eastAsiaTheme="minorEastAsia"/>
                <w:bCs/>
                <w:sz w:val="24"/>
                <w:szCs w:val="24"/>
                <w:lang w:val="en-US"/>
              </w:rPr>
              <w:t>8</w:t>
            </w:r>
          </w:p>
        </w:tc>
      </w:tr>
      <w:tr w:rsidR="0020426D" w:rsidRPr="0020426D" w:rsidTr="0020426D">
        <w:tblPrEx>
          <w:tblCellSpacing w:w="-5" w:type="nil"/>
        </w:tblPrEx>
        <w:trPr>
          <w:trHeight w:val="277"/>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Благоустройство</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lang w:val="en-US"/>
              </w:rPr>
            </w:pPr>
            <w:r w:rsidRPr="0020426D">
              <w:rPr>
                <w:rFonts w:eastAsiaTheme="minorEastAsia"/>
                <w:iCs/>
                <w:sz w:val="24"/>
                <w:szCs w:val="24"/>
                <w:lang w:val="en-US"/>
              </w:rPr>
              <w:t>597</w:t>
            </w:r>
            <w:r w:rsidRPr="0020426D">
              <w:rPr>
                <w:rFonts w:eastAsiaTheme="minorEastAsia"/>
                <w:iCs/>
                <w:sz w:val="24"/>
                <w:szCs w:val="24"/>
              </w:rPr>
              <w:t>,</w:t>
            </w:r>
            <w:r w:rsidRPr="0020426D">
              <w:rPr>
                <w:rFonts w:eastAsiaTheme="minorEastAsia"/>
                <w:iCs/>
                <w:sz w:val="24"/>
                <w:szCs w:val="24"/>
                <w:lang w:val="en-US"/>
              </w:rPr>
              <w:t>8</w:t>
            </w:r>
          </w:p>
        </w:tc>
      </w:tr>
      <w:tr w:rsidR="0020426D" w:rsidRPr="0020426D" w:rsidTr="0020426D">
        <w:tblPrEx>
          <w:tblCellSpacing w:w="-5" w:type="nil"/>
        </w:tblPrEx>
        <w:trPr>
          <w:trHeight w:val="1236"/>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spacing w:before="100" w:after="100"/>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lang w:val="en-US"/>
              </w:rPr>
              <w:t>597</w:t>
            </w:r>
            <w:r w:rsidRPr="0020426D">
              <w:rPr>
                <w:rFonts w:eastAsiaTheme="minorEastAsia"/>
                <w:sz w:val="24"/>
                <w:szCs w:val="24"/>
              </w:rPr>
              <w:t>,</w:t>
            </w:r>
            <w:r w:rsidRPr="0020426D">
              <w:rPr>
                <w:rFonts w:eastAsiaTheme="minorEastAsia"/>
                <w:sz w:val="24"/>
                <w:szCs w:val="24"/>
                <w:lang w:val="en-US"/>
              </w:rPr>
              <w:t>8</w:t>
            </w:r>
          </w:p>
        </w:tc>
      </w:tr>
      <w:tr w:rsidR="0020426D" w:rsidRPr="0020426D" w:rsidTr="0020426D">
        <w:tblPrEx>
          <w:tblCellSpacing w:w="-5" w:type="nil"/>
        </w:tblPrEx>
        <w:trPr>
          <w:trHeight w:val="81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"Развитие жилищно-коммунального хозяйства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597,8</w:t>
            </w:r>
          </w:p>
        </w:tc>
      </w:tr>
      <w:tr w:rsidR="0020426D" w:rsidRPr="0020426D" w:rsidTr="0020426D">
        <w:tblPrEx>
          <w:tblCellSpacing w:w="-5" w:type="nil"/>
        </w:tblPrEx>
        <w:trPr>
          <w:trHeight w:val="333"/>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"Уличное освещение"</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499,2</w:t>
            </w:r>
          </w:p>
        </w:tc>
      </w:tr>
      <w:tr w:rsidR="0020426D" w:rsidRPr="0020426D" w:rsidTr="0020426D">
        <w:tblPrEx>
          <w:tblCellSpacing w:w="-5" w:type="nil"/>
        </w:tblPrEx>
        <w:trPr>
          <w:trHeight w:val="1004"/>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84 2 01 90010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377,0</w:t>
            </w:r>
          </w:p>
        </w:tc>
      </w:tr>
      <w:tr w:rsidR="0020426D" w:rsidRPr="0020426D" w:rsidTr="0020426D">
        <w:tblPrEx>
          <w:tblCellSpacing w:w="-5" w:type="nil"/>
        </w:tblPrEx>
        <w:trPr>
          <w:trHeight w:val="908"/>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84 2 01 </w:t>
            </w:r>
            <w:r w:rsidRPr="0020426D">
              <w:rPr>
                <w:rFonts w:eastAsiaTheme="minorEastAsia"/>
                <w:sz w:val="24"/>
                <w:szCs w:val="24"/>
                <w:lang w:val="en-US"/>
              </w:rPr>
              <w:t>S</w:t>
            </w:r>
            <w:r w:rsidRPr="0020426D">
              <w:rPr>
                <w:rFonts w:eastAsiaTheme="minorEastAsia"/>
                <w:sz w:val="24"/>
                <w:szCs w:val="24"/>
              </w:rPr>
              <w:t>8670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122,2</w:t>
            </w:r>
          </w:p>
        </w:tc>
      </w:tr>
      <w:tr w:rsidR="0020426D" w:rsidRPr="0020426D" w:rsidTr="0020426D">
        <w:tblPrEx>
          <w:tblCellSpacing w:w="-5" w:type="nil"/>
        </w:tblPrEx>
        <w:trPr>
          <w:trHeight w:val="455"/>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"Организация и содержание мест захоронения"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84 2 04 00000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lang w:val="en-US"/>
              </w:rPr>
              <w:t>24</w:t>
            </w:r>
            <w:r w:rsidRPr="0020426D">
              <w:rPr>
                <w:rFonts w:eastAsiaTheme="minorEastAsia"/>
                <w:sz w:val="24"/>
                <w:szCs w:val="24"/>
              </w:rPr>
              <w:t>,3</w:t>
            </w:r>
          </w:p>
        </w:tc>
      </w:tr>
      <w:tr w:rsidR="0020426D" w:rsidRPr="0020426D" w:rsidTr="0020426D">
        <w:tblPrEx>
          <w:tblCellSpacing w:w="-5" w:type="nil"/>
        </w:tblPrEx>
        <w:trPr>
          <w:trHeight w:val="73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Организация и содержание мест захоронения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84 2 04 90040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24,3</w:t>
            </w:r>
          </w:p>
        </w:tc>
      </w:tr>
      <w:tr w:rsidR="0020426D" w:rsidRPr="0020426D" w:rsidTr="0020426D">
        <w:tblPrEx>
          <w:tblCellSpacing w:w="-5" w:type="nil"/>
        </w:tblPrEx>
        <w:trPr>
          <w:trHeight w:val="531"/>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"Прочие мероприятия по благоустройству поселений"</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84 2 05 00000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74,3</w:t>
            </w:r>
          </w:p>
        </w:tc>
      </w:tr>
      <w:tr w:rsidR="0020426D" w:rsidRPr="0020426D" w:rsidTr="0020426D">
        <w:tblPrEx>
          <w:tblCellSpacing w:w="-5" w:type="nil"/>
        </w:tblPrEx>
        <w:trPr>
          <w:trHeight w:val="990"/>
          <w:tblCellSpacing w:w="-5" w:type="nil"/>
        </w:trPr>
        <w:tc>
          <w:tcPr>
            <w:tcW w:w="4955" w:type="dxa"/>
            <w:tcBorders>
              <w:top w:val="nil"/>
              <w:left w:val="single" w:sz="4" w:space="0" w:color="000000"/>
              <w:bottom w:val="nil"/>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84 2 05 90050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74,3</w:t>
            </w:r>
          </w:p>
        </w:tc>
      </w:tr>
      <w:tr w:rsidR="0020426D" w:rsidRPr="0020426D" w:rsidTr="0020426D">
        <w:tblPrEx>
          <w:tblCellSpacing w:w="-5" w:type="nil"/>
        </w:tblPrEx>
        <w:trPr>
          <w:trHeight w:val="256"/>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КУЛЬТУРА, КИНЕМАТОГРАФИЯ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3015,9</w:t>
            </w:r>
          </w:p>
        </w:tc>
      </w:tr>
      <w:tr w:rsidR="0020426D" w:rsidRPr="0020426D" w:rsidTr="0020426D">
        <w:tblPrEx>
          <w:tblCellSpacing w:w="-5" w:type="nil"/>
        </w:tblPrEx>
        <w:trPr>
          <w:trHeight w:val="189"/>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Культура</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3015,9</w:t>
            </w:r>
          </w:p>
        </w:tc>
      </w:tr>
      <w:tr w:rsidR="0020426D" w:rsidRPr="0020426D" w:rsidTr="0020426D">
        <w:tblPrEx>
          <w:tblCellSpacing w:w="-5" w:type="nil"/>
        </w:tblPrEx>
        <w:trPr>
          <w:trHeight w:val="132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lastRenderedPageBreak/>
              <w:t>Муниципальная программа Гвазденского сельского поселения Бутурлиновского муниципального района Воронежской области " Развитие в сфере культуры в Гвазденском  сельском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2724,9</w:t>
            </w:r>
          </w:p>
        </w:tc>
      </w:tr>
      <w:tr w:rsidR="0020426D" w:rsidRPr="0020426D" w:rsidTr="0020426D">
        <w:tblPrEx>
          <w:tblCellSpacing w:w="-5" w:type="nil"/>
        </w:tblPrEx>
        <w:trPr>
          <w:trHeight w:val="99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11 0 01 00000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2724,9</w:t>
            </w:r>
          </w:p>
        </w:tc>
      </w:tr>
      <w:tr w:rsidR="0020426D" w:rsidRPr="0020426D" w:rsidTr="0020426D">
        <w:tblPrEx>
          <w:tblCellSpacing w:w="-5" w:type="nil"/>
        </w:tblPrEx>
        <w:trPr>
          <w:trHeight w:val="529"/>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946,7</w:t>
            </w:r>
          </w:p>
        </w:tc>
      </w:tr>
      <w:tr w:rsidR="0020426D" w:rsidRPr="0020426D" w:rsidTr="0020426D">
        <w:tblPrEx>
          <w:tblCellSpacing w:w="-5" w:type="nil"/>
        </w:tblPrEx>
        <w:trPr>
          <w:trHeight w:val="902"/>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984,7</w:t>
            </w:r>
          </w:p>
        </w:tc>
      </w:tr>
      <w:tr w:rsidR="0020426D" w:rsidRPr="0020426D" w:rsidTr="0020426D">
        <w:tblPrEx>
          <w:tblCellSpacing w:w="-5" w:type="nil"/>
        </w:tblPrEx>
        <w:trPr>
          <w:trHeight w:val="902"/>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(Иные бюджетные ассигнования)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733,8</w:t>
            </w:r>
          </w:p>
        </w:tc>
      </w:tr>
      <w:tr w:rsidR="0020426D" w:rsidRPr="0020426D" w:rsidTr="0020426D">
        <w:tblPrEx>
          <w:tblCellSpacing w:w="-5" w:type="nil"/>
        </w:tblPrEx>
        <w:trPr>
          <w:trHeight w:val="60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Субсидии бюджетам поселений на поддержку отрасли культуры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w:t>
            </w:r>
            <w:r w:rsidRPr="0020426D">
              <w:rPr>
                <w:rFonts w:eastAsiaTheme="minorEastAsia"/>
                <w:sz w:val="24"/>
                <w:szCs w:val="24"/>
                <w:lang w:val="en-US"/>
              </w:rPr>
              <w:t xml:space="preserve"> L</w:t>
            </w:r>
            <w:r w:rsidRPr="0020426D">
              <w:rPr>
                <w:rFonts w:eastAsiaTheme="minorEastAsia"/>
                <w:sz w:val="24"/>
                <w:szCs w:val="24"/>
              </w:rPr>
              <w:t>5</w:t>
            </w:r>
            <w:r w:rsidRPr="0020426D">
              <w:rPr>
                <w:rFonts w:eastAsiaTheme="minorEastAsia"/>
                <w:sz w:val="24"/>
                <w:szCs w:val="24"/>
                <w:lang w:val="en-US"/>
              </w:rPr>
              <w:t>1</w:t>
            </w:r>
            <w:r w:rsidRPr="0020426D">
              <w:rPr>
                <w:rFonts w:eastAsiaTheme="minorEastAsia"/>
                <w:sz w:val="24"/>
                <w:szCs w:val="24"/>
              </w:rPr>
              <w:t>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300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59,3</w:t>
            </w:r>
          </w:p>
        </w:tc>
      </w:tr>
      <w:tr w:rsidR="0020426D" w:rsidRPr="0020426D" w:rsidTr="0020426D">
        <w:tblPrEx>
          <w:tblCellSpacing w:w="-5" w:type="nil"/>
        </w:tblPrEx>
        <w:trPr>
          <w:trHeight w:val="559"/>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Иные межбюджетные трансферты на поддержку отрасли культуры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rPr>
              <w:t xml:space="preserve">11 1 01 </w:t>
            </w:r>
            <w:r w:rsidRPr="0020426D">
              <w:rPr>
                <w:rFonts w:eastAsiaTheme="minorEastAsia"/>
                <w:sz w:val="24"/>
                <w:szCs w:val="24"/>
                <w:lang w:val="en-US"/>
              </w:rPr>
              <w:t>L5190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500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r>
      <w:tr w:rsidR="0020426D" w:rsidRPr="0020426D" w:rsidTr="0020426D">
        <w:tblPrEx>
          <w:tblCellSpacing w:w="-5" w:type="nil"/>
        </w:tblPrEx>
        <w:trPr>
          <w:trHeight w:val="55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“Организация проведения мероприятий в сфере культуры”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rPr>
              <w:t>2</w:t>
            </w:r>
            <w:r w:rsidRPr="0020426D">
              <w:rPr>
                <w:rFonts w:eastAsiaTheme="minorEastAsia"/>
                <w:sz w:val="24"/>
                <w:szCs w:val="24"/>
                <w:lang w:val="en-US"/>
              </w:rPr>
              <w:t>91</w:t>
            </w:r>
            <w:r w:rsidRPr="0020426D">
              <w:rPr>
                <w:rFonts w:eastAsiaTheme="minorEastAsia"/>
                <w:sz w:val="24"/>
                <w:szCs w:val="24"/>
              </w:rPr>
              <w:t>,</w:t>
            </w:r>
            <w:r w:rsidRPr="0020426D">
              <w:rPr>
                <w:rFonts w:eastAsiaTheme="minorEastAsia"/>
                <w:sz w:val="24"/>
                <w:szCs w:val="24"/>
                <w:lang w:val="en-US"/>
              </w:rPr>
              <w:t>0</w:t>
            </w:r>
          </w:p>
        </w:tc>
      </w:tr>
      <w:tr w:rsidR="0020426D" w:rsidRPr="0020426D" w:rsidTr="0020426D">
        <w:tblPrEx>
          <w:tblCellSpacing w:w="-5" w:type="nil"/>
        </w:tblPrEx>
        <w:trPr>
          <w:trHeight w:val="902"/>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11 1 02 90200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291,0</w:t>
            </w:r>
          </w:p>
        </w:tc>
      </w:tr>
      <w:tr w:rsidR="0020426D" w:rsidRPr="0020426D" w:rsidTr="0020426D">
        <w:tblPrEx>
          <w:tblCellSpacing w:w="-5" w:type="nil"/>
        </w:tblPrEx>
        <w:trPr>
          <w:trHeight w:val="32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ЗДРАВООХРАНЕНИЕ</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09</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00</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41,0</w:t>
            </w:r>
          </w:p>
        </w:tc>
      </w:tr>
      <w:tr w:rsidR="0020426D" w:rsidRPr="0020426D" w:rsidTr="0020426D">
        <w:tblPrEx>
          <w:tblCellSpacing w:w="-5" w:type="nil"/>
        </w:tblPrEx>
        <w:trPr>
          <w:trHeight w:val="195"/>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Санитарно-эпидемиологическое благополучие</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853"/>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Муниципальная программа Гвазденского сельского поселения «Развитие в сфере культуры в Гвазденском сельском поселении»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811"/>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lastRenderedPageBreak/>
              <w:t>Подпрограмма «Санитарно-эпидемиологическое благополучие населения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738"/>
          <w:tblCellSpacing w:w="-5" w:type="nil"/>
        </w:trPr>
        <w:tc>
          <w:tcPr>
            <w:tcW w:w="4955" w:type="dxa"/>
            <w:tcBorders>
              <w:top w:val="nil"/>
              <w:left w:val="single" w:sz="4" w:space="0" w:color="000000"/>
              <w:bottom w:val="single" w:sz="4" w:space="0" w:color="000000"/>
              <w:right w:val="single" w:sz="4" w:space="0" w:color="000000"/>
            </w:tcBorders>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Основное мероприятие «Санитарно-эпидемиологическое благополучие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767"/>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spacing w:before="100" w:after="100"/>
              <w:rPr>
                <w:rFonts w:eastAsiaTheme="minorEastAsia"/>
                <w:color w:val="000000"/>
                <w:sz w:val="24"/>
                <w:szCs w:val="24"/>
              </w:rPr>
            </w:pPr>
            <w:r w:rsidRPr="0020426D">
              <w:rPr>
                <w:rFonts w:eastAsiaTheme="minorEastAsia"/>
                <w:color w:val="000000"/>
                <w:sz w:val="24"/>
                <w:szCs w:val="24"/>
              </w:rPr>
              <w:t>Выполнение других расходных обязательств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84 5 01 90200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76"/>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СОЦИАЛЬНАЯ ПОЛИТИКА</w:t>
            </w:r>
          </w:p>
        </w:tc>
        <w:tc>
          <w:tcPr>
            <w:tcW w:w="555"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751"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1832"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721"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rPr>
                <w:rFonts w:eastAsiaTheme="minorEastAsia"/>
                <w:sz w:val="24"/>
                <w:szCs w:val="24"/>
              </w:rPr>
            </w:pPr>
          </w:p>
        </w:tc>
        <w:tc>
          <w:tcPr>
            <w:tcW w:w="1748" w:type="dxa"/>
            <w:tcBorders>
              <w:top w:val="single" w:sz="4" w:space="0" w:color="000000"/>
              <w:left w:val="nil"/>
              <w:bottom w:val="single" w:sz="4" w:space="0" w:color="auto"/>
              <w:right w:val="single" w:sz="4" w:space="0" w:color="000000"/>
            </w:tcBorders>
            <w:vAlign w:val="center"/>
          </w:tcPr>
          <w:p w:rsidR="0020426D" w:rsidRPr="0020426D" w:rsidRDefault="0020426D" w:rsidP="0020426D">
            <w:pPr>
              <w:widowControl w:val="0"/>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217"/>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Пенсионное обеспечение</w:t>
            </w:r>
          </w:p>
        </w:tc>
        <w:tc>
          <w:tcPr>
            <w:tcW w:w="555"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w:t>
            </w:r>
          </w:p>
        </w:tc>
        <w:tc>
          <w:tcPr>
            <w:tcW w:w="75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01</w:t>
            </w:r>
          </w:p>
        </w:tc>
        <w:tc>
          <w:tcPr>
            <w:tcW w:w="183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72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748"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239,3</w:t>
            </w:r>
          </w:p>
        </w:tc>
      </w:tr>
      <w:tr w:rsidR="0020426D" w:rsidRPr="0020426D" w:rsidTr="0020426D">
        <w:tblPrEx>
          <w:tblCellSpacing w:w="-5" w:type="nil"/>
        </w:tblPrEx>
        <w:trPr>
          <w:trHeight w:val="1230"/>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457"/>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Подпрограмма "Социальная политика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521"/>
          <w:tblCellSpacing w:w="-5" w:type="nil"/>
        </w:trPr>
        <w:tc>
          <w:tcPr>
            <w:tcW w:w="495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"Пенсионное обеспечение муниципальных служащих"</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1535"/>
          <w:tblCellSpacing w:w="-5" w:type="nil"/>
        </w:trPr>
        <w:tc>
          <w:tcPr>
            <w:tcW w:w="4955" w:type="dxa"/>
            <w:tcBorders>
              <w:top w:val="nil"/>
              <w:left w:val="single" w:sz="4" w:space="0" w:color="000000"/>
              <w:bottom w:val="nil"/>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55"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751"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84 3 01 90470</w:t>
            </w:r>
          </w:p>
        </w:tc>
        <w:tc>
          <w:tcPr>
            <w:tcW w:w="721"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300</w:t>
            </w:r>
          </w:p>
        </w:tc>
        <w:tc>
          <w:tcPr>
            <w:tcW w:w="1748" w:type="dxa"/>
            <w:tcBorders>
              <w:top w:val="nil"/>
              <w:left w:val="nil"/>
              <w:bottom w:val="nil"/>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393"/>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ОБСЛУЖИВАНИЕ ГОСУДАРСТВЕННОГО И МУНИЦИПАЛЬНОГО ДОЛГА</w:t>
            </w:r>
          </w:p>
        </w:tc>
        <w:tc>
          <w:tcPr>
            <w:tcW w:w="55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13</w:t>
            </w:r>
          </w:p>
        </w:tc>
        <w:tc>
          <w:tcPr>
            <w:tcW w:w="75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01</w:t>
            </w:r>
          </w:p>
        </w:tc>
        <w:tc>
          <w:tcPr>
            <w:tcW w:w="183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p>
        </w:tc>
        <w:tc>
          <w:tcPr>
            <w:tcW w:w="1748"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0,2</w:t>
            </w:r>
          </w:p>
        </w:tc>
      </w:tr>
      <w:tr w:rsidR="0020426D" w:rsidRPr="0020426D" w:rsidTr="0020426D">
        <w:tblPrEx>
          <w:tblCellSpacing w:w="-5" w:type="nil"/>
        </w:tblPrEx>
        <w:trPr>
          <w:trHeight w:val="529"/>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Обслуживание государственного внутреннего и муниципального долга</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495"/>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20426D" w:rsidRPr="0020426D" w:rsidRDefault="0020426D" w:rsidP="0020426D">
            <w:pPr>
              <w:rPr>
                <w:rFonts w:eastAsiaTheme="minorEastAsia"/>
                <w:sz w:val="24"/>
                <w:szCs w:val="24"/>
              </w:rPr>
            </w:pPr>
            <w:r w:rsidRPr="0020426D">
              <w:rPr>
                <w:rFonts w:eastAsiaTheme="minorEastAsia"/>
                <w:sz w:val="24"/>
                <w:szCs w:val="24"/>
              </w:rPr>
              <w:t>"Развитие органов местного самоуправления и эффективное управление финансами Гвазденского сельского поселения "</w:t>
            </w:r>
          </w:p>
        </w:tc>
        <w:tc>
          <w:tcPr>
            <w:tcW w:w="55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75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p>
        </w:tc>
        <w:tc>
          <w:tcPr>
            <w:tcW w:w="1748"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401"/>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Подпрограмма «Управление муниципальными финансами»</w:t>
            </w:r>
          </w:p>
        </w:tc>
        <w:tc>
          <w:tcPr>
            <w:tcW w:w="55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75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85 1 00 00000</w:t>
            </w: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p>
        </w:tc>
        <w:tc>
          <w:tcPr>
            <w:tcW w:w="1748"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749"/>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«Финансовое обеспечение деятельности администрации Гвазденского сельского поселения»</w:t>
            </w:r>
          </w:p>
        </w:tc>
        <w:tc>
          <w:tcPr>
            <w:tcW w:w="55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75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85 1 01 00000</w:t>
            </w: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p>
        </w:tc>
        <w:tc>
          <w:tcPr>
            <w:tcW w:w="1748"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60"/>
          <w:tblCellSpacing w:w="-5" w:type="nil"/>
        </w:trPr>
        <w:tc>
          <w:tcPr>
            <w:tcW w:w="4955" w:type="dxa"/>
            <w:tcBorders>
              <w:top w:val="single" w:sz="4" w:space="0" w:color="000000"/>
              <w:left w:val="single" w:sz="4" w:space="0" w:color="000000"/>
              <w:bottom w:val="nil"/>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платежи по муниципальному долгу (Обслуживание государственного долга)</w:t>
            </w:r>
          </w:p>
        </w:tc>
        <w:tc>
          <w:tcPr>
            <w:tcW w:w="555"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751"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85 1 01 27880</w:t>
            </w:r>
          </w:p>
        </w:tc>
        <w:tc>
          <w:tcPr>
            <w:tcW w:w="721"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700</w:t>
            </w:r>
          </w:p>
        </w:tc>
        <w:tc>
          <w:tcPr>
            <w:tcW w:w="1748"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255"/>
          <w:tblCellSpacing w:w="-5" w:type="nil"/>
        </w:trPr>
        <w:tc>
          <w:tcPr>
            <w:tcW w:w="4955" w:type="dxa"/>
            <w:tcBorders>
              <w:top w:val="single" w:sz="4" w:space="0" w:color="000000"/>
              <w:left w:val="single" w:sz="4" w:space="0" w:color="000000"/>
              <w:bottom w:val="single" w:sz="4" w:space="0" w:color="auto"/>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bCs/>
                <w:color w:val="000000"/>
                <w:sz w:val="24"/>
                <w:szCs w:val="24"/>
              </w:rPr>
              <w:t xml:space="preserve">МЕЖБЮДЖЕТНЫЕ ТРАНСФЕРТЫ ОБЩЕГО ХАРАКТЕРА БЮДЖЕТАМ </w:t>
            </w:r>
            <w:r w:rsidRPr="0020426D">
              <w:rPr>
                <w:rFonts w:eastAsiaTheme="minorEastAsia"/>
                <w:bCs/>
                <w:color w:val="000000"/>
                <w:sz w:val="24"/>
                <w:szCs w:val="24"/>
              </w:rPr>
              <w:lastRenderedPageBreak/>
              <w:t>БЮДЖЕТНОЙ СИСТЕМЫ  РФ</w:t>
            </w:r>
          </w:p>
        </w:tc>
        <w:tc>
          <w:tcPr>
            <w:tcW w:w="555"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lastRenderedPageBreak/>
              <w:t>14</w:t>
            </w:r>
          </w:p>
        </w:tc>
        <w:tc>
          <w:tcPr>
            <w:tcW w:w="751"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p>
        </w:tc>
        <w:tc>
          <w:tcPr>
            <w:tcW w:w="721"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p>
        </w:tc>
        <w:tc>
          <w:tcPr>
            <w:tcW w:w="1748"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36,2</w:t>
            </w:r>
          </w:p>
        </w:tc>
      </w:tr>
      <w:tr w:rsidR="0020426D" w:rsidRPr="0020426D" w:rsidTr="0020426D">
        <w:tblPrEx>
          <w:tblCellSpacing w:w="-5" w:type="nil"/>
        </w:tblPrEx>
        <w:trPr>
          <w:trHeight w:val="80"/>
          <w:tblCellSpacing w:w="-5" w:type="nil"/>
        </w:trPr>
        <w:tc>
          <w:tcPr>
            <w:tcW w:w="4955" w:type="dxa"/>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bCs/>
                <w:color w:val="000000"/>
                <w:sz w:val="24"/>
                <w:szCs w:val="24"/>
              </w:rPr>
              <w:lastRenderedPageBreak/>
              <w:t>Прочие межбюджетные трансферты общего характера</w:t>
            </w:r>
          </w:p>
        </w:tc>
        <w:tc>
          <w:tcPr>
            <w:tcW w:w="555"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72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36,2</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5,3</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auto"/>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5,3</w:t>
            </w:r>
          </w:p>
        </w:tc>
      </w:tr>
      <w:tr w:rsidR="0020426D" w:rsidRPr="0020426D" w:rsidTr="0020426D">
        <w:tblPrEx>
          <w:tblCellSpacing w:w="-5" w:type="nil"/>
        </w:tblPrEx>
        <w:trPr>
          <w:trHeight w:val="80"/>
          <w:tblCellSpacing w:w="-5" w:type="nil"/>
        </w:trPr>
        <w:tc>
          <w:tcPr>
            <w:tcW w:w="4955" w:type="dxa"/>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«Мероприятия по градостроительной деятельности»</w:t>
            </w:r>
          </w:p>
        </w:tc>
        <w:tc>
          <w:tcPr>
            <w:tcW w:w="555"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84 4 02 00000</w:t>
            </w:r>
          </w:p>
        </w:tc>
        <w:tc>
          <w:tcPr>
            <w:tcW w:w="72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3,9</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Закупка товаров, работ и услуг по градостроительной деятельности</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3,9</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«Организация жилищного контроля»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84 4 04 00000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Финансирование переданных полномочий по жилищному контролю</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84 4 04 90200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Подпрограмма «Обеспечение реализации муниципальной программы»</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"Финансовое обеспечение деятельности органов местного самоуправления"</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Выполнение других расходных обязательств</w:t>
            </w:r>
          </w:p>
        </w:tc>
        <w:tc>
          <w:tcPr>
            <w:tcW w:w="555"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75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83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85 3 02 90200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1748"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bl>
    <w:p w:rsidR="0020426D" w:rsidRPr="0020426D" w:rsidRDefault="0020426D" w:rsidP="0020426D">
      <w:pPr>
        <w:tabs>
          <w:tab w:val="left" w:pos="9000"/>
        </w:tabs>
        <w:jc w:val="both"/>
        <w:rPr>
          <w:sz w:val="24"/>
          <w:szCs w:val="24"/>
        </w:rPr>
      </w:pPr>
    </w:p>
    <w:p w:rsidR="0020426D" w:rsidRPr="0020426D" w:rsidRDefault="0020426D" w:rsidP="0020426D">
      <w:pPr>
        <w:jc w:val="right"/>
        <w:rPr>
          <w:sz w:val="24"/>
          <w:szCs w:val="24"/>
        </w:rPr>
      </w:pPr>
      <w:r w:rsidRPr="0020426D">
        <w:rPr>
          <w:sz w:val="24"/>
          <w:szCs w:val="24"/>
        </w:rPr>
        <w:t>Приложение 4</w:t>
      </w:r>
    </w:p>
    <w:p w:rsidR="0020426D" w:rsidRPr="0020426D" w:rsidRDefault="0020426D" w:rsidP="0020426D">
      <w:pPr>
        <w:jc w:val="right"/>
        <w:rPr>
          <w:sz w:val="24"/>
          <w:szCs w:val="24"/>
        </w:rPr>
      </w:pPr>
      <w:r w:rsidRPr="0020426D">
        <w:rPr>
          <w:sz w:val="24"/>
          <w:szCs w:val="24"/>
        </w:rPr>
        <w:t xml:space="preserve">к решению Совета народных депутатов </w:t>
      </w:r>
    </w:p>
    <w:p w:rsidR="0020426D" w:rsidRPr="0020426D" w:rsidRDefault="0020426D" w:rsidP="0020426D">
      <w:pPr>
        <w:jc w:val="right"/>
        <w:rPr>
          <w:sz w:val="24"/>
          <w:szCs w:val="24"/>
        </w:rPr>
      </w:pPr>
      <w:r w:rsidRPr="0020426D">
        <w:rPr>
          <w:sz w:val="24"/>
          <w:szCs w:val="24"/>
        </w:rPr>
        <w:t xml:space="preserve">                                                                    Гвазденского сельского поселения</w:t>
      </w:r>
    </w:p>
    <w:p w:rsidR="0020426D" w:rsidRPr="0020426D" w:rsidRDefault="0020426D" w:rsidP="0020426D">
      <w:pPr>
        <w:jc w:val="right"/>
        <w:rPr>
          <w:sz w:val="24"/>
          <w:szCs w:val="24"/>
        </w:rPr>
      </w:pPr>
      <w:r w:rsidRPr="0020426D">
        <w:rPr>
          <w:sz w:val="24"/>
          <w:szCs w:val="24"/>
        </w:rPr>
        <w:t xml:space="preserve">                                                                                от 31.03.2020 г.  № 130 </w:t>
      </w:r>
    </w:p>
    <w:p w:rsidR="0020426D" w:rsidRPr="0020426D" w:rsidRDefault="0020426D" w:rsidP="0020426D">
      <w:pPr>
        <w:jc w:val="both"/>
        <w:rPr>
          <w:sz w:val="24"/>
          <w:szCs w:val="24"/>
        </w:rPr>
      </w:pPr>
    </w:p>
    <w:p w:rsidR="0020426D" w:rsidRPr="0020426D" w:rsidRDefault="0020426D" w:rsidP="0020426D">
      <w:pPr>
        <w:jc w:val="center"/>
        <w:rPr>
          <w:bCs/>
          <w:sz w:val="24"/>
          <w:szCs w:val="24"/>
        </w:rPr>
      </w:pPr>
      <w:r w:rsidRPr="0020426D">
        <w:rPr>
          <w:bCs/>
          <w:sz w:val="24"/>
          <w:szCs w:val="24"/>
        </w:rPr>
        <w:t xml:space="preserve">ИСТОЧНИКИ ВНУТРЕННЕГО ФИНАНСИРОВАНИЯ ДЕФИЦИТА БЮДЖЕТА ГВАЗДЕНСКОГО СЕЛЬСКОГО ПОСЕЛЕНИЯ ЗА 2019 ГОД </w:t>
      </w:r>
    </w:p>
    <w:p w:rsidR="0020426D" w:rsidRPr="0020426D" w:rsidRDefault="0020426D" w:rsidP="0020426D">
      <w:pPr>
        <w:jc w:val="both"/>
        <w:rPr>
          <w:sz w:val="24"/>
          <w:szCs w:val="24"/>
        </w:rPr>
      </w:pPr>
    </w:p>
    <w:p w:rsidR="0020426D" w:rsidRPr="0020426D" w:rsidRDefault="0020426D" w:rsidP="0020426D">
      <w:pPr>
        <w:jc w:val="both"/>
        <w:rPr>
          <w:sz w:val="24"/>
          <w:szCs w:val="24"/>
        </w:rPr>
      </w:pPr>
      <w:r w:rsidRPr="0020426D">
        <w:rPr>
          <w:sz w:val="24"/>
          <w:szCs w:val="24"/>
        </w:rPr>
        <w:t xml:space="preserve">                                                                                                                                                   </w:t>
      </w:r>
    </w:p>
    <w:tbl>
      <w:tblPr>
        <w:tblW w:w="10410" w:type="dxa"/>
        <w:jc w:val="center"/>
        <w:tblLayout w:type="fixed"/>
        <w:tblLook w:val="0000"/>
      </w:tblPr>
      <w:tblGrid>
        <w:gridCol w:w="1023"/>
        <w:gridCol w:w="4521"/>
        <w:gridCol w:w="3019"/>
        <w:gridCol w:w="1847"/>
      </w:tblGrid>
      <w:tr w:rsidR="0020426D" w:rsidRPr="0020426D" w:rsidTr="0020426D">
        <w:trPr>
          <w:trHeight w:val="842"/>
          <w:jc w:val="center"/>
        </w:trPr>
        <w:tc>
          <w:tcPr>
            <w:tcW w:w="1021"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п/п</w:t>
            </w:r>
          </w:p>
        </w:tc>
        <w:tc>
          <w:tcPr>
            <w:tcW w:w="45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Наименование</w:t>
            </w:r>
          </w:p>
        </w:tc>
        <w:tc>
          <w:tcPr>
            <w:tcW w:w="30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Код классификации</w:t>
            </w:r>
          </w:p>
          <w:p w:rsidR="0020426D" w:rsidRPr="0020426D" w:rsidRDefault="0020426D" w:rsidP="0020426D">
            <w:pPr>
              <w:tabs>
                <w:tab w:val="left" w:pos="552"/>
              </w:tabs>
              <w:jc w:val="center"/>
              <w:rPr>
                <w:rFonts w:eastAsiaTheme="minorEastAsia"/>
                <w:bCs/>
                <w:sz w:val="24"/>
                <w:szCs w:val="24"/>
              </w:rPr>
            </w:pPr>
          </w:p>
        </w:tc>
        <w:tc>
          <w:tcPr>
            <w:tcW w:w="184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Исполнено</w:t>
            </w:r>
          </w:p>
          <w:p w:rsidR="0020426D" w:rsidRPr="0020426D" w:rsidRDefault="0020426D" w:rsidP="0020426D">
            <w:pPr>
              <w:jc w:val="center"/>
              <w:rPr>
                <w:rFonts w:eastAsiaTheme="minorEastAsia"/>
                <w:bCs/>
                <w:sz w:val="24"/>
                <w:szCs w:val="24"/>
              </w:rPr>
            </w:pPr>
            <w:r w:rsidRPr="0020426D">
              <w:rPr>
                <w:rFonts w:eastAsiaTheme="minorEastAsia"/>
                <w:bCs/>
                <w:sz w:val="24"/>
                <w:szCs w:val="24"/>
              </w:rPr>
              <w:t>(тыс. руб)</w:t>
            </w:r>
          </w:p>
        </w:tc>
      </w:tr>
      <w:tr w:rsidR="0020426D" w:rsidRPr="0020426D" w:rsidTr="0020426D">
        <w:tblPrEx>
          <w:tblCellSpacing w:w="-5" w:type="nil"/>
        </w:tblPrEx>
        <w:trPr>
          <w:tblCellSpacing w:w="-5" w:type="nil"/>
          <w:jc w:val="center"/>
        </w:trPr>
        <w:tc>
          <w:tcPr>
            <w:tcW w:w="1021"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1</w:t>
            </w: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bCs/>
                <w:sz w:val="24"/>
                <w:szCs w:val="24"/>
              </w:rPr>
            </w:pPr>
            <w:r w:rsidRPr="0020426D">
              <w:rPr>
                <w:rFonts w:eastAsiaTheme="minorEastAsia"/>
                <w:bCs/>
                <w:sz w:val="24"/>
                <w:szCs w:val="24"/>
              </w:rPr>
              <w:t>ИСТОЧНИКИ ВНУТРЕННЕГО ФИНАНСИРОВАНИЯ ДЕФИЦИТОВ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01 00 00 00 00 0000 000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p>
          <w:p w:rsidR="0020426D" w:rsidRPr="0020426D" w:rsidRDefault="0020426D" w:rsidP="0020426D">
            <w:pPr>
              <w:jc w:val="center"/>
              <w:rPr>
                <w:rFonts w:eastAsiaTheme="minorEastAsia"/>
                <w:bCs/>
                <w:sz w:val="24"/>
                <w:szCs w:val="24"/>
              </w:rPr>
            </w:pPr>
          </w:p>
          <w:p w:rsidR="0020426D" w:rsidRPr="0020426D" w:rsidRDefault="0020426D" w:rsidP="0020426D">
            <w:pPr>
              <w:jc w:val="center"/>
              <w:rPr>
                <w:rFonts w:eastAsiaTheme="minorEastAsia"/>
                <w:bCs/>
                <w:sz w:val="24"/>
                <w:szCs w:val="24"/>
              </w:rPr>
            </w:pPr>
            <w:r w:rsidRPr="0020426D">
              <w:rPr>
                <w:rFonts w:eastAsiaTheme="minorEastAsia"/>
                <w:bCs/>
                <w:sz w:val="24"/>
                <w:szCs w:val="24"/>
              </w:rPr>
              <w:t>601,0</w:t>
            </w:r>
          </w:p>
        </w:tc>
      </w:tr>
      <w:tr w:rsidR="0020426D" w:rsidRPr="0020426D" w:rsidTr="0020426D">
        <w:tblPrEx>
          <w:tblCellSpacing w:w="-5" w:type="nil"/>
        </w:tblPrEx>
        <w:trPr>
          <w:tblCellSpacing w:w="-5" w:type="nil"/>
          <w:jc w:val="center"/>
        </w:trPr>
        <w:tc>
          <w:tcPr>
            <w:tcW w:w="1021" w:type="dxa"/>
            <w:vMerge w:val="restart"/>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r w:rsidRPr="0020426D">
              <w:rPr>
                <w:rFonts w:eastAsiaTheme="minorEastAsia"/>
                <w:bCs/>
                <w:sz w:val="24"/>
                <w:szCs w:val="24"/>
              </w:rPr>
              <w:t>2</w:t>
            </w: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bCs/>
                <w:sz w:val="24"/>
                <w:szCs w:val="24"/>
              </w:rPr>
            </w:pPr>
            <w:r w:rsidRPr="0020426D">
              <w:rPr>
                <w:rFonts w:eastAsiaTheme="minorEastAsia"/>
                <w:bCs/>
                <w:sz w:val="24"/>
                <w:szCs w:val="24"/>
              </w:rPr>
              <w:t>Изменение остатков средств на счетах по учету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bCs/>
                <w:sz w:val="24"/>
                <w:szCs w:val="24"/>
              </w:rPr>
            </w:pPr>
            <w:r w:rsidRPr="0020426D">
              <w:rPr>
                <w:rFonts w:eastAsiaTheme="minorEastAsia"/>
                <w:bCs/>
                <w:sz w:val="24"/>
                <w:szCs w:val="24"/>
              </w:rPr>
              <w:t>01 05 00 00 00 0000 000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bCs/>
                <w:sz w:val="24"/>
                <w:szCs w:val="24"/>
              </w:rPr>
            </w:pPr>
          </w:p>
          <w:p w:rsidR="0020426D" w:rsidRPr="0020426D" w:rsidRDefault="0020426D" w:rsidP="0020426D">
            <w:pPr>
              <w:jc w:val="center"/>
              <w:rPr>
                <w:rFonts w:eastAsiaTheme="minorEastAsia"/>
                <w:bCs/>
                <w:sz w:val="24"/>
                <w:szCs w:val="24"/>
              </w:rPr>
            </w:pPr>
            <w:r w:rsidRPr="0020426D">
              <w:rPr>
                <w:rFonts w:eastAsiaTheme="minorEastAsia"/>
                <w:bCs/>
                <w:sz w:val="24"/>
                <w:szCs w:val="24"/>
              </w:rPr>
              <w:t>601,0</w:t>
            </w:r>
          </w:p>
        </w:tc>
      </w:tr>
      <w:tr w:rsidR="0020426D" w:rsidRPr="0020426D" w:rsidTr="0020426D">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widowControl w:val="0"/>
              <w:rPr>
                <w:rFonts w:eastAsiaTheme="minorEastAsia"/>
                <w:sz w:val="24"/>
                <w:szCs w:val="24"/>
              </w:rPr>
            </w:pP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sz w:val="24"/>
                <w:szCs w:val="24"/>
              </w:rPr>
            </w:pPr>
            <w:r w:rsidRPr="0020426D">
              <w:rPr>
                <w:rFonts w:eastAsiaTheme="minorEastAsia"/>
                <w:sz w:val="24"/>
                <w:szCs w:val="24"/>
              </w:rPr>
              <w:t>Увеличение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01 05 00 00 00 0000 500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p>
          <w:p w:rsidR="0020426D" w:rsidRPr="0020426D" w:rsidRDefault="0020426D" w:rsidP="0020426D">
            <w:pPr>
              <w:jc w:val="center"/>
              <w:rPr>
                <w:rFonts w:eastAsiaTheme="minorEastAsia"/>
                <w:sz w:val="24"/>
                <w:szCs w:val="24"/>
              </w:rPr>
            </w:pPr>
            <w:r w:rsidRPr="0020426D">
              <w:rPr>
                <w:rFonts w:eastAsiaTheme="minorEastAsia"/>
                <w:sz w:val="24"/>
                <w:szCs w:val="24"/>
              </w:rPr>
              <w:t>-9 687,4</w:t>
            </w:r>
          </w:p>
        </w:tc>
      </w:tr>
      <w:tr w:rsidR="0020426D" w:rsidRPr="0020426D" w:rsidTr="0020426D">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widowControl w:val="0"/>
              <w:rPr>
                <w:rFonts w:eastAsiaTheme="minorEastAsia"/>
                <w:sz w:val="24"/>
                <w:szCs w:val="24"/>
              </w:rPr>
            </w:pP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sz w:val="24"/>
                <w:szCs w:val="24"/>
              </w:rPr>
            </w:pPr>
            <w:r w:rsidRPr="0020426D">
              <w:rPr>
                <w:rFonts w:eastAsiaTheme="minorEastAsia"/>
                <w:sz w:val="24"/>
                <w:szCs w:val="24"/>
              </w:rPr>
              <w:t>Увеличение прочих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01 05 02 00 00 0000 500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p>
          <w:p w:rsidR="0020426D" w:rsidRPr="0020426D" w:rsidRDefault="0020426D" w:rsidP="0020426D">
            <w:pPr>
              <w:jc w:val="center"/>
              <w:rPr>
                <w:rFonts w:eastAsiaTheme="minorEastAsia"/>
                <w:sz w:val="24"/>
                <w:szCs w:val="24"/>
              </w:rPr>
            </w:pPr>
            <w:r w:rsidRPr="0020426D">
              <w:rPr>
                <w:rFonts w:eastAsiaTheme="minorEastAsia"/>
                <w:sz w:val="24"/>
                <w:szCs w:val="24"/>
              </w:rPr>
              <w:t>-9 687,4</w:t>
            </w:r>
          </w:p>
        </w:tc>
      </w:tr>
      <w:tr w:rsidR="0020426D" w:rsidRPr="0020426D" w:rsidTr="0020426D">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widowControl w:val="0"/>
              <w:rPr>
                <w:rFonts w:eastAsiaTheme="minorEastAsia"/>
                <w:sz w:val="24"/>
                <w:szCs w:val="24"/>
              </w:rPr>
            </w:pP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Увеличение прочих остатков  денежных средств бюджетов сельских поселений</w:t>
            </w:r>
          </w:p>
        </w:tc>
        <w:tc>
          <w:tcPr>
            <w:tcW w:w="30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p>
          <w:p w:rsidR="0020426D" w:rsidRPr="0020426D" w:rsidRDefault="0020426D" w:rsidP="0020426D">
            <w:pPr>
              <w:jc w:val="both"/>
              <w:rPr>
                <w:rFonts w:eastAsiaTheme="minorEastAsia"/>
                <w:sz w:val="24"/>
                <w:szCs w:val="24"/>
              </w:rPr>
            </w:pPr>
            <w:r w:rsidRPr="0020426D">
              <w:rPr>
                <w:rFonts w:eastAsiaTheme="minorEastAsia"/>
                <w:sz w:val="24"/>
                <w:szCs w:val="24"/>
              </w:rPr>
              <w:t>01 05 02 01 10 0000 510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p>
          <w:p w:rsidR="0020426D" w:rsidRPr="0020426D" w:rsidRDefault="0020426D" w:rsidP="0020426D">
            <w:pPr>
              <w:jc w:val="center"/>
              <w:rPr>
                <w:rFonts w:eastAsiaTheme="minorEastAsia"/>
                <w:sz w:val="24"/>
                <w:szCs w:val="24"/>
              </w:rPr>
            </w:pPr>
            <w:r w:rsidRPr="0020426D">
              <w:rPr>
                <w:rFonts w:eastAsiaTheme="minorEastAsia"/>
                <w:sz w:val="24"/>
                <w:szCs w:val="24"/>
              </w:rPr>
              <w:t>-9 687,4</w:t>
            </w:r>
          </w:p>
        </w:tc>
      </w:tr>
      <w:tr w:rsidR="0020426D" w:rsidRPr="0020426D" w:rsidTr="0020426D">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widowControl w:val="0"/>
              <w:rPr>
                <w:rFonts w:eastAsiaTheme="minorEastAsia"/>
                <w:sz w:val="24"/>
                <w:szCs w:val="24"/>
              </w:rPr>
            </w:pP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sz w:val="24"/>
                <w:szCs w:val="24"/>
              </w:rPr>
            </w:pPr>
            <w:r w:rsidRPr="0020426D">
              <w:rPr>
                <w:rFonts w:eastAsiaTheme="minorEastAsia"/>
                <w:sz w:val="24"/>
                <w:szCs w:val="24"/>
              </w:rPr>
              <w:t>Уменьшение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01 05 00 00 00 0000 600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p>
          <w:p w:rsidR="0020426D" w:rsidRPr="0020426D" w:rsidRDefault="0020426D" w:rsidP="0020426D">
            <w:pPr>
              <w:jc w:val="center"/>
              <w:rPr>
                <w:rFonts w:eastAsiaTheme="minorEastAsia"/>
                <w:sz w:val="24"/>
                <w:szCs w:val="24"/>
              </w:rPr>
            </w:pPr>
            <w:r w:rsidRPr="0020426D">
              <w:rPr>
                <w:rFonts w:eastAsiaTheme="minorEastAsia"/>
                <w:sz w:val="24"/>
                <w:szCs w:val="24"/>
              </w:rPr>
              <w:t>10 288,4</w:t>
            </w:r>
          </w:p>
        </w:tc>
      </w:tr>
      <w:tr w:rsidR="0020426D" w:rsidRPr="0020426D" w:rsidTr="0020426D">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widowControl w:val="0"/>
              <w:rPr>
                <w:rFonts w:eastAsiaTheme="minorEastAsia"/>
                <w:sz w:val="24"/>
                <w:szCs w:val="24"/>
              </w:rPr>
            </w:pP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rPr>
                <w:rFonts w:eastAsiaTheme="minorEastAsia"/>
                <w:sz w:val="24"/>
                <w:szCs w:val="24"/>
              </w:rPr>
            </w:pPr>
            <w:r w:rsidRPr="0020426D">
              <w:rPr>
                <w:rFonts w:eastAsiaTheme="minorEastAsia"/>
                <w:sz w:val="24"/>
                <w:szCs w:val="24"/>
              </w:rPr>
              <w:t>Уменьшение прочих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sz w:val="24"/>
                <w:szCs w:val="24"/>
              </w:rPr>
            </w:pPr>
            <w:r w:rsidRPr="0020426D">
              <w:rPr>
                <w:rFonts w:eastAsiaTheme="minorEastAsia"/>
                <w:sz w:val="24"/>
                <w:szCs w:val="24"/>
              </w:rPr>
              <w:t>01 05 02 00 00 0000 600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p>
          <w:p w:rsidR="0020426D" w:rsidRPr="0020426D" w:rsidRDefault="0020426D" w:rsidP="0020426D">
            <w:pPr>
              <w:jc w:val="center"/>
              <w:rPr>
                <w:rFonts w:eastAsiaTheme="minorEastAsia"/>
                <w:sz w:val="24"/>
                <w:szCs w:val="24"/>
              </w:rPr>
            </w:pPr>
            <w:r w:rsidRPr="0020426D">
              <w:rPr>
                <w:rFonts w:eastAsiaTheme="minorEastAsia"/>
                <w:sz w:val="24"/>
                <w:szCs w:val="24"/>
              </w:rPr>
              <w:t>10 288,4</w:t>
            </w:r>
          </w:p>
        </w:tc>
      </w:tr>
      <w:tr w:rsidR="0020426D" w:rsidRPr="0020426D" w:rsidTr="0020426D">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widowControl w:val="0"/>
              <w:rPr>
                <w:rFonts w:eastAsiaTheme="minorEastAsia"/>
                <w:sz w:val="24"/>
                <w:szCs w:val="24"/>
              </w:rPr>
            </w:pPr>
          </w:p>
        </w:tc>
        <w:tc>
          <w:tcPr>
            <w:tcW w:w="45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r w:rsidRPr="0020426D">
              <w:rPr>
                <w:rFonts w:eastAsiaTheme="minorEastAsia"/>
                <w:sz w:val="24"/>
                <w:szCs w:val="24"/>
              </w:rPr>
              <w:t>Уменьшение  прочих остатков  денежных средств бюджетов сельских поселений</w:t>
            </w:r>
          </w:p>
        </w:tc>
        <w:tc>
          <w:tcPr>
            <w:tcW w:w="301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both"/>
              <w:rPr>
                <w:rFonts w:eastAsiaTheme="minorEastAsia"/>
                <w:sz w:val="24"/>
                <w:szCs w:val="24"/>
              </w:rPr>
            </w:pPr>
          </w:p>
          <w:p w:rsidR="0020426D" w:rsidRPr="0020426D" w:rsidRDefault="0020426D" w:rsidP="0020426D">
            <w:pPr>
              <w:jc w:val="both"/>
              <w:rPr>
                <w:rFonts w:eastAsiaTheme="minorEastAsia"/>
                <w:sz w:val="24"/>
                <w:szCs w:val="24"/>
              </w:rPr>
            </w:pPr>
            <w:r w:rsidRPr="0020426D">
              <w:rPr>
                <w:rFonts w:eastAsiaTheme="minorEastAsia"/>
                <w:sz w:val="24"/>
                <w:szCs w:val="24"/>
              </w:rPr>
              <w:t>01 05 02 01 10 0000 610</w:t>
            </w:r>
          </w:p>
        </w:tc>
        <w:tc>
          <w:tcPr>
            <w:tcW w:w="1845" w:type="dxa"/>
            <w:tcBorders>
              <w:top w:val="single" w:sz="4" w:space="0" w:color="000000"/>
              <w:left w:val="single" w:sz="4" w:space="0" w:color="000000"/>
              <w:bottom w:val="single" w:sz="4" w:space="0" w:color="000000"/>
              <w:right w:val="single" w:sz="4" w:space="0" w:color="000000"/>
            </w:tcBorders>
          </w:tcPr>
          <w:p w:rsidR="0020426D" w:rsidRPr="0020426D" w:rsidRDefault="0020426D" w:rsidP="0020426D">
            <w:pPr>
              <w:jc w:val="center"/>
              <w:rPr>
                <w:rFonts w:eastAsiaTheme="minorEastAsia"/>
                <w:sz w:val="24"/>
                <w:szCs w:val="24"/>
              </w:rPr>
            </w:pPr>
          </w:p>
          <w:p w:rsidR="0020426D" w:rsidRPr="0020426D" w:rsidRDefault="0020426D" w:rsidP="0020426D">
            <w:pPr>
              <w:jc w:val="center"/>
              <w:rPr>
                <w:rFonts w:eastAsiaTheme="minorEastAsia"/>
                <w:sz w:val="24"/>
                <w:szCs w:val="24"/>
              </w:rPr>
            </w:pPr>
            <w:r w:rsidRPr="0020426D">
              <w:rPr>
                <w:rFonts w:eastAsiaTheme="minorEastAsia"/>
                <w:sz w:val="24"/>
                <w:szCs w:val="24"/>
              </w:rPr>
              <w:t>10 288,4</w:t>
            </w:r>
          </w:p>
        </w:tc>
      </w:tr>
    </w:tbl>
    <w:p w:rsidR="0020426D" w:rsidRPr="0020426D" w:rsidRDefault="0020426D" w:rsidP="0020426D">
      <w:pPr>
        <w:jc w:val="both"/>
        <w:rPr>
          <w:sz w:val="24"/>
          <w:szCs w:val="24"/>
        </w:rPr>
      </w:pPr>
    </w:p>
    <w:p w:rsidR="0020426D" w:rsidRPr="0020426D" w:rsidRDefault="0020426D" w:rsidP="0020426D">
      <w:pPr>
        <w:jc w:val="right"/>
        <w:rPr>
          <w:sz w:val="24"/>
          <w:szCs w:val="24"/>
        </w:rPr>
      </w:pPr>
      <w:r w:rsidRPr="0020426D">
        <w:rPr>
          <w:sz w:val="24"/>
          <w:szCs w:val="24"/>
        </w:rPr>
        <w:t>Приложение 5</w:t>
      </w:r>
    </w:p>
    <w:p w:rsidR="0020426D" w:rsidRPr="0020426D" w:rsidRDefault="0020426D" w:rsidP="0020426D">
      <w:pPr>
        <w:jc w:val="right"/>
        <w:rPr>
          <w:sz w:val="24"/>
          <w:szCs w:val="24"/>
        </w:rPr>
      </w:pPr>
      <w:r w:rsidRPr="0020426D">
        <w:rPr>
          <w:sz w:val="24"/>
          <w:szCs w:val="24"/>
        </w:rPr>
        <w:t xml:space="preserve">к решению Совета народных депутатов </w:t>
      </w:r>
    </w:p>
    <w:p w:rsidR="0020426D" w:rsidRPr="0020426D" w:rsidRDefault="0020426D" w:rsidP="0020426D">
      <w:pPr>
        <w:jc w:val="right"/>
        <w:rPr>
          <w:sz w:val="24"/>
          <w:szCs w:val="24"/>
        </w:rPr>
      </w:pPr>
      <w:r w:rsidRPr="0020426D">
        <w:rPr>
          <w:sz w:val="24"/>
          <w:szCs w:val="24"/>
        </w:rPr>
        <w:t xml:space="preserve">                                                                     Гвазденского сельского поселения</w:t>
      </w:r>
    </w:p>
    <w:p w:rsidR="0020426D" w:rsidRPr="0020426D" w:rsidRDefault="0020426D" w:rsidP="0020426D">
      <w:pPr>
        <w:jc w:val="right"/>
        <w:rPr>
          <w:sz w:val="24"/>
          <w:szCs w:val="24"/>
        </w:rPr>
      </w:pPr>
      <w:r w:rsidRPr="0020426D">
        <w:rPr>
          <w:sz w:val="24"/>
          <w:szCs w:val="24"/>
        </w:rPr>
        <w:t xml:space="preserve">                                                                            от 31.03.2020 г.  № 130</w:t>
      </w:r>
    </w:p>
    <w:p w:rsidR="0020426D" w:rsidRPr="0020426D" w:rsidRDefault="0020426D" w:rsidP="0020426D">
      <w:pPr>
        <w:jc w:val="both"/>
        <w:rPr>
          <w:sz w:val="24"/>
          <w:szCs w:val="24"/>
        </w:rPr>
      </w:pPr>
    </w:p>
    <w:p w:rsidR="0020426D" w:rsidRPr="0020426D" w:rsidRDefault="0020426D" w:rsidP="0020426D">
      <w:pPr>
        <w:jc w:val="center"/>
        <w:rPr>
          <w:sz w:val="24"/>
          <w:szCs w:val="24"/>
        </w:rPr>
      </w:pPr>
      <w:r w:rsidRPr="0020426D">
        <w:rPr>
          <w:sz w:val="24"/>
          <w:szCs w:val="24"/>
        </w:rPr>
        <w:t>Распределение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2019 год</w:t>
      </w:r>
    </w:p>
    <w:p w:rsidR="0020426D" w:rsidRPr="0020426D" w:rsidRDefault="0020426D" w:rsidP="0020426D">
      <w:pPr>
        <w:jc w:val="both"/>
        <w:rPr>
          <w:sz w:val="24"/>
          <w:szCs w:val="24"/>
        </w:rPr>
      </w:pPr>
      <w:r w:rsidRPr="0020426D">
        <w:rPr>
          <w:sz w:val="24"/>
          <w:szCs w:val="24"/>
        </w:rPr>
        <w:t xml:space="preserve">                                                                                                                         </w:t>
      </w:r>
    </w:p>
    <w:tbl>
      <w:tblPr>
        <w:tblW w:w="10500" w:type="dxa"/>
        <w:jc w:val="center"/>
        <w:tblLayout w:type="fixed"/>
        <w:tblLook w:val="0000"/>
      </w:tblPr>
      <w:tblGrid>
        <w:gridCol w:w="872"/>
        <w:gridCol w:w="4491"/>
        <w:gridCol w:w="1772"/>
        <w:gridCol w:w="721"/>
        <w:gridCol w:w="496"/>
        <w:gridCol w:w="586"/>
        <w:gridCol w:w="1562"/>
      </w:tblGrid>
      <w:tr w:rsidR="0020426D" w:rsidRPr="0020426D" w:rsidTr="0020426D">
        <w:trPr>
          <w:trHeight w:val="559"/>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п/п</w:t>
            </w:r>
          </w:p>
        </w:tc>
        <w:tc>
          <w:tcPr>
            <w:tcW w:w="44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Наименование</w:t>
            </w:r>
          </w:p>
        </w:tc>
        <w:tc>
          <w:tcPr>
            <w:tcW w:w="177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ЦСР</w:t>
            </w: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ВР</w:t>
            </w:r>
          </w:p>
        </w:tc>
        <w:tc>
          <w:tcPr>
            <w:tcW w:w="49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Рз</w:t>
            </w:r>
          </w:p>
        </w:tc>
        <w:tc>
          <w:tcPr>
            <w:tcW w:w="58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ПР</w:t>
            </w:r>
          </w:p>
        </w:tc>
        <w:tc>
          <w:tcPr>
            <w:tcW w:w="156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Исполнено</w:t>
            </w:r>
          </w:p>
          <w:p w:rsidR="0020426D" w:rsidRPr="0020426D" w:rsidRDefault="0020426D" w:rsidP="0020426D">
            <w:pPr>
              <w:jc w:val="center"/>
              <w:rPr>
                <w:rFonts w:eastAsiaTheme="minorEastAsia"/>
                <w:bCs/>
                <w:sz w:val="24"/>
                <w:szCs w:val="24"/>
              </w:rPr>
            </w:pPr>
            <w:r w:rsidRPr="0020426D">
              <w:rPr>
                <w:rFonts w:eastAsiaTheme="minorEastAsia"/>
                <w:bCs/>
                <w:sz w:val="24"/>
                <w:szCs w:val="24"/>
              </w:rPr>
              <w:t>(тыс. руб.)</w:t>
            </w:r>
          </w:p>
        </w:tc>
      </w:tr>
      <w:tr w:rsidR="0020426D" w:rsidRPr="0020426D" w:rsidTr="0020426D">
        <w:tblPrEx>
          <w:tblCellSpacing w:w="-5" w:type="nil"/>
        </w:tblPrEx>
        <w:trPr>
          <w:trHeight w:val="1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w:t>
            </w:r>
          </w:p>
        </w:tc>
      </w:tr>
      <w:tr w:rsidR="0020426D" w:rsidRPr="0020426D" w:rsidTr="0020426D">
        <w:tblPrEx>
          <w:tblCellSpacing w:w="-5" w:type="nil"/>
        </w:tblPrEx>
        <w:trPr>
          <w:trHeight w:val="14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ВСЕГО:</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10288,4</w:t>
            </w:r>
          </w:p>
        </w:tc>
      </w:tr>
      <w:tr w:rsidR="0020426D" w:rsidRPr="0020426D" w:rsidTr="0020426D">
        <w:tblPrEx>
          <w:tblCellSpacing w:w="-5" w:type="nil"/>
        </w:tblPrEx>
        <w:trPr>
          <w:trHeight w:val="117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r w:rsidRPr="0020426D">
              <w:rPr>
                <w:rFonts w:eastAsiaTheme="minorEastAsia"/>
                <w:bCs/>
                <w:sz w:val="24"/>
                <w:szCs w:val="24"/>
              </w:rPr>
              <w:t>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sz w:val="24"/>
                <w:szCs w:val="24"/>
              </w:rPr>
            </w:pPr>
            <w:r w:rsidRPr="0020426D">
              <w:rPr>
                <w:rFonts w:eastAsiaTheme="minorEastAsia"/>
                <w:bCs/>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11 0 00 00000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3015,9</w:t>
            </w:r>
          </w:p>
        </w:tc>
      </w:tr>
      <w:tr w:rsidR="0020426D" w:rsidRPr="0020426D" w:rsidTr="0020426D">
        <w:tblPrEx>
          <w:tblCellSpacing w:w="-5" w:type="nil"/>
        </w:tblPrEx>
        <w:trPr>
          <w:trHeight w:val="105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rFonts w:eastAsiaTheme="minorEastAsia"/>
                <w:iCs/>
                <w:sz w:val="24"/>
                <w:szCs w:val="24"/>
              </w:rPr>
            </w:pPr>
            <w:r w:rsidRPr="0020426D">
              <w:rPr>
                <w:rFonts w:eastAsiaTheme="minorEastAsia"/>
                <w:iCs/>
                <w:sz w:val="24"/>
                <w:szCs w:val="24"/>
              </w:rPr>
              <w:t>1.1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11 0 01 00000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2724,9</w:t>
            </w:r>
          </w:p>
        </w:tc>
      </w:tr>
      <w:tr w:rsidR="0020426D" w:rsidRPr="0020426D" w:rsidTr="0020426D">
        <w:tblPrEx>
          <w:tblCellSpacing w:w="-5" w:type="nil"/>
        </w:tblPrEx>
        <w:trPr>
          <w:trHeight w:val="197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11 1 01 00590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946,7</w:t>
            </w:r>
          </w:p>
        </w:tc>
      </w:tr>
      <w:tr w:rsidR="0020426D" w:rsidRPr="0020426D" w:rsidTr="0020426D">
        <w:tblPrEx>
          <w:tblCellSpacing w:w="-5" w:type="nil"/>
        </w:tblPrEx>
        <w:trPr>
          <w:trHeight w:val="128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11 1 01 00590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08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984,7</w:t>
            </w:r>
          </w:p>
        </w:tc>
      </w:tr>
      <w:tr w:rsidR="0020426D" w:rsidRPr="0020426D" w:rsidTr="0020426D">
        <w:tblPrEx>
          <w:tblCellSpacing w:w="-5" w:type="nil"/>
        </w:tblPrEx>
        <w:trPr>
          <w:trHeight w:val="79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деятельности (оказание услуг) муниципальных учреждений (Иные бюджетные ассигнования)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 xml:space="preserve">11 1 01 </w:t>
            </w:r>
            <w:r w:rsidRPr="0020426D">
              <w:rPr>
                <w:rFonts w:eastAsiaTheme="minorEastAsia"/>
                <w:sz w:val="24"/>
                <w:szCs w:val="24"/>
                <w:lang w:val="en-US"/>
              </w:rPr>
              <w:t>00</w:t>
            </w:r>
            <w:r w:rsidRPr="0020426D">
              <w:rPr>
                <w:rFonts w:eastAsiaTheme="minorEastAsia"/>
                <w:sz w:val="24"/>
                <w:szCs w:val="24"/>
              </w:rPr>
              <w:t>590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733,8</w:t>
            </w:r>
          </w:p>
        </w:tc>
      </w:tr>
      <w:tr w:rsidR="0020426D" w:rsidRPr="0020426D" w:rsidTr="0020426D">
        <w:tblPrEx>
          <w:tblCellSpacing w:w="-5" w:type="nil"/>
        </w:tblPrEx>
        <w:trPr>
          <w:trHeight w:val="509"/>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Субсидии бюджетам поселений на поддержку отрасли культуры</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rPr>
              <w:t xml:space="preserve">11 1 01 </w:t>
            </w:r>
            <w:r w:rsidRPr="0020426D">
              <w:rPr>
                <w:rFonts w:eastAsiaTheme="minorEastAsia"/>
                <w:sz w:val="24"/>
                <w:szCs w:val="24"/>
                <w:lang w:val="en-US"/>
              </w:rPr>
              <w:t>L5190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59,3</w:t>
            </w:r>
          </w:p>
        </w:tc>
      </w:tr>
      <w:tr w:rsidR="0020426D" w:rsidRPr="0020426D" w:rsidTr="0020426D">
        <w:tblPrEx>
          <w:tblCellSpacing w:w="-5" w:type="nil"/>
        </w:tblPrEx>
        <w:trPr>
          <w:trHeight w:val="559"/>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Иные межбюджетные трансферты на поддержку отрасли культуры</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lang w:val="en-US"/>
              </w:rPr>
            </w:pPr>
            <w:r w:rsidRPr="0020426D">
              <w:rPr>
                <w:rFonts w:eastAsiaTheme="minorEastAsia"/>
                <w:sz w:val="24"/>
                <w:szCs w:val="24"/>
                <w:lang w:val="en-US"/>
              </w:rPr>
              <w:t>11 1 01 L5190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r>
      <w:tr w:rsidR="0020426D" w:rsidRPr="0020426D" w:rsidTr="0020426D">
        <w:tblPrEx>
          <w:tblCellSpacing w:w="-5" w:type="nil"/>
        </w:tblPrEx>
        <w:trPr>
          <w:trHeight w:val="55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1.2</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Основное мероприятие “Организация проведение мероприятий в сфере культуры”</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11 1 02 00000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w:t>
            </w:r>
            <w:r w:rsidRPr="0020426D">
              <w:rPr>
                <w:rFonts w:eastAsiaTheme="minorEastAsia"/>
                <w:iCs/>
                <w:sz w:val="24"/>
                <w:szCs w:val="24"/>
                <w:lang w:val="en-US"/>
              </w:rPr>
              <w:t>91</w:t>
            </w:r>
            <w:r w:rsidRPr="0020426D">
              <w:rPr>
                <w:rFonts w:eastAsiaTheme="minorEastAsia"/>
                <w:iCs/>
                <w:sz w:val="24"/>
                <w:szCs w:val="24"/>
              </w:rPr>
              <w:t>,0</w:t>
            </w:r>
          </w:p>
        </w:tc>
      </w:tr>
      <w:tr w:rsidR="0020426D" w:rsidRPr="0020426D" w:rsidTr="0020426D">
        <w:tblPrEx>
          <w:tblCellSpacing w:w="-5" w:type="nil"/>
        </w:tblPrEx>
        <w:trPr>
          <w:trHeight w:val="27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Выполнение других расходных обязательств (оказание услуг) муниципальных учреждений (Расходы на выплату персоналу в целях обеспечения выполнения функций государственными (муниципальными)органами управления государственными внебюджетными фондами)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11 1 02 90200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08</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291,0</w:t>
            </w:r>
          </w:p>
        </w:tc>
      </w:tr>
      <w:tr w:rsidR="0020426D" w:rsidRPr="0020426D" w:rsidTr="0020426D">
        <w:tblPrEx>
          <w:tblCellSpacing w:w="-5" w:type="nil"/>
        </w:tblPrEx>
        <w:trPr>
          <w:trHeight w:val="165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r w:rsidRPr="0020426D">
              <w:rPr>
                <w:rFonts w:eastAsiaTheme="minorEastAsia"/>
                <w:bCs/>
                <w:sz w:val="24"/>
                <w:szCs w:val="24"/>
              </w:rPr>
              <w:t>2</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Муниципальная программа Гвазденского сельского поселения Бутурлиновского муниципального района Воронежской области «Социально- экономическое развитие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4181,5</w:t>
            </w:r>
          </w:p>
        </w:tc>
      </w:tr>
      <w:tr w:rsidR="0020426D" w:rsidRPr="0020426D" w:rsidTr="0020426D">
        <w:tblPrEx>
          <w:tblCellSpacing w:w="-5" w:type="nil"/>
        </w:tblPrEx>
        <w:trPr>
          <w:trHeight w:val="53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bCs/>
                <w:iCs/>
                <w:color w:val="000000"/>
                <w:sz w:val="24"/>
                <w:szCs w:val="24"/>
              </w:rPr>
              <w:t>Подпрограмма «Предупреждение и ликвидация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84 1 00 00000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106,2</w:t>
            </w:r>
          </w:p>
        </w:tc>
      </w:tr>
      <w:tr w:rsidR="0020426D" w:rsidRPr="0020426D" w:rsidTr="0020426D">
        <w:tblPrEx>
          <w:tblCellSpacing w:w="-5" w:type="nil"/>
        </w:tblPrEx>
        <w:trPr>
          <w:trHeight w:val="79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2.1.1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Основное мероприятие "Мероприятия в сфере защиты населения от чрезвычайных ситуаций и пожаров"</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84 1 01 00000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106,2</w:t>
            </w:r>
          </w:p>
        </w:tc>
      </w:tr>
      <w:tr w:rsidR="0020426D" w:rsidRPr="0020426D" w:rsidTr="0020426D">
        <w:tblPrEx>
          <w:tblCellSpacing w:w="-5" w:type="nil"/>
        </w:tblPrEx>
        <w:trPr>
          <w:trHeight w:val="106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84 1 01 71430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1,9</w:t>
            </w:r>
          </w:p>
        </w:tc>
      </w:tr>
      <w:tr w:rsidR="0020426D" w:rsidRPr="0020426D" w:rsidTr="0020426D">
        <w:tblPrEx>
          <w:tblCellSpacing w:w="-5" w:type="nil"/>
        </w:tblPrEx>
        <w:trPr>
          <w:trHeight w:val="519"/>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Мероприятия в сфере защиты населения от чрезвычайных ситуаций и пожаров</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84 1 01 91430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104,3</w:t>
            </w:r>
          </w:p>
        </w:tc>
      </w:tr>
      <w:tr w:rsidR="0020426D" w:rsidRPr="0020426D" w:rsidTr="0020426D">
        <w:tblPrEx>
          <w:tblCellSpacing w:w="-5" w:type="nil"/>
        </w:tblPrEx>
        <w:trPr>
          <w:trHeight w:val="76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2.2.</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sz w:val="24"/>
                <w:szCs w:val="24"/>
              </w:rPr>
            </w:pPr>
            <w:r w:rsidRPr="0020426D">
              <w:rPr>
                <w:rFonts w:eastAsiaTheme="minorEastAsia"/>
                <w:bCs/>
                <w:iCs/>
                <w:sz w:val="24"/>
                <w:szCs w:val="24"/>
              </w:rPr>
              <w:t>Подпрограмма «Развитие жилищно-коммунального хозяйства на территории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84 2 00 00000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597,8</w:t>
            </w:r>
          </w:p>
        </w:tc>
      </w:tr>
      <w:tr w:rsidR="0020426D" w:rsidRPr="0020426D" w:rsidTr="0020426D">
        <w:tblPrEx>
          <w:tblCellSpacing w:w="-5" w:type="nil"/>
        </w:tblPrEx>
        <w:trPr>
          <w:trHeight w:val="19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2.2.1.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Основное мероприятие "Уличное освещение"</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84 2 01 00000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499,2</w:t>
            </w:r>
          </w:p>
        </w:tc>
      </w:tr>
      <w:tr w:rsidR="0020426D" w:rsidRPr="0020426D" w:rsidTr="0020426D">
        <w:tblPrEx>
          <w:tblCellSpacing w:w="-5" w:type="nil"/>
        </w:tblPrEx>
        <w:trPr>
          <w:trHeight w:val="110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lastRenderedPageBreak/>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84 2 01 90010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377,0</w:t>
            </w:r>
          </w:p>
        </w:tc>
      </w:tr>
      <w:tr w:rsidR="0020426D" w:rsidRPr="0020426D" w:rsidTr="0020426D">
        <w:tblPrEx>
          <w:tblCellSpacing w:w="-5" w:type="nil"/>
        </w:tblPrEx>
        <w:trPr>
          <w:trHeight w:val="110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84 2 01 </w:t>
            </w:r>
            <w:r w:rsidRPr="0020426D">
              <w:rPr>
                <w:rFonts w:eastAsiaTheme="minorEastAsia"/>
                <w:sz w:val="24"/>
                <w:szCs w:val="24"/>
                <w:lang w:val="en-US"/>
              </w:rPr>
              <w:t>S</w:t>
            </w:r>
            <w:r w:rsidRPr="0020426D">
              <w:rPr>
                <w:rFonts w:eastAsiaTheme="minorEastAsia"/>
                <w:sz w:val="24"/>
                <w:szCs w:val="24"/>
              </w:rPr>
              <w:t>8670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122,2</w:t>
            </w:r>
          </w:p>
        </w:tc>
      </w:tr>
      <w:tr w:rsidR="0020426D" w:rsidRPr="0020426D" w:rsidTr="0020426D">
        <w:tblPrEx>
          <w:tblCellSpacing w:w="-5" w:type="nil"/>
        </w:tblPrEx>
        <w:trPr>
          <w:trHeight w:val="490"/>
          <w:tblCellSpacing w:w="-5" w:type="nil"/>
          <w:jc w:val="center"/>
        </w:trPr>
        <w:tc>
          <w:tcPr>
            <w:tcW w:w="872" w:type="dxa"/>
            <w:tcBorders>
              <w:top w:val="single" w:sz="4" w:space="0" w:color="auto"/>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lang w:val="en-US"/>
              </w:rPr>
              <w:t>2</w:t>
            </w:r>
            <w:r w:rsidRPr="0020426D">
              <w:rPr>
                <w:rFonts w:eastAsiaTheme="minorEastAsia"/>
                <w:sz w:val="24"/>
                <w:szCs w:val="24"/>
              </w:rPr>
              <w:t>.2.2.</w:t>
            </w:r>
          </w:p>
        </w:tc>
        <w:tc>
          <w:tcPr>
            <w:tcW w:w="4491" w:type="dxa"/>
            <w:tcBorders>
              <w:top w:val="single" w:sz="4" w:space="0" w:color="auto"/>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iCs/>
                <w:sz w:val="24"/>
                <w:szCs w:val="24"/>
              </w:rPr>
              <w:t>Основное мероприятие "Организация и содержание мест захоронения"</w:t>
            </w:r>
          </w:p>
        </w:tc>
        <w:tc>
          <w:tcPr>
            <w:tcW w:w="177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84 2 04 00000</w:t>
            </w:r>
          </w:p>
        </w:tc>
        <w:tc>
          <w:tcPr>
            <w:tcW w:w="72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24,3</w:t>
            </w:r>
          </w:p>
        </w:tc>
      </w:tr>
      <w:tr w:rsidR="0020426D" w:rsidRPr="0020426D" w:rsidTr="0020426D">
        <w:tblPrEx>
          <w:tblCellSpacing w:w="-5" w:type="nil"/>
        </w:tblPrEx>
        <w:trPr>
          <w:trHeight w:val="90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Организация и содержание мест захоронения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84 2 04 90040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24,3</w:t>
            </w:r>
          </w:p>
        </w:tc>
      </w:tr>
      <w:tr w:rsidR="0020426D" w:rsidRPr="0020426D" w:rsidTr="0020426D">
        <w:tblPrEx>
          <w:tblCellSpacing w:w="-5" w:type="nil"/>
        </w:tblPrEx>
        <w:trPr>
          <w:trHeight w:val="75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2.2.3.</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Основное мероприятие "Прочие мероприятия по благоустройству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84 2 05 00000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lang w:val="en-US"/>
              </w:rPr>
              <w:t>74</w:t>
            </w:r>
            <w:r w:rsidRPr="0020426D">
              <w:rPr>
                <w:rFonts w:eastAsiaTheme="minorEastAsia"/>
                <w:iCs/>
                <w:sz w:val="24"/>
                <w:szCs w:val="24"/>
              </w:rPr>
              <w:t>,3</w:t>
            </w:r>
          </w:p>
        </w:tc>
      </w:tr>
      <w:tr w:rsidR="0020426D" w:rsidRPr="0020426D" w:rsidTr="0020426D">
        <w:tblPrEx>
          <w:tblCellSpacing w:w="-5" w:type="nil"/>
        </w:tblPrEx>
        <w:trPr>
          <w:trHeight w:val="111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84 2 05 90050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05</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74,3</w:t>
            </w:r>
          </w:p>
        </w:tc>
      </w:tr>
      <w:tr w:rsidR="0020426D" w:rsidRPr="0020426D" w:rsidTr="0020426D">
        <w:tblPrEx>
          <w:tblCellSpacing w:w="-5" w:type="nil"/>
        </w:tblPrEx>
        <w:trPr>
          <w:trHeight w:val="56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2.3.</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bCs/>
                <w:iCs/>
                <w:color w:val="000000"/>
                <w:sz w:val="24"/>
                <w:szCs w:val="24"/>
              </w:rPr>
              <w:t>Подпрограмма «Социальная политика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84 3 00 00000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239,3</w:t>
            </w:r>
          </w:p>
        </w:tc>
      </w:tr>
      <w:tr w:rsidR="0020426D" w:rsidRPr="0020426D" w:rsidTr="0020426D">
        <w:tblPrEx>
          <w:tblCellSpacing w:w="-5" w:type="nil"/>
        </w:tblPrEx>
        <w:trPr>
          <w:trHeight w:val="4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2.3.1.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Основное мероприятие "Пенсионное обеспечение муниципальных служащих"</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84 3 01 00000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239,3</w:t>
            </w:r>
          </w:p>
        </w:tc>
      </w:tr>
      <w:tr w:rsidR="0020426D" w:rsidRPr="0020426D" w:rsidTr="0020426D">
        <w:tblPrEx>
          <w:tblCellSpacing w:w="-5" w:type="nil"/>
        </w:tblPrEx>
        <w:trPr>
          <w:trHeight w:val="26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84 3 01 90470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239,3</w:t>
            </w:r>
          </w:p>
        </w:tc>
      </w:tr>
      <w:tr w:rsidR="0020426D" w:rsidRPr="0020426D" w:rsidTr="0020426D">
        <w:tblPrEx>
          <w:tblCellSpacing w:w="-5" w:type="nil"/>
        </w:tblPrEx>
        <w:trPr>
          <w:trHeight w:val="77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2.4.</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bCs/>
                <w:iCs/>
                <w:color w:val="000000"/>
                <w:sz w:val="24"/>
                <w:szCs w:val="24"/>
              </w:rPr>
              <w:t>Подпрограмма «Развитие национальной экономики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84 4 00 00000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3197,2</w:t>
            </w:r>
          </w:p>
        </w:tc>
      </w:tr>
      <w:tr w:rsidR="0020426D" w:rsidRPr="0020426D" w:rsidTr="0020426D">
        <w:tblPrEx>
          <w:tblCellSpacing w:w="-5" w:type="nil"/>
        </w:tblPrEx>
        <w:trPr>
          <w:trHeight w:val="108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2.4.1.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84 4 01 00000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2883,9</w:t>
            </w:r>
          </w:p>
        </w:tc>
      </w:tr>
      <w:tr w:rsidR="0020426D" w:rsidRPr="0020426D" w:rsidTr="0020426D">
        <w:tblPrEx>
          <w:tblCellSpacing w:w="-5" w:type="nil"/>
        </w:tblPrEx>
        <w:trPr>
          <w:trHeight w:val="89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84 4 01 91290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2883,9</w:t>
            </w:r>
          </w:p>
        </w:tc>
      </w:tr>
      <w:tr w:rsidR="0020426D" w:rsidRPr="0020426D" w:rsidTr="0020426D">
        <w:tblPrEx>
          <w:tblCellSpacing w:w="-5" w:type="nil"/>
        </w:tblPrEx>
        <w:trPr>
          <w:trHeight w:val="51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2.4.2.</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 xml:space="preserve">Основное мероприятие «Мероприятия по </w:t>
            </w:r>
            <w:r w:rsidRPr="0020426D">
              <w:rPr>
                <w:rFonts w:eastAsiaTheme="minorEastAsia"/>
                <w:sz w:val="24"/>
                <w:szCs w:val="24"/>
              </w:rPr>
              <w:lastRenderedPageBreak/>
              <w:t>градостроительной деятельности»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lastRenderedPageBreak/>
              <w:t>84 4 02 00000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302,9</w:t>
            </w:r>
          </w:p>
        </w:tc>
      </w:tr>
      <w:tr w:rsidR="0020426D" w:rsidRPr="0020426D" w:rsidTr="0020426D">
        <w:tblPrEx>
          <w:tblCellSpacing w:w="-5" w:type="nil"/>
        </w:tblPrEx>
        <w:trPr>
          <w:trHeight w:val="53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Расходы бюджета на мероприятия по развитию градостроительной деятельности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84 4 02 </w:t>
            </w:r>
            <w:r w:rsidRPr="0020426D">
              <w:rPr>
                <w:rFonts w:eastAsiaTheme="minorEastAsia"/>
                <w:sz w:val="24"/>
                <w:szCs w:val="24"/>
                <w:lang w:val="en-US"/>
              </w:rPr>
              <w:t>S</w:t>
            </w:r>
            <w:r w:rsidRPr="0020426D">
              <w:rPr>
                <w:rFonts w:eastAsiaTheme="minorEastAsia"/>
                <w:sz w:val="24"/>
                <w:szCs w:val="24"/>
              </w:rPr>
              <w:t>84</w:t>
            </w:r>
            <w:r w:rsidRPr="0020426D">
              <w:rPr>
                <w:rFonts w:eastAsiaTheme="minorEastAsia"/>
                <w:sz w:val="24"/>
                <w:szCs w:val="24"/>
                <w:lang w:val="en-US"/>
              </w:rPr>
              <w:t>6</w:t>
            </w:r>
            <w:r w:rsidRPr="0020426D">
              <w:rPr>
                <w:rFonts w:eastAsiaTheme="minorEastAsia"/>
                <w:sz w:val="24"/>
                <w:szCs w:val="24"/>
              </w:rPr>
              <w:t>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12</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299,0</w:t>
            </w:r>
          </w:p>
        </w:tc>
      </w:tr>
      <w:tr w:rsidR="0020426D" w:rsidRPr="0020426D" w:rsidTr="0020426D">
        <w:tblPrEx>
          <w:tblCellSpacing w:w="-5" w:type="nil"/>
        </w:tblPrEx>
        <w:trPr>
          <w:trHeight w:val="53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Закупка товаров, работ и услуг по градостроительной деятельности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xml:space="preserve">84 4 02 </w:t>
            </w:r>
            <w:r w:rsidRPr="0020426D">
              <w:rPr>
                <w:rFonts w:eastAsiaTheme="minorEastAsia"/>
                <w:sz w:val="24"/>
                <w:szCs w:val="24"/>
                <w:lang w:val="en-US"/>
              </w:rPr>
              <w:t>9020</w:t>
            </w:r>
            <w:r w:rsidRPr="0020426D">
              <w:rPr>
                <w:rFonts w:eastAsiaTheme="minorEastAsia"/>
                <w:sz w:val="24"/>
                <w:szCs w:val="24"/>
              </w:rPr>
              <w:t>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3,9</w:t>
            </w:r>
          </w:p>
        </w:tc>
      </w:tr>
      <w:tr w:rsidR="0020426D" w:rsidRPr="0020426D" w:rsidTr="0020426D">
        <w:tblPrEx>
          <w:tblCellSpacing w:w="-5" w:type="nil"/>
        </w:tblPrEx>
        <w:trPr>
          <w:trHeight w:val="42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2.4.3.</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«Организация жилищного контроля»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84 4 04 00000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r>
      <w:tr w:rsidR="0020426D" w:rsidRPr="0020426D" w:rsidTr="0020426D">
        <w:tblPrEx>
          <w:tblCellSpacing w:w="-5" w:type="nil"/>
        </w:tblPrEx>
        <w:trPr>
          <w:trHeight w:val="485"/>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Финансирование переданных полномочий по жилищному контролю</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84 4 04 90200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r>
      <w:tr w:rsidR="0020426D" w:rsidRPr="0020426D" w:rsidTr="0020426D">
        <w:tblPrEx>
          <w:tblCellSpacing w:w="-5" w:type="nil"/>
        </w:tblPrEx>
        <w:trPr>
          <w:trHeight w:val="53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2.4.4.</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Основное мероприятие « Организация проведения оплачиваемых общественных работ»</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9,0</w:t>
            </w:r>
          </w:p>
        </w:tc>
      </w:tr>
      <w:tr w:rsidR="0020426D" w:rsidRPr="0020426D" w:rsidTr="0020426D">
        <w:tblPrEx>
          <w:tblCellSpacing w:w="-5" w:type="nil"/>
        </w:tblPrEx>
        <w:trPr>
          <w:trHeight w:val="53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84 4 02 98430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9,0</w:t>
            </w:r>
          </w:p>
        </w:tc>
      </w:tr>
      <w:tr w:rsidR="0020426D" w:rsidRPr="0020426D" w:rsidTr="0020426D">
        <w:tblPrEx>
          <w:tblCellSpacing w:w="-5" w:type="nil"/>
        </w:tblPrEx>
        <w:trPr>
          <w:trHeight w:val="985"/>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2.5.</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bCs/>
                <w:iCs/>
                <w:color w:val="000000"/>
                <w:sz w:val="24"/>
                <w:szCs w:val="24"/>
              </w:rPr>
              <w:t>Подпрограмма «Санитарно-эпидемиологическое благополучие населения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84 5 00 00000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41,0</w:t>
            </w:r>
          </w:p>
        </w:tc>
      </w:tr>
      <w:tr w:rsidR="0020426D" w:rsidRPr="0020426D" w:rsidTr="0020426D">
        <w:tblPrEx>
          <w:tblCellSpacing w:w="-5" w:type="nil"/>
        </w:tblPrEx>
        <w:trPr>
          <w:trHeight w:val="98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2.5.1.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Основное мероприятие «Санитарно-эпидемиологическое благополучие населения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675"/>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Выполнение других расходных обязательств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84 5 01 90200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09</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07</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41,0</w:t>
            </w:r>
          </w:p>
        </w:tc>
      </w:tr>
      <w:tr w:rsidR="0020426D" w:rsidRPr="0020426D" w:rsidTr="0020426D">
        <w:tblPrEx>
          <w:tblCellSpacing w:w="-5" w:type="nil"/>
        </w:tblPrEx>
        <w:trPr>
          <w:trHeight w:val="151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r w:rsidRPr="0020426D">
              <w:rPr>
                <w:rFonts w:eastAsiaTheme="minorEastAsia"/>
                <w:bCs/>
                <w:sz w:val="24"/>
                <w:szCs w:val="24"/>
              </w:rPr>
              <w:t>3.</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color w:val="000000"/>
                <w:sz w:val="24"/>
                <w:szCs w:val="24"/>
              </w:rPr>
            </w:pPr>
            <w:r w:rsidRPr="0020426D">
              <w:rPr>
                <w:rFonts w:eastAsiaTheme="minorEastAsia"/>
                <w:bCs/>
                <w:color w:val="000000"/>
                <w:sz w:val="24"/>
                <w:szCs w:val="24"/>
              </w:rPr>
              <w:t>Муниципальная программа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85 0 00 00000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sz w:val="24"/>
                <w:szCs w:val="24"/>
              </w:rPr>
            </w:pPr>
            <w:r w:rsidRPr="0020426D">
              <w:rPr>
                <w:rFonts w:eastAsiaTheme="minorEastAsia"/>
                <w:bCs/>
                <w:sz w:val="24"/>
                <w:szCs w:val="24"/>
              </w:rPr>
              <w:t>3091,0</w:t>
            </w:r>
          </w:p>
        </w:tc>
      </w:tr>
      <w:tr w:rsidR="0020426D" w:rsidRPr="0020426D" w:rsidTr="0020426D">
        <w:tblPrEx>
          <w:tblCellSpacing w:w="-5" w:type="nil"/>
        </w:tblPrEx>
        <w:trPr>
          <w:trHeight w:val="49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3.1.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bCs/>
                <w:iCs/>
                <w:color w:val="000000"/>
                <w:sz w:val="24"/>
                <w:szCs w:val="24"/>
              </w:rPr>
              <w:t>Подпрограмма “Управление муниципальными финансами”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85 1 00 00000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280,2</w:t>
            </w:r>
          </w:p>
        </w:tc>
      </w:tr>
      <w:tr w:rsidR="0020426D" w:rsidRPr="0020426D" w:rsidTr="0020426D">
        <w:tblPrEx>
          <w:tblCellSpacing w:w="-5" w:type="nil"/>
        </w:tblPrEx>
        <w:trPr>
          <w:trHeight w:val="50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3.1.1.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iCs/>
                <w:color w:val="000000"/>
                <w:sz w:val="24"/>
                <w:szCs w:val="24"/>
              </w:rPr>
              <w:t>Основное мероприятие "Обеспечение проведения выборов"</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85 1 01 00000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280,0</w:t>
            </w:r>
          </w:p>
        </w:tc>
      </w:tr>
      <w:tr w:rsidR="0020426D" w:rsidRPr="0020426D" w:rsidTr="0020426D">
        <w:tblPrEx>
          <w:tblCellSpacing w:w="-5" w:type="nil"/>
        </w:tblPrEx>
        <w:trPr>
          <w:trHeight w:val="27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color w:val="000000"/>
                <w:sz w:val="24"/>
                <w:szCs w:val="24"/>
              </w:rPr>
            </w:pPr>
            <w:r w:rsidRPr="0020426D">
              <w:rPr>
                <w:rFonts w:eastAsiaTheme="minorEastAsia"/>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85 1 01 90110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01</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07</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280,0</w:t>
            </w:r>
          </w:p>
        </w:tc>
      </w:tr>
      <w:tr w:rsidR="0020426D" w:rsidRPr="0020426D" w:rsidTr="0020426D">
        <w:tblPrEx>
          <w:tblCellSpacing w:w="-5" w:type="nil"/>
        </w:tblPrEx>
        <w:trPr>
          <w:trHeight w:val="55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3.1.2.</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Основное мероприятие «Финансовое обеспечение деятельности администрации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85 1 01 00000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0,2</w:t>
            </w:r>
          </w:p>
        </w:tc>
      </w:tr>
      <w:tr w:rsidR="0020426D" w:rsidRPr="0020426D" w:rsidTr="0020426D">
        <w:tblPrEx>
          <w:tblCellSpacing w:w="-5" w:type="nil"/>
        </w:tblPrEx>
        <w:trPr>
          <w:trHeight w:val="77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процентные платежи по муниципальному долгу (Обслуживание государственного долга)</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85 1 01 27880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13</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r>
      <w:tr w:rsidR="0020426D" w:rsidRPr="0020426D" w:rsidTr="0020426D">
        <w:tblPrEx>
          <w:tblCellSpacing w:w="-5" w:type="nil"/>
        </w:tblPrEx>
        <w:trPr>
          <w:trHeight w:val="5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lastRenderedPageBreak/>
              <w:t>3.2.</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sz w:val="24"/>
                <w:szCs w:val="24"/>
              </w:rPr>
            </w:pPr>
            <w:r w:rsidRPr="0020426D">
              <w:rPr>
                <w:rFonts w:eastAsiaTheme="minorEastAsia"/>
                <w:bCs/>
                <w:iCs/>
                <w:sz w:val="24"/>
                <w:szCs w:val="24"/>
              </w:rPr>
              <w:t>Подпрограмма "Организация первичного воинского учета на территории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85 2 00 00000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78,8</w:t>
            </w:r>
          </w:p>
        </w:tc>
      </w:tr>
      <w:tr w:rsidR="0020426D" w:rsidRPr="0020426D" w:rsidTr="0020426D">
        <w:tblPrEx>
          <w:tblCellSpacing w:w="-5" w:type="nil"/>
        </w:tblPrEx>
        <w:trPr>
          <w:trHeight w:val="97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3.2.1.</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Основное мероприятие "Осуществление первичного воинского учета на территориях, где отсутствуют военные комиссариаты "</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85 2 01 00000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78,8</w:t>
            </w:r>
          </w:p>
        </w:tc>
      </w:tr>
      <w:tr w:rsidR="0020426D" w:rsidRPr="0020426D" w:rsidTr="0020426D">
        <w:tblPrEx>
          <w:tblCellSpacing w:w="-5" w:type="nil"/>
        </w:tblPrEx>
        <w:trPr>
          <w:trHeight w:val="111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85 2 01 51180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70,5</w:t>
            </w:r>
          </w:p>
        </w:tc>
      </w:tr>
      <w:tr w:rsidR="0020426D" w:rsidRPr="0020426D" w:rsidTr="0020426D">
        <w:tblPrEx>
          <w:tblCellSpacing w:w="-5" w:type="nil"/>
        </w:tblPrEx>
        <w:trPr>
          <w:trHeight w:val="147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sz w:val="24"/>
                <w:szCs w:val="24"/>
              </w:rPr>
              <w:t>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муниципальных нужд)</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85 2 01 51180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8,3</w:t>
            </w:r>
          </w:p>
        </w:tc>
      </w:tr>
      <w:tr w:rsidR="0020426D" w:rsidRPr="0020426D" w:rsidTr="0020426D">
        <w:tblPrEx>
          <w:tblCellSpacing w:w="-5" w:type="nil"/>
        </w:tblPrEx>
        <w:trPr>
          <w:trHeight w:val="54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bCs/>
                <w:sz w:val="24"/>
                <w:szCs w:val="24"/>
              </w:rPr>
            </w:pPr>
            <w:r w:rsidRPr="0020426D">
              <w:rPr>
                <w:rFonts w:eastAsiaTheme="minorEastAsia"/>
                <w:bCs/>
                <w:iCs/>
                <w:sz w:val="24"/>
                <w:szCs w:val="24"/>
              </w:rPr>
              <w:t> 3.3</w:t>
            </w:r>
            <w:r w:rsidRPr="0020426D">
              <w:rPr>
                <w:rFonts w:eastAsiaTheme="minorEastAsia"/>
                <w:bCs/>
                <w:sz w:val="24"/>
                <w:szCs w:val="24"/>
              </w:rPr>
              <w:t>.</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bCs/>
                <w:iCs/>
                <w:sz w:val="24"/>
                <w:szCs w:val="24"/>
              </w:rPr>
            </w:pPr>
            <w:r w:rsidRPr="0020426D">
              <w:rPr>
                <w:rFonts w:eastAsiaTheme="minorEastAsia"/>
                <w:bCs/>
                <w:iCs/>
                <w:sz w:val="24"/>
                <w:szCs w:val="24"/>
              </w:rPr>
              <w:t>Подпрограмма "Обеспечение реализации муниципальной программы</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85 3 00 00000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bCs/>
                <w:iCs/>
                <w:sz w:val="24"/>
                <w:szCs w:val="24"/>
              </w:rPr>
            </w:pPr>
            <w:r w:rsidRPr="0020426D">
              <w:rPr>
                <w:rFonts w:eastAsiaTheme="minorEastAsia"/>
                <w:bCs/>
                <w:iCs/>
                <w:sz w:val="24"/>
                <w:szCs w:val="24"/>
              </w:rPr>
              <w:t>2732,0</w:t>
            </w:r>
          </w:p>
        </w:tc>
      </w:tr>
      <w:tr w:rsidR="0020426D" w:rsidRPr="0020426D" w:rsidTr="0020426D">
        <w:tblPrEx>
          <w:tblCellSpacing w:w="-5" w:type="nil"/>
        </w:tblPrEx>
        <w:trPr>
          <w:trHeight w:val="116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iCs/>
                <w:sz w:val="24"/>
                <w:szCs w:val="24"/>
              </w:rPr>
            </w:pPr>
            <w:r w:rsidRPr="0020426D">
              <w:rPr>
                <w:rFonts w:eastAsiaTheme="minorEastAsia"/>
                <w:iCs/>
                <w:sz w:val="24"/>
                <w:szCs w:val="24"/>
              </w:rPr>
              <w:t>3.3.1. </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sz w:val="24"/>
                <w:szCs w:val="24"/>
              </w:rPr>
            </w:pPr>
            <w:r w:rsidRPr="0020426D">
              <w:rPr>
                <w:rFonts w:eastAsiaTheme="minorEastAsia"/>
                <w:iCs/>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85 3 01 00000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2059,3</w:t>
            </w:r>
          </w:p>
        </w:tc>
      </w:tr>
      <w:tr w:rsidR="0020426D" w:rsidRPr="0020426D" w:rsidTr="0020426D">
        <w:tblPrEx>
          <w:tblCellSpacing w:w="-5" w:type="nil"/>
        </w:tblPrEx>
        <w:trPr>
          <w:trHeight w:val="615"/>
          <w:tblCellSpacing w:w="-5" w:type="nil"/>
          <w:jc w:val="center"/>
        </w:trPr>
        <w:tc>
          <w:tcPr>
            <w:tcW w:w="872" w:type="dxa"/>
            <w:tcBorders>
              <w:top w:val="single" w:sz="4" w:space="0" w:color="000000"/>
              <w:left w:val="single" w:sz="4" w:space="0" w:color="000000"/>
              <w:bottom w:val="nil"/>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single" w:sz="4" w:space="0" w:color="000000"/>
              <w:left w:val="nil"/>
              <w:bottom w:val="nil"/>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2"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721"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496"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586"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562" w:type="dxa"/>
            <w:tcBorders>
              <w:top w:val="single" w:sz="4" w:space="0" w:color="000000"/>
              <w:left w:val="nil"/>
              <w:bottom w:val="nil"/>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871,5</w:t>
            </w:r>
          </w:p>
        </w:tc>
      </w:tr>
      <w:tr w:rsidR="0020426D" w:rsidRPr="0020426D" w:rsidTr="0020426D">
        <w:tblPrEx>
          <w:tblCellSpacing w:w="-5" w:type="nil"/>
        </w:tblPrEx>
        <w:trPr>
          <w:trHeight w:val="800"/>
          <w:tblCellSpacing w:w="-5" w:type="nil"/>
          <w:jc w:val="center"/>
        </w:trPr>
        <w:tc>
          <w:tcPr>
            <w:tcW w:w="872"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77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72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200</w:t>
            </w:r>
          </w:p>
        </w:tc>
        <w:tc>
          <w:tcPr>
            <w:tcW w:w="49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58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56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1136,7</w:t>
            </w:r>
          </w:p>
        </w:tc>
      </w:tr>
      <w:tr w:rsidR="0020426D" w:rsidRPr="0020426D" w:rsidTr="0020426D">
        <w:tblPrEx>
          <w:tblCellSpacing w:w="-5" w:type="nil"/>
        </w:tblPrEx>
        <w:trPr>
          <w:trHeight w:val="64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color w:val="000000"/>
                <w:sz w:val="24"/>
                <w:szCs w:val="24"/>
              </w:rPr>
              <w:t>Расходы на обеспечение функций  органов местного самоуправления (Иные бюджетные ассигнования)</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85 3 01 92010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04</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20,2</w:t>
            </w:r>
          </w:p>
        </w:tc>
      </w:tr>
      <w:tr w:rsidR="0020426D" w:rsidRPr="0020426D" w:rsidTr="0020426D">
        <w:tblPrEx>
          <w:tblCellSpacing w:w="-5" w:type="nil"/>
        </w:tblPrEx>
        <w:trPr>
          <w:trHeight w:val="2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color w:val="000000"/>
                <w:sz w:val="24"/>
                <w:szCs w:val="24"/>
              </w:rPr>
            </w:pPr>
            <w:r w:rsidRPr="0020426D">
              <w:rPr>
                <w:rFonts w:eastAsiaTheme="minorEastAsia"/>
                <w:sz w:val="24"/>
                <w:szCs w:val="24"/>
              </w:rPr>
              <w:t>Выполнение других расходных обязательств</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85 3 02 90200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500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14</w:t>
            </w: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03</w:t>
            </w: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30,9</w:t>
            </w:r>
          </w:p>
        </w:tc>
      </w:tr>
      <w:tr w:rsidR="0020426D" w:rsidRPr="0020426D" w:rsidTr="0020426D">
        <w:tblPrEx>
          <w:tblCellSpacing w:w="-5" w:type="nil"/>
        </w:tblPrEx>
        <w:trPr>
          <w:trHeight w:val="26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jc w:val="center"/>
              <w:rPr>
                <w:rFonts w:eastAsiaTheme="minorEastAsia"/>
                <w:sz w:val="24"/>
                <w:szCs w:val="24"/>
              </w:rPr>
            </w:pPr>
            <w:r w:rsidRPr="0020426D">
              <w:rPr>
                <w:rFonts w:eastAsiaTheme="minorEastAsia"/>
                <w:iCs/>
                <w:sz w:val="24"/>
                <w:szCs w:val="24"/>
              </w:rPr>
              <w:t>3.3.2</w:t>
            </w:r>
            <w:r w:rsidRPr="0020426D">
              <w:rPr>
                <w:rFonts w:eastAsiaTheme="minorEastAsia"/>
                <w:sz w:val="24"/>
                <w:szCs w:val="24"/>
              </w:rPr>
              <w:t>.</w:t>
            </w:r>
          </w:p>
        </w:tc>
        <w:tc>
          <w:tcPr>
            <w:tcW w:w="4491" w:type="dxa"/>
            <w:tcBorders>
              <w:top w:val="nil"/>
              <w:left w:val="nil"/>
              <w:bottom w:val="single" w:sz="4" w:space="0" w:color="auto"/>
              <w:right w:val="single" w:sz="4" w:space="0" w:color="auto"/>
            </w:tcBorders>
            <w:vAlign w:val="center"/>
          </w:tcPr>
          <w:p w:rsidR="0020426D" w:rsidRPr="0020426D" w:rsidRDefault="0020426D" w:rsidP="0020426D">
            <w:pPr>
              <w:rPr>
                <w:rFonts w:eastAsiaTheme="minorEastAsia"/>
                <w:iCs/>
                <w:color w:val="000000"/>
                <w:sz w:val="24"/>
                <w:szCs w:val="24"/>
              </w:rPr>
            </w:pPr>
            <w:r w:rsidRPr="0020426D">
              <w:rPr>
                <w:rFonts w:eastAsiaTheme="minorEastAsia"/>
                <w:iCs/>
                <w:color w:val="000000"/>
                <w:sz w:val="24"/>
                <w:szCs w:val="24"/>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85 3 01 90020</w:t>
            </w:r>
          </w:p>
        </w:tc>
        <w:tc>
          <w:tcPr>
            <w:tcW w:w="721"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100</w:t>
            </w:r>
          </w:p>
        </w:tc>
        <w:tc>
          <w:tcPr>
            <w:tcW w:w="49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586"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p>
        </w:tc>
        <w:tc>
          <w:tcPr>
            <w:tcW w:w="1562" w:type="dxa"/>
            <w:tcBorders>
              <w:top w:val="nil"/>
              <w:left w:val="nil"/>
              <w:bottom w:val="single" w:sz="4" w:space="0" w:color="auto"/>
              <w:right w:val="single" w:sz="4" w:space="0" w:color="auto"/>
            </w:tcBorders>
            <w:vAlign w:val="center"/>
          </w:tcPr>
          <w:p w:rsidR="0020426D" w:rsidRPr="0020426D" w:rsidRDefault="0020426D" w:rsidP="0020426D">
            <w:pPr>
              <w:jc w:val="center"/>
              <w:rPr>
                <w:rFonts w:eastAsiaTheme="minorEastAsia"/>
                <w:iCs/>
                <w:sz w:val="24"/>
                <w:szCs w:val="24"/>
              </w:rPr>
            </w:pPr>
            <w:r w:rsidRPr="0020426D">
              <w:rPr>
                <w:rFonts w:eastAsiaTheme="minorEastAsia"/>
                <w:iCs/>
                <w:sz w:val="24"/>
                <w:szCs w:val="24"/>
              </w:rPr>
              <w:t>672,7</w:t>
            </w:r>
          </w:p>
        </w:tc>
      </w:tr>
      <w:tr w:rsidR="0020426D" w:rsidRPr="0020426D" w:rsidTr="0020426D">
        <w:tblPrEx>
          <w:tblCellSpacing w:w="-5" w:type="nil"/>
        </w:tblPrEx>
        <w:trPr>
          <w:trHeight w:val="834"/>
          <w:tblCellSpacing w:w="-5" w:type="nil"/>
          <w:jc w:val="center"/>
        </w:trPr>
        <w:tc>
          <w:tcPr>
            <w:tcW w:w="872" w:type="dxa"/>
            <w:tcBorders>
              <w:top w:val="single" w:sz="4" w:space="0" w:color="000000"/>
              <w:left w:val="single" w:sz="4" w:space="0" w:color="000000"/>
              <w:bottom w:val="single" w:sz="4" w:space="0" w:color="auto"/>
              <w:right w:val="single" w:sz="4" w:space="0" w:color="000000"/>
            </w:tcBorders>
            <w:vAlign w:val="bottom"/>
          </w:tcPr>
          <w:p w:rsidR="0020426D" w:rsidRPr="0020426D" w:rsidRDefault="0020426D" w:rsidP="0020426D">
            <w:pPr>
              <w:jc w:val="center"/>
              <w:rPr>
                <w:rFonts w:eastAsiaTheme="minorEastAsia"/>
                <w:sz w:val="24"/>
                <w:szCs w:val="24"/>
              </w:rPr>
            </w:pPr>
          </w:p>
        </w:tc>
        <w:tc>
          <w:tcPr>
            <w:tcW w:w="4491" w:type="dxa"/>
            <w:tcBorders>
              <w:top w:val="single" w:sz="4" w:space="0" w:color="000000"/>
              <w:left w:val="nil"/>
              <w:bottom w:val="single" w:sz="4" w:space="0" w:color="auto"/>
              <w:right w:val="single" w:sz="4" w:space="0" w:color="000000"/>
            </w:tcBorders>
            <w:vAlign w:val="center"/>
          </w:tcPr>
          <w:p w:rsidR="0020426D" w:rsidRPr="0020426D" w:rsidRDefault="0020426D" w:rsidP="0020426D">
            <w:pPr>
              <w:rPr>
                <w:rFonts w:eastAsiaTheme="minorEastAsia"/>
                <w:sz w:val="24"/>
                <w:szCs w:val="24"/>
              </w:rPr>
            </w:pPr>
            <w:r w:rsidRPr="0020426D">
              <w:rPr>
                <w:rFonts w:eastAsiaTheme="minorEastAsia"/>
                <w:sz w:val="24"/>
                <w:szCs w:val="24"/>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1772"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85 3 01 92020</w:t>
            </w:r>
          </w:p>
        </w:tc>
        <w:tc>
          <w:tcPr>
            <w:tcW w:w="721"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100</w:t>
            </w:r>
          </w:p>
        </w:tc>
        <w:tc>
          <w:tcPr>
            <w:tcW w:w="496"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01</w:t>
            </w:r>
          </w:p>
        </w:tc>
        <w:tc>
          <w:tcPr>
            <w:tcW w:w="586"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02</w:t>
            </w:r>
          </w:p>
        </w:tc>
        <w:tc>
          <w:tcPr>
            <w:tcW w:w="1562" w:type="dxa"/>
            <w:tcBorders>
              <w:top w:val="single" w:sz="4" w:space="0" w:color="000000"/>
              <w:left w:val="nil"/>
              <w:bottom w:val="single" w:sz="4" w:space="0" w:color="auto"/>
              <w:right w:val="single" w:sz="4" w:space="0" w:color="000000"/>
            </w:tcBorders>
            <w:vAlign w:val="center"/>
          </w:tcPr>
          <w:p w:rsidR="0020426D" w:rsidRPr="0020426D" w:rsidRDefault="0020426D" w:rsidP="0020426D">
            <w:pPr>
              <w:jc w:val="center"/>
              <w:rPr>
                <w:rFonts w:eastAsiaTheme="minorEastAsia"/>
                <w:sz w:val="24"/>
                <w:szCs w:val="24"/>
              </w:rPr>
            </w:pPr>
            <w:r w:rsidRPr="0020426D">
              <w:rPr>
                <w:rFonts w:eastAsiaTheme="minorEastAsia"/>
                <w:sz w:val="24"/>
                <w:szCs w:val="24"/>
              </w:rPr>
              <w:t>672,7</w:t>
            </w:r>
          </w:p>
        </w:tc>
      </w:tr>
    </w:tbl>
    <w:p w:rsidR="0020426D" w:rsidRPr="0020426D" w:rsidRDefault="0020426D" w:rsidP="00BF0DB1">
      <w:pPr>
        <w:spacing w:line="360" w:lineRule="auto"/>
        <w:jc w:val="both"/>
        <w:rPr>
          <w:bCs/>
          <w:sz w:val="24"/>
          <w:szCs w:val="24"/>
        </w:rPr>
      </w:pPr>
    </w:p>
    <w:p w:rsidR="0020426D" w:rsidRPr="0020426D" w:rsidRDefault="0020426D" w:rsidP="0020426D">
      <w:pPr>
        <w:jc w:val="right"/>
        <w:outlineLvl w:val="0"/>
        <w:rPr>
          <w:sz w:val="24"/>
          <w:szCs w:val="24"/>
        </w:rPr>
      </w:pPr>
    </w:p>
    <w:p w:rsidR="0020426D" w:rsidRPr="0020426D" w:rsidRDefault="0020426D" w:rsidP="0020426D">
      <w:pPr>
        <w:tabs>
          <w:tab w:val="left" w:pos="2757"/>
        </w:tabs>
        <w:rPr>
          <w:sz w:val="24"/>
          <w:szCs w:val="24"/>
        </w:rPr>
      </w:pPr>
    </w:p>
    <w:p w:rsidR="0020426D" w:rsidRPr="0020426D" w:rsidRDefault="0020426D" w:rsidP="0020426D">
      <w:pPr>
        <w:jc w:val="center"/>
        <w:rPr>
          <w:sz w:val="24"/>
          <w:szCs w:val="24"/>
        </w:rPr>
      </w:pPr>
    </w:p>
    <w:p w:rsidR="0020426D" w:rsidRPr="0020426D" w:rsidRDefault="0020426D" w:rsidP="0020426D">
      <w:pPr>
        <w:tabs>
          <w:tab w:val="left" w:pos="2757"/>
        </w:tabs>
        <w:rPr>
          <w:sz w:val="24"/>
          <w:szCs w:val="24"/>
        </w:rPr>
      </w:pPr>
      <w:r w:rsidRPr="0020426D">
        <w:rPr>
          <w:noProof/>
          <w:sz w:val="24"/>
          <w:szCs w:val="24"/>
        </w:rPr>
        <w:drawing>
          <wp:anchor distT="0" distB="0" distL="114300" distR="114300" simplePos="0" relativeHeight="251664384" behindDoc="0" locked="0" layoutInCell="1" allowOverlap="1">
            <wp:simplePos x="0" y="0"/>
            <wp:positionH relativeFrom="column">
              <wp:posOffset>2995930</wp:posOffset>
            </wp:positionH>
            <wp:positionV relativeFrom="paragraph">
              <wp:posOffset>-372110</wp:posOffset>
            </wp:positionV>
            <wp:extent cx="651510" cy="758825"/>
            <wp:effectExtent l="19050" t="0" r="0" b="0"/>
            <wp:wrapSquare wrapText="right"/>
            <wp:docPr id="9"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51510" cy="758825"/>
                    </a:xfrm>
                    <a:prstGeom prst="rect">
                      <a:avLst/>
                    </a:prstGeom>
                    <a:noFill/>
                  </pic:spPr>
                </pic:pic>
              </a:graphicData>
            </a:graphic>
          </wp:anchor>
        </w:drawing>
      </w:r>
      <w:r w:rsidRPr="0020426D">
        <w:rPr>
          <w:sz w:val="24"/>
          <w:szCs w:val="24"/>
        </w:rPr>
        <w:br/>
      </w: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jc w:val="center"/>
        <w:rPr>
          <w:bCs/>
          <w:iCs/>
          <w:sz w:val="24"/>
          <w:szCs w:val="24"/>
        </w:rPr>
      </w:pPr>
      <w:r w:rsidRPr="0020426D">
        <w:rPr>
          <w:bCs/>
          <w:iCs/>
          <w:sz w:val="24"/>
          <w:szCs w:val="24"/>
        </w:rPr>
        <w:t>СОВЕТ  НАРОДНЫХ  ДЕПУТАТОВ</w:t>
      </w:r>
    </w:p>
    <w:p w:rsidR="0020426D" w:rsidRPr="0020426D" w:rsidRDefault="0020426D" w:rsidP="0020426D">
      <w:pPr>
        <w:jc w:val="center"/>
        <w:rPr>
          <w:bCs/>
          <w:iCs/>
          <w:sz w:val="24"/>
          <w:szCs w:val="24"/>
        </w:rPr>
      </w:pPr>
      <w:r w:rsidRPr="0020426D">
        <w:rPr>
          <w:bCs/>
          <w:iCs/>
          <w:sz w:val="24"/>
          <w:szCs w:val="24"/>
        </w:rPr>
        <w:t>ГВАЗДЕНСКОГО СЕЛЬСКОГО  ПОСЕЛЕНИЯ</w:t>
      </w:r>
    </w:p>
    <w:p w:rsidR="0020426D" w:rsidRPr="0020426D" w:rsidRDefault="0020426D" w:rsidP="0020426D">
      <w:pPr>
        <w:jc w:val="center"/>
        <w:rPr>
          <w:bCs/>
          <w:iCs/>
          <w:sz w:val="24"/>
          <w:szCs w:val="24"/>
        </w:rPr>
      </w:pPr>
      <w:r w:rsidRPr="0020426D">
        <w:rPr>
          <w:bCs/>
          <w:iCs/>
          <w:sz w:val="24"/>
          <w:szCs w:val="24"/>
        </w:rPr>
        <w:t>БУТУРЛИНОВСКОГО  МУНИЦИПАЛЬНОГО  РАЙОНА</w:t>
      </w:r>
    </w:p>
    <w:p w:rsidR="0020426D" w:rsidRPr="0020426D" w:rsidRDefault="0020426D" w:rsidP="0020426D">
      <w:pPr>
        <w:jc w:val="center"/>
        <w:rPr>
          <w:bCs/>
          <w:iCs/>
          <w:sz w:val="24"/>
          <w:szCs w:val="24"/>
        </w:rPr>
      </w:pPr>
      <w:r w:rsidRPr="0020426D">
        <w:rPr>
          <w:bCs/>
          <w:iCs/>
          <w:sz w:val="24"/>
          <w:szCs w:val="24"/>
        </w:rPr>
        <w:t>ВОРОНЕЖСКОЙ  ОБЛАСТИ</w:t>
      </w:r>
    </w:p>
    <w:p w:rsidR="0020426D" w:rsidRPr="0020426D" w:rsidRDefault="0020426D" w:rsidP="0020426D">
      <w:pPr>
        <w:jc w:val="center"/>
        <w:rPr>
          <w:bCs/>
          <w:iCs/>
          <w:sz w:val="24"/>
          <w:szCs w:val="24"/>
        </w:rPr>
      </w:pPr>
    </w:p>
    <w:p w:rsidR="0020426D" w:rsidRPr="0020426D" w:rsidRDefault="0020426D" w:rsidP="0020426D">
      <w:pPr>
        <w:rPr>
          <w:bCs/>
          <w:sz w:val="24"/>
          <w:szCs w:val="24"/>
        </w:rPr>
      </w:pPr>
    </w:p>
    <w:p w:rsidR="0020426D" w:rsidRPr="0020426D" w:rsidRDefault="0020426D" w:rsidP="0020426D">
      <w:pPr>
        <w:jc w:val="center"/>
        <w:rPr>
          <w:bCs/>
          <w:sz w:val="24"/>
          <w:szCs w:val="24"/>
        </w:rPr>
      </w:pPr>
      <w:r w:rsidRPr="0020426D">
        <w:rPr>
          <w:bCs/>
          <w:sz w:val="24"/>
          <w:szCs w:val="24"/>
        </w:rPr>
        <w:t>РЕШЕНИЕ</w:t>
      </w:r>
    </w:p>
    <w:p w:rsidR="0020426D" w:rsidRPr="0020426D" w:rsidRDefault="0020426D" w:rsidP="0020426D">
      <w:pPr>
        <w:jc w:val="center"/>
        <w:rPr>
          <w:bCs/>
          <w:sz w:val="24"/>
          <w:szCs w:val="24"/>
        </w:rPr>
      </w:pPr>
    </w:p>
    <w:p w:rsidR="0020426D" w:rsidRPr="0020426D" w:rsidRDefault="0020426D" w:rsidP="0020426D">
      <w:pPr>
        <w:pStyle w:val="FR1"/>
        <w:spacing w:before="0"/>
        <w:rPr>
          <w:bCs/>
          <w:sz w:val="24"/>
          <w:szCs w:val="24"/>
        </w:rPr>
      </w:pPr>
      <w:r w:rsidRPr="0020426D">
        <w:rPr>
          <w:bCs/>
          <w:sz w:val="24"/>
          <w:szCs w:val="24"/>
        </w:rPr>
        <w:t>от   31.03.2020 г.     № 131</w:t>
      </w:r>
    </w:p>
    <w:p w:rsidR="0020426D" w:rsidRPr="0020426D" w:rsidRDefault="0020426D" w:rsidP="0020426D">
      <w:pPr>
        <w:pStyle w:val="FR1"/>
        <w:spacing w:before="0"/>
        <w:rPr>
          <w:sz w:val="24"/>
          <w:szCs w:val="24"/>
        </w:rPr>
      </w:pPr>
      <w:r w:rsidRPr="0020426D">
        <w:rPr>
          <w:sz w:val="24"/>
          <w:szCs w:val="24"/>
        </w:rPr>
        <w:t>с. Гвазда</w:t>
      </w:r>
    </w:p>
    <w:p w:rsidR="0020426D" w:rsidRPr="0020426D" w:rsidRDefault="0020426D" w:rsidP="0020426D">
      <w:pPr>
        <w:pStyle w:val="ae"/>
        <w:rPr>
          <w:rFonts w:ascii="Times New Roman" w:hAnsi="Times New Roman" w:cs="Times New Roman"/>
          <w:sz w:val="24"/>
          <w:szCs w:val="24"/>
        </w:rPr>
      </w:pP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О внесении изменений в решение</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Совета народных депутатов Гвазденского </w:t>
      </w:r>
    </w:p>
    <w:p w:rsidR="0020426D" w:rsidRPr="0020426D" w:rsidRDefault="0020426D" w:rsidP="0020426D">
      <w:pPr>
        <w:pStyle w:val="ae"/>
        <w:rPr>
          <w:rFonts w:ascii="Times New Roman" w:hAnsi="Times New Roman" w:cs="Times New Roman"/>
          <w:color w:val="000000"/>
          <w:sz w:val="24"/>
          <w:szCs w:val="24"/>
        </w:rPr>
      </w:pPr>
      <w:r w:rsidRPr="0020426D">
        <w:rPr>
          <w:rFonts w:ascii="Times New Roman" w:hAnsi="Times New Roman" w:cs="Times New Roman"/>
          <w:sz w:val="24"/>
          <w:szCs w:val="24"/>
        </w:rPr>
        <w:t xml:space="preserve">сельского поселения от </w:t>
      </w:r>
      <w:r w:rsidRPr="0020426D">
        <w:rPr>
          <w:rFonts w:ascii="Times New Roman" w:hAnsi="Times New Roman" w:cs="Times New Roman"/>
          <w:color w:val="000000"/>
          <w:sz w:val="24"/>
          <w:szCs w:val="24"/>
        </w:rPr>
        <w:t>28.12.2019г. № 122</w:t>
      </w:r>
    </w:p>
    <w:p w:rsidR="0020426D" w:rsidRPr="0020426D" w:rsidRDefault="0020426D" w:rsidP="0020426D">
      <w:pPr>
        <w:pStyle w:val="ConsNormal"/>
        <w:widowControl/>
        <w:ind w:firstLine="0"/>
        <w:jc w:val="both"/>
        <w:outlineLvl w:val="0"/>
        <w:rPr>
          <w:rFonts w:ascii="Times New Roman" w:hAnsi="Times New Roman" w:cs="Times New Roman"/>
          <w:color w:val="000000"/>
          <w:sz w:val="24"/>
          <w:szCs w:val="24"/>
        </w:rPr>
      </w:pPr>
      <w:r w:rsidRPr="0020426D">
        <w:rPr>
          <w:rFonts w:ascii="Times New Roman" w:hAnsi="Times New Roman" w:cs="Times New Roman"/>
          <w:sz w:val="24"/>
          <w:szCs w:val="24"/>
        </w:rPr>
        <w:t>«</w:t>
      </w:r>
      <w:r w:rsidRPr="0020426D">
        <w:rPr>
          <w:rFonts w:ascii="Times New Roman" w:hAnsi="Times New Roman" w:cs="Times New Roman"/>
          <w:color w:val="000000"/>
          <w:sz w:val="24"/>
          <w:szCs w:val="24"/>
        </w:rPr>
        <w:t>Об утверждении бюджета Гвазденского</w:t>
      </w:r>
    </w:p>
    <w:p w:rsidR="0020426D" w:rsidRPr="0020426D" w:rsidRDefault="0020426D" w:rsidP="0020426D">
      <w:pPr>
        <w:pStyle w:val="ConsNormal"/>
        <w:widowControl/>
        <w:ind w:firstLine="0"/>
        <w:jc w:val="both"/>
        <w:outlineLvl w:val="0"/>
        <w:rPr>
          <w:rFonts w:ascii="Times New Roman" w:hAnsi="Times New Roman" w:cs="Times New Roman"/>
          <w:color w:val="000000"/>
          <w:sz w:val="24"/>
          <w:szCs w:val="24"/>
        </w:rPr>
      </w:pPr>
      <w:r w:rsidRPr="0020426D">
        <w:rPr>
          <w:rFonts w:ascii="Times New Roman" w:hAnsi="Times New Roman" w:cs="Times New Roman"/>
          <w:color w:val="000000"/>
          <w:sz w:val="24"/>
          <w:szCs w:val="24"/>
        </w:rPr>
        <w:t>сельского поселения Бутурлиновского</w:t>
      </w:r>
    </w:p>
    <w:p w:rsidR="0020426D" w:rsidRPr="0020426D" w:rsidRDefault="0020426D" w:rsidP="0020426D">
      <w:pPr>
        <w:pStyle w:val="ConsNormal"/>
        <w:widowControl/>
        <w:ind w:firstLine="0"/>
        <w:jc w:val="both"/>
        <w:outlineLvl w:val="0"/>
        <w:rPr>
          <w:rFonts w:ascii="Times New Roman" w:hAnsi="Times New Roman" w:cs="Times New Roman"/>
          <w:color w:val="000000"/>
          <w:sz w:val="24"/>
          <w:szCs w:val="24"/>
        </w:rPr>
      </w:pPr>
      <w:r w:rsidRPr="0020426D">
        <w:rPr>
          <w:rFonts w:ascii="Times New Roman" w:hAnsi="Times New Roman" w:cs="Times New Roman"/>
          <w:color w:val="000000"/>
          <w:sz w:val="24"/>
          <w:szCs w:val="24"/>
        </w:rPr>
        <w:t xml:space="preserve">муниципального района Воронежской области </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color w:val="000000"/>
          <w:sz w:val="24"/>
          <w:szCs w:val="24"/>
        </w:rPr>
        <w:t>на 2020 год и плановый период 2021-2022 годов</w:t>
      </w:r>
      <w:r w:rsidRPr="0020426D">
        <w:rPr>
          <w:rFonts w:ascii="Times New Roman" w:hAnsi="Times New Roman" w:cs="Times New Roman"/>
          <w:sz w:val="24"/>
          <w:szCs w:val="24"/>
        </w:rPr>
        <w:t>».</w:t>
      </w:r>
    </w:p>
    <w:p w:rsidR="0020426D" w:rsidRPr="0020426D" w:rsidRDefault="0020426D" w:rsidP="0020426D">
      <w:pPr>
        <w:pStyle w:val="ae"/>
        <w:rPr>
          <w:rFonts w:ascii="Times New Roman" w:hAnsi="Times New Roman" w:cs="Times New Roman"/>
          <w:color w:val="000000"/>
          <w:sz w:val="24"/>
          <w:szCs w:val="24"/>
        </w:rPr>
      </w:pPr>
    </w:p>
    <w:p w:rsidR="0020426D" w:rsidRPr="0020426D" w:rsidRDefault="0020426D" w:rsidP="0020426D">
      <w:pPr>
        <w:jc w:val="both"/>
        <w:rPr>
          <w:color w:val="000000"/>
          <w:sz w:val="24"/>
          <w:szCs w:val="24"/>
        </w:rPr>
      </w:pPr>
      <w:r w:rsidRPr="0020426D">
        <w:rPr>
          <w:color w:val="000000"/>
          <w:sz w:val="24"/>
          <w:szCs w:val="24"/>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20426D">
        <w:rPr>
          <w:sz w:val="24"/>
          <w:szCs w:val="24"/>
        </w:rPr>
        <w:t xml:space="preserve"> а также в целях реализации задач и функций, возложенных на органы местного самоуправления,</w:t>
      </w:r>
      <w:r w:rsidRPr="0020426D">
        <w:rPr>
          <w:color w:val="000000"/>
          <w:sz w:val="24"/>
          <w:szCs w:val="24"/>
        </w:rPr>
        <w:t xml:space="preserve"> Совет народных депутатов Гвазденского сельского поселения </w:t>
      </w:r>
    </w:p>
    <w:p w:rsidR="0020426D" w:rsidRPr="0020426D" w:rsidRDefault="0020426D" w:rsidP="0020426D">
      <w:pPr>
        <w:jc w:val="center"/>
        <w:rPr>
          <w:bCs/>
          <w:sz w:val="24"/>
          <w:szCs w:val="24"/>
        </w:rPr>
      </w:pPr>
      <w:r w:rsidRPr="0020426D">
        <w:rPr>
          <w:bCs/>
          <w:sz w:val="24"/>
          <w:szCs w:val="24"/>
        </w:rPr>
        <w:t>РЕШИЛ:</w:t>
      </w:r>
    </w:p>
    <w:p w:rsidR="0020426D" w:rsidRPr="0020426D" w:rsidRDefault="0020426D" w:rsidP="0020426D">
      <w:pPr>
        <w:jc w:val="both"/>
        <w:rPr>
          <w:color w:val="000000"/>
          <w:sz w:val="24"/>
          <w:szCs w:val="24"/>
        </w:rPr>
      </w:pPr>
      <w:r w:rsidRPr="0020426D">
        <w:rPr>
          <w:color w:val="000000"/>
          <w:sz w:val="24"/>
          <w:szCs w:val="24"/>
        </w:rPr>
        <w:t xml:space="preserve">1. Внести в решение Совета народных депутатов Гвазденского сельского поселения от 28.12.2019г. № 122 «Об утверждении бюджета Гвазденского сельского поселения Бутурлиновского муниципального района Воронежской области на 2020 год и плановый период 2021-2022 годов» следующие изменения:  </w:t>
      </w:r>
    </w:p>
    <w:p w:rsidR="0020426D" w:rsidRPr="0020426D" w:rsidRDefault="0020426D" w:rsidP="0020426D">
      <w:pPr>
        <w:pStyle w:val="ConsNormal"/>
        <w:widowControl/>
        <w:ind w:firstLine="0"/>
        <w:jc w:val="both"/>
        <w:rPr>
          <w:rFonts w:ascii="Times New Roman" w:hAnsi="Times New Roman" w:cs="Times New Roman"/>
          <w:color w:val="000000"/>
          <w:sz w:val="24"/>
          <w:szCs w:val="24"/>
        </w:rPr>
      </w:pPr>
      <w:r w:rsidRPr="0020426D">
        <w:rPr>
          <w:rFonts w:ascii="Times New Roman" w:hAnsi="Times New Roman" w:cs="Times New Roman"/>
          <w:sz w:val="24"/>
          <w:szCs w:val="24"/>
        </w:rPr>
        <w:t xml:space="preserve">         1.1. </w:t>
      </w:r>
      <w:r w:rsidRPr="0020426D">
        <w:rPr>
          <w:rFonts w:ascii="Times New Roman" w:hAnsi="Times New Roman" w:cs="Times New Roman"/>
          <w:color w:val="000000"/>
          <w:sz w:val="24"/>
          <w:szCs w:val="24"/>
        </w:rPr>
        <w:t xml:space="preserve">пункт 1 в части 1.1. изложить в новой редакции: </w:t>
      </w:r>
    </w:p>
    <w:p w:rsidR="0020426D" w:rsidRPr="0020426D" w:rsidRDefault="0020426D" w:rsidP="0020426D">
      <w:pPr>
        <w:pStyle w:val="ConsNormal"/>
        <w:widowControl/>
        <w:ind w:firstLine="0"/>
        <w:jc w:val="both"/>
        <w:rPr>
          <w:rFonts w:ascii="Times New Roman" w:hAnsi="Times New Roman" w:cs="Times New Roman"/>
          <w:color w:val="000000"/>
          <w:sz w:val="24"/>
          <w:szCs w:val="24"/>
        </w:rPr>
      </w:pPr>
      <w:r w:rsidRPr="0020426D">
        <w:rPr>
          <w:rFonts w:ascii="Times New Roman" w:hAnsi="Times New Roman" w:cs="Times New Roman"/>
          <w:color w:val="000000"/>
          <w:sz w:val="24"/>
          <w:szCs w:val="24"/>
        </w:rPr>
        <w:t xml:space="preserve">     - «прогнозируемый общий объем доходов бюджета Гвазденского сельского поселения в сумме 9 249,4  тыс. рублей, в том числе безвозмездные поступления от других бюджетов бюджетной системы Российской Федерации в сумме 6 246,4 тыс. рублей, из них дотации – 3 075,0 тыс. руб, субвенции- 80,8 тыс. руб, иные межбюджетные трансферты, имеющие целевое назначение 3 090,6 тыс. руб.»;</w:t>
      </w:r>
    </w:p>
    <w:p w:rsidR="0020426D" w:rsidRPr="0020426D" w:rsidRDefault="0020426D" w:rsidP="0020426D">
      <w:pPr>
        <w:pStyle w:val="ConsNormal"/>
        <w:widowControl/>
        <w:ind w:right="-2" w:firstLine="0"/>
        <w:jc w:val="both"/>
        <w:outlineLvl w:val="0"/>
        <w:rPr>
          <w:rFonts w:ascii="Times New Roman" w:hAnsi="Times New Roman" w:cs="Times New Roman"/>
          <w:sz w:val="24"/>
          <w:szCs w:val="24"/>
        </w:rPr>
      </w:pPr>
      <w:r w:rsidRPr="0020426D">
        <w:rPr>
          <w:rFonts w:ascii="Times New Roman" w:hAnsi="Times New Roman" w:cs="Times New Roman"/>
          <w:sz w:val="24"/>
          <w:szCs w:val="24"/>
        </w:rPr>
        <w:t xml:space="preserve">        </w:t>
      </w:r>
      <w:r w:rsidRPr="0020426D">
        <w:rPr>
          <w:rFonts w:ascii="Times New Roman" w:hAnsi="Times New Roman" w:cs="Times New Roman"/>
          <w:color w:val="000000"/>
          <w:sz w:val="24"/>
          <w:szCs w:val="24"/>
        </w:rPr>
        <w:t xml:space="preserve">  </w:t>
      </w:r>
      <w:r w:rsidRPr="0020426D">
        <w:rPr>
          <w:rFonts w:ascii="Times New Roman" w:hAnsi="Times New Roman" w:cs="Times New Roman"/>
          <w:sz w:val="24"/>
          <w:szCs w:val="24"/>
        </w:rPr>
        <w:t>1.2. в пункте 2 части 1.1.:</w:t>
      </w:r>
    </w:p>
    <w:p w:rsidR="0020426D" w:rsidRPr="0020426D" w:rsidRDefault="0020426D" w:rsidP="0020426D">
      <w:pPr>
        <w:pStyle w:val="ConsNormal"/>
        <w:widowControl/>
        <w:ind w:right="-2" w:firstLine="0"/>
        <w:jc w:val="both"/>
        <w:outlineLvl w:val="0"/>
        <w:rPr>
          <w:rFonts w:ascii="Times New Roman" w:hAnsi="Times New Roman" w:cs="Times New Roman"/>
          <w:sz w:val="24"/>
          <w:szCs w:val="24"/>
        </w:rPr>
      </w:pPr>
      <w:r w:rsidRPr="0020426D">
        <w:rPr>
          <w:rFonts w:ascii="Times New Roman" w:hAnsi="Times New Roman" w:cs="Times New Roman"/>
          <w:sz w:val="24"/>
          <w:szCs w:val="24"/>
        </w:rPr>
        <w:lastRenderedPageBreak/>
        <w:t xml:space="preserve">    - «</w:t>
      </w:r>
      <w:r w:rsidRPr="0020426D">
        <w:rPr>
          <w:rFonts w:ascii="Times New Roman" w:hAnsi="Times New Roman" w:cs="Times New Roman"/>
          <w:color w:val="000000"/>
          <w:sz w:val="24"/>
          <w:szCs w:val="24"/>
        </w:rPr>
        <w:t>общий объем  расходов бюджета  Гвазденского сельского поселения в сумме 9 452,3 тыс. рублей»</w:t>
      </w:r>
      <w:r w:rsidRPr="0020426D">
        <w:rPr>
          <w:rFonts w:ascii="Times New Roman" w:hAnsi="Times New Roman" w:cs="Times New Roman"/>
          <w:sz w:val="24"/>
          <w:szCs w:val="24"/>
        </w:rPr>
        <w:t>.</w:t>
      </w:r>
    </w:p>
    <w:p w:rsidR="0020426D" w:rsidRPr="0020426D" w:rsidRDefault="0020426D" w:rsidP="0020426D">
      <w:pPr>
        <w:pStyle w:val="ConsNormal"/>
        <w:widowControl/>
        <w:ind w:firstLine="0"/>
        <w:jc w:val="both"/>
        <w:outlineLvl w:val="0"/>
        <w:rPr>
          <w:rFonts w:ascii="Times New Roman" w:hAnsi="Times New Roman" w:cs="Times New Roman"/>
          <w:sz w:val="24"/>
          <w:szCs w:val="24"/>
        </w:rPr>
      </w:pPr>
      <w:r w:rsidRPr="0020426D">
        <w:rPr>
          <w:rFonts w:ascii="Times New Roman" w:hAnsi="Times New Roman" w:cs="Times New Roman"/>
          <w:color w:val="000000"/>
          <w:sz w:val="24"/>
          <w:szCs w:val="24"/>
        </w:rPr>
        <w:t xml:space="preserve">       </w:t>
      </w:r>
      <w:r w:rsidRPr="0020426D">
        <w:rPr>
          <w:rFonts w:ascii="Times New Roman" w:hAnsi="Times New Roman" w:cs="Times New Roman"/>
          <w:sz w:val="24"/>
          <w:szCs w:val="24"/>
        </w:rPr>
        <w:t>1.3. Приложение № 1 «</w:t>
      </w:r>
      <w:r w:rsidRPr="0020426D">
        <w:rPr>
          <w:rFonts w:ascii="Times New Roman" w:hAnsi="Times New Roman" w:cs="Times New Roman"/>
          <w:color w:val="000000"/>
          <w:sz w:val="24"/>
          <w:szCs w:val="24"/>
        </w:rPr>
        <w:t xml:space="preserve">Источники внутреннего финансирования дефицита бюджета Гвазденского сельского поселения» </w:t>
      </w:r>
      <w:r w:rsidRPr="0020426D">
        <w:rPr>
          <w:rFonts w:ascii="Times New Roman" w:hAnsi="Times New Roman" w:cs="Times New Roman"/>
          <w:sz w:val="24"/>
          <w:szCs w:val="24"/>
        </w:rPr>
        <w:t>изложить в новой редакции согласно приложению № 1 к настоящему решению.</w:t>
      </w:r>
    </w:p>
    <w:p w:rsidR="0020426D" w:rsidRPr="0020426D" w:rsidRDefault="0020426D" w:rsidP="0020426D">
      <w:pPr>
        <w:pStyle w:val="ConsPlusTitle"/>
        <w:jc w:val="both"/>
        <w:rPr>
          <w:rFonts w:ascii="Times New Roman" w:hAnsi="Times New Roman" w:cs="Times New Roman"/>
          <w:b w:val="0"/>
          <w:bCs w:val="0"/>
          <w:sz w:val="24"/>
          <w:szCs w:val="24"/>
        </w:rPr>
      </w:pPr>
      <w:r w:rsidRPr="0020426D">
        <w:rPr>
          <w:rFonts w:ascii="Times New Roman" w:hAnsi="Times New Roman" w:cs="Times New Roman"/>
          <w:b w:val="0"/>
          <w:bCs w:val="0"/>
          <w:sz w:val="24"/>
          <w:szCs w:val="24"/>
        </w:rPr>
        <w:t xml:space="preserve">       1.4. Приложение № 2</w:t>
      </w:r>
      <w:r w:rsidRPr="0020426D">
        <w:rPr>
          <w:rFonts w:ascii="Times New Roman" w:hAnsi="Times New Roman" w:cs="Times New Roman"/>
          <w:b w:val="0"/>
          <w:sz w:val="24"/>
          <w:szCs w:val="24"/>
        </w:rPr>
        <w:t xml:space="preserve"> «</w:t>
      </w:r>
      <w:r w:rsidRPr="0020426D">
        <w:rPr>
          <w:rFonts w:ascii="Times New Roman" w:hAnsi="Times New Roman" w:cs="Times New Roman"/>
          <w:b w:val="0"/>
          <w:bCs w:val="0"/>
          <w:sz w:val="24"/>
          <w:szCs w:val="24"/>
        </w:rPr>
        <w:t>Поступление доходов бюджета Гвазденского сельского поселения» изложить в новой редакции согласно приложению № 2 к настоящему решению.</w:t>
      </w:r>
    </w:p>
    <w:p w:rsidR="0020426D" w:rsidRPr="0020426D" w:rsidRDefault="0020426D" w:rsidP="0020426D">
      <w:pPr>
        <w:jc w:val="both"/>
        <w:rPr>
          <w:sz w:val="24"/>
          <w:szCs w:val="24"/>
        </w:rPr>
      </w:pPr>
      <w:r w:rsidRPr="0020426D">
        <w:rPr>
          <w:sz w:val="24"/>
          <w:szCs w:val="24"/>
        </w:rPr>
        <w:t xml:space="preserve">       1.5.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20426D" w:rsidRPr="0020426D" w:rsidRDefault="0020426D" w:rsidP="0020426D">
      <w:pPr>
        <w:jc w:val="both"/>
        <w:rPr>
          <w:sz w:val="24"/>
          <w:szCs w:val="24"/>
        </w:rPr>
      </w:pPr>
      <w:r w:rsidRPr="0020426D">
        <w:rPr>
          <w:sz w:val="24"/>
          <w:szCs w:val="24"/>
        </w:rPr>
        <w:t xml:space="preserve">       1.6.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20426D" w:rsidRPr="0020426D" w:rsidRDefault="0020426D" w:rsidP="0020426D">
      <w:pPr>
        <w:jc w:val="both"/>
        <w:rPr>
          <w:sz w:val="24"/>
          <w:szCs w:val="24"/>
        </w:rPr>
      </w:pPr>
      <w:r w:rsidRPr="0020426D">
        <w:rPr>
          <w:sz w:val="24"/>
          <w:szCs w:val="24"/>
        </w:rPr>
        <w:t xml:space="preserve">       1.7. Приложение № 9 «Распределение бюджетных ассигнований по целевым статьям» изложить в новой редакции согласно приложению № 5 к настоящему решению.</w:t>
      </w:r>
    </w:p>
    <w:p w:rsidR="0020426D" w:rsidRPr="0020426D" w:rsidRDefault="0020426D" w:rsidP="0020426D">
      <w:pPr>
        <w:ind w:firstLine="567"/>
        <w:jc w:val="both"/>
        <w:rPr>
          <w:sz w:val="24"/>
          <w:szCs w:val="24"/>
        </w:rPr>
      </w:pPr>
    </w:p>
    <w:p w:rsidR="0020426D" w:rsidRPr="0020426D" w:rsidRDefault="0020426D" w:rsidP="0020426D">
      <w:pPr>
        <w:jc w:val="both"/>
        <w:rPr>
          <w:sz w:val="24"/>
          <w:szCs w:val="24"/>
        </w:rPr>
      </w:pPr>
      <w:r w:rsidRPr="0020426D">
        <w:rPr>
          <w:sz w:val="24"/>
          <w:szCs w:val="24"/>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20426D" w:rsidRPr="0020426D" w:rsidRDefault="0020426D" w:rsidP="0020426D">
      <w:pPr>
        <w:jc w:val="both"/>
        <w:rPr>
          <w:sz w:val="24"/>
          <w:szCs w:val="24"/>
        </w:rPr>
      </w:pPr>
    </w:p>
    <w:p w:rsidR="0020426D" w:rsidRPr="0020426D" w:rsidRDefault="0020426D" w:rsidP="0020426D">
      <w:pPr>
        <w:jc w:val="both"/>
        <w:rPr>
          <w:sz w:val="24"/>
          <w:szCs w:val="24"/>
        </w:rPr>
      </w:pPr>
      <w:r w:rsidRPr="0020426D">
        <w:rPr>
          <w:sz w:val="24"/>
          <w:szCs w:val="24"/>
        </w:rPr>
        <w:t>3.  Контроль за исполнением настоящего решения оставляю за собой.</w:t>
      </w:r>
    </w:p>
    <w:p w:rsidR="0020426D" w:rsidRPr="0020426D" w:rsidRDefault="0020426D" w:rsidP="0020426D">
      <w:pPr>
        <w:jc w:val="both"/>
        <w:rPr>
          <w:sz w:val="24"/>
          <w:szCs w:val="24"/>
        </w:rPr>
      </w:pPr>
    </w:p>
    <w:p w:rsidR="0020426D" w:rsidRPr="0020426D" w:rsidRDefault="0020426D" w:rsidP="0020426D">
      <w:pPr>
        <w:pStyle w:val="ConsNormal"/>
        <w:widowControl/>
        <w:ind w:firstLine="0"/>
        <w:jc w:val="both"/>
        <w:rPr>
          <w:rFonts w:ascii="Times New Roman" w:hAnsi="Times New Roman" w:cs="Times New Roman"/>
          <w:color w:val="000000"/>
          <w:sz w:val="24"/>
          <w:szCs w:val="24"/>
        </w:rPr>
      </w:pPr>
    </w:p>
    <w:p w:rsidR="0020426D" w:rsidRPr="0020426D" w:rsidRDefault="0020426D" w:rsidP="0020426D">
      <w:pPr>
        <w:pStyle w:val="ConsNormal"/>
        <w:widowControl/>
        <w:tabs>
          <w:tab w:val="left" w:pos="7455"/>
        </w:tabs>
        <w:ind w:firstLine="0"/>
        <w:jc w:val="both"/>
        <w:rPr>
          <w:rFonts w:ascii="Times New Roman" w:hAnsi="Times New Roman" w:cs="Times New Roman"/>
          <w:color w:val="000000"/>
          <w:sz w:val="24"/>
          <w:szCs w:val="24"/>
        </w:rPr>
      </w:pPr>
      <w:r w:rsidRPr="0020426D">
        <w:rPr>
          <w:rFonts w:ascii="Times New Roman" w:hAnsi="Times New Roman" w:cs="Times New Roman"/>
          <w:color w:val="000000"/>
          <w:sz w:val="24"/>
          <w:szCs w:val="24"/>
        </w:rPr>
        <w:t xml:space="preserve">            Глава Гвазденского сельского поселения </w:t>
      </w:r>
      <w:r w:rsidRPr="0020426D">
        <w:rPr>
          <w:rFonts w:ascii="Times New Roman" w:hAnsi="Times New Roman" w:cs="Times New Roman"/>
          <w:color w:val="000000"/>
          <w:sz w:val="24"/>
          <w:szCs w:val="24"/>
        </w:rPr>
        <w:tab/>
        <w:t xml:space="preserve">   Л.М. Богданова</w:t>
      </w: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jc w:val="right"/>
        <w:outlineLvl w:val="0"/>
        <w:rPr>
          <w:sz w:val="24"/>
          <w:szCs w:val="24"/>
        </w:rPr>
      </w:pPr>
      <w:r w:rsidRPr="0020426D">
        <w:rPr>
          <w:sz w:val="24"/>
          <w:szCs w:val="24"/>
        </w:rPr>
        <w:t>Приложение №1</w:t>
      </w:r>
    </w:p>
    <w:p w:rsidR="0020426D" w:rsidRPr="0020426D" w:rsidRDefault="0020426D" w:rsidP="0020426D">
      <w:pPr>
        <w:jc w:val="right"/>
        <w:rPr>
          <w:sz w:val="24"/>
          <w:szCs w:val="24"/>
        </w:rPr>
      </w:pPr>
      <w:r w:rsidRPr="0020426D">
        <w:rPr>
          <w:sz w:val="24"/>
          <w:szCs w:val="24"/>
        </w:rPr>
        <w:t>к решению Совета</w:t>
      </w:r>
    </w:p>
    <w:p w:rsidR="0020426D" w:rsidRPr="0020426D" w:rsidRDefault="0020426D" w:rsidP="0020426D">
      <w:pPr>
        <w:jc w:val="right"/>
        <w:rPr>
          <w:sz w:val="24"/>
          <w:szCs w:val="24"/>
        </w:rPr>
      </w:pPr>
      <w:r w:rsidRPr="0020426D">
        <w:rPr>
          <w:sz w:val="24"/>
          <w:szCs w:val="24"/>
        </w:rPr>
        <w:t>народных депутатов</w:t>
      </w:r>
    </w:p>
    <w:p w:rsidR="0020426D" w:rsidRPr="0020426D" w:rsidRDefault="0020426D" w:rsidP="0020426D">
      <w:pPr>
        <w:jc w:val="right"/>
        <w:rPr>
          <w:sz w:val="24"/>
          <w:szCs w:val="24"/>
        </w:rPr>
      </w:pPr>
      <w:r w:rsidRPr="0020426D">
        <w:rPr>
          <w:sz w:val="24"/>
          <w:szCs w:val="24"/>
        </w:rPr>
        <w:t>Гвазденского сельского поселения</w:t>
      </w:r>
    </w:p>
    <w:p w:rsidR="0020426D" w:rsidRPr="0020426D" w:rsidRDefault="0020426D" w:rsidP="0020426D">
      <w:pPr>
        <w:jc w:val="center"/>
        <w:rPr>
          <w:sz w:val="24"/>
          <w:szCs w:val="24"/>
        </w:rPr>
      </w:pPr>
      <w:r w:rsidRPr="0020426D">
        <w:rPr>
          <w:sz w:val="24"/>
          <w:szCs w:val="24"/>
        </w:rPr>
        <w:t xml:space="preserve">                                                                                                                                               от 31.03.2020 года  № 131  </w:t>
      </w:r>
    </w:p>
    <w:p w:rsidR="0020426D" w:rsidRPr="0020426D" w:rsidRDefault="0020426D" w:rsidP="0020426D">
      <w:pPr>
        <w:spacing w:before="100"/>
        <w:jc w:val="center"/>
        <w:rPr>
          <w:bCs/>
          <w:color w:val="000000"/>
          <w:sz w:val="24"/>
          <w:szCs w:val="24"/>
        </w:rPr>
      </w:pPr>
    </w:p>
    <w:p w:rsidR="0020426D" w:rsidRPr="0020426D" w:rsidRDefault="0020426D" w:rsidP="0020426D">
      <w:pPr>
        <w:spacing w:before="100"/>
        <w:jc w:val="center"/>
        <w:rPr>
          <w:bCs/>
          <w:sz w:val="24"/>
          <w:szCs w:val="24"/>
        </w:rPr>
      </w:pPr>
      <w:r w:rsidRPr="0020426D">
        <w:rPr>
          <w:bCs/>
          <w:color w:val="000000"/>
          <w:sz w:val="24"/>
          <w:szCs w:val="24"/>
        </w:rPr>
        <w:t xml:space="preserve">Источники внутреннего финансирования дефицита бюджета Гвазденского сельского поселения на </w:t>
      </w:r>
      <w:r w:rsidRPr="0020426D">
        <w:rPr>
          <w:bCs/>
          <w:sz w:val="24"/>
          <w:szCs w:val="24"/>
        </w:rPr>
        <w:t>2020 год и на плановый период 2021 и 2022 годов</w:t>
      </w:r>
    </w:p>
    <w:p w:rsidR="0020426D" w:rsidRPr="0020426D" w:rsidRDefault="0020426D" w:rsidP="0020426D">
      <w:pPr>
        <w:spacing w:before="100"/>
        <w:jc w:val="right"/>
        <w:rPr>
          <w:bCs/>
          <w:sz w:val="24"/>
          <w:szCs w:val="24"/>
        </w:rPr>
      </w:pPr>
    </w:p>
    <w:tbl>
      <w:tblPr>
        <w:tblW w:w="10348" w:type="dxa"/>
        <w:tblInd w:w="-601" w:type="dxa"/>
        <w:tblLayout w:type="fixed"/>
        <w:tblLook w:val="0000"/>
      </w:tblPr>
      <w:tblGrid>
        <w:gridCol w:w="851"/>
        <w:gridCol w:w="3498"/>
        <w:gridCol w:w="2520"/>
        <w:gridCol w:w="1172"/>
        <w:gridCol w:w="1096"/>
        <w:gridCol w:w="1211"/>
      </w:tblGrid>
      <w:tr w:rsidR="0020426D" w:rsidRPr="0020426D" w:rsidTr="0020426D">
        <w:trPr>
          <w:trHeight w:val="470"/>
        </w:trPr>
        <w:tc>
          <w:tcPr>
            <w:tcW w:w="851" w:type="dxa"/>
            <w:vMerge w:val="restart"/>
            <w:tcBorders>
              <w:top w:val="single" w:sz="4" w:space="0" w:color="000000"/>
              <w:left w:val="single" w:sz="4" w:space="0" w:color="000000"/>
            </w:tcBorders>
            <w:shd w:val="clear" w:color="auto" w:fill="auto"/>
            <w:vAlign w:val="center"/>
          </w:tcPr>
          <w:p w:rsidR="0020426D" w:rsidRPr="0020426D" w:rsidRDefault="0020426D" w:rsidP="0020426D">
            <w:pPr>
              <w:snapToGrid w:val="0"/>
              <w:jc w:val="center"/>
              <w:rPr>
                <w:sz w:val="24"/>
                <w:szCs w:val="24"/>
              </w:rPr>
            </w:pPr>
            <w:r w:rsidRPr="0020426D">
              <w:rPr>
                <w:sz w:val="24"/>
                <w:szCs w:val="24"/>
              </w:rPr>
              <w:t>№</w:t>
            </w:r>
          </w:p>
          <w:p w:rsidR="0020426D" w:rsidRPr="0020426D" w:rsidRDefault="0020426D" w:rsidP="0020426D">
            <w:pPr>
              <w:snapToGrid w:val="0"/>
              <w:jc w:val="center"/>
              <w:rPr>
                <w:sz w:val="24"/>
                <w:szCs w:val="24"/>
              </w:rPr>
            </w:pPr>
            <w:r w:rsidRPr="0020426D">
              <w:rPr>
                <w:sz w:val="24"/>
                <w:szCs w:val="24"/>
              </w:rPr>
              <w:t>п/п</w:t>
            </w:r>
          </w:p>
        </w:tc>
        <w:tc>
          <w:tcPr>
            <w:tcW w:w="3498" w:type="dxa"/>
            <w:vMerge w:val="restart"/>
            <w:tcBorders>
              <w:top w:val="single" w:sz="4" w:space="0" w:color="000000"/>
              <w:left w:val="single" w:sz="4" w:space="0" w:color="000000"/>
            </w:tcBorders>
            <w:shd w:val="clear" w:color="auto" w:fill="auto"/>
            <w:vAlign w:val="center"/>
          </w:tcPr>
          <w:p w:rsidR="0020426D" w:rsidRPr="0020426D" w:rsidRDefault="0020426D" w:rsidP="0020426D">
            <w:pPr>
              <w:snapToGrid w:val="0"/>
              <w:jc w:val="center"/>
              <w:rPr>
                <w:sz w:val="24"/>
                <w:szCs w:val="24"/>
              </w:rPr>
            </w:pPr>
            <w:r w:rsidRPr="0020426D">
              <w:rPr>
                <w:sz w:val="24"/>
                <w:szCs w:val="24"/>
              </w:rPr>
              <w:t>Наименование</w:t>
            </w:r>
          </w:p>
        </w:tc>
        <w:tc>
          <w:tcPr>
            <w:tcW w:w="2520" w:type="dxa"/>
            <w:vMerge w:val="restart"/>
            <w:tcBorders>
              <w:top w:val="single" w:sz="4" w:space="0" w:color="000000"/>
              <w:left w:val="single" w:sz="4" w:space="0" w:color="000000"/>
            </w:tcBorders>
            <w:shd w:val="clear" w:color="auto" w:fill="auto"/>
            <w:vAlign w:val="center"/>
          </w:tcPr>
          <w:p w:rsidR="0020426D" w:rsidRPr="0020426D" w:rsidRDefault="0020426D" w:rsidP="0020426D">
            <w:pPr>
              <w:snapToGrid w:val="0"/>
              <w:jc w:val="center"/>
              <w:rPr>
                <w:sz w:val="24"/>
                <w:szCs w:val="24"/>
              </w:rPr>
            </w:pPr>
            <w:r w:rsidRPr="0020426D">
              <w:rPr>
                <w:sz w:val="24"/>
                <w:szCs w:val="24"/>
              </w:rPr>
              <w:t>Код бюджетной  классификации</w:t>
            </w:r>
          </w:p>
        </w:tc>
        <w:tc>
          <w:tcPr>
            <w:tcW w:w="3479"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Сумма</w:t>
            </w:r>
          </w:p>
          <w:p w:rsidR="0020426D" w:rsidRPr="0020426D" w:rsidRDefault="0020426D" w:rsidP="0020426D">
            <w:pPr>
              <w:snapToGrid w:val="0"/>
              <w:jc w:val="center"/>
              <w:rPr>
                <w:sz w:val="24"/>
                <w:szCs w:val="24"/>
              </w:rPr>
            </w:pPr>
            <w:r w:rsidRPr="0020426D">
              <w:rPr>
                <w:sz w:val="24"/>
                <w:szCs w:val="24"/>
              </w:rPr>
              <w:t>(тыс. рублей)</w:t>
            </w:r>
          </w:p>
        </w:tc>
      </w:tr>
      <w:tr w:rsidR="0020426D" w:rsidRPr="0020426D" w:rsidTr="0020426D">
        <w:trPr>
          <w:trHeight w:val="681"/>
        </w:trPr>
        <w:tc>
          <w:tcPr>
            <w:tcW w:w="851" w:type="dxa"/>
            <w:vMerge/>
            <w:tcBorders>
              <w:left w:val="single" w:sz="4" w:space="0" w:color="000000"/>
              <w:bottom w:val="single" w:sz="4" w:space="0" w:color="000000"/>
            </w:tcBorders>
            <w:shd w:val="clear" w:color="auto" w:fill="auto"/>
            <w:vAlign w:val="center"/>
          </w:tcPr>
          <w:p w:rsidR="0020426D" w:rsidRPr="0020426D" w:rsidRDefault="0020426D" w:rsidP="0020426D">
            <w:pPr>
              <w:snapToGrid w:val="0"/>
              <w:jc w:val="center"/>
              <w:rPr>
                <w:sz w:val="24"/>
                <w:szCs w:val="24"/>
              </w:rPr>
            </w:pPr>
          </w:p>
        </w:tc>
        <w:tc>
          <w:tcPr>
            <w:tcW w:w="3498" w:type="dxa"/>
            <w:vMerge/>
            <w:tcBorders>
              <w:left w:val="single" w:sz="4" w:space="0" w:color="000000"/>
              <w:bottom w:val="single" w:sz="4" w:space="0" w:color="000000"/>
            </w:tcBorders>
            <w:shd w:val="clear" w:color="auto" w:fill="auto"/>
            <w:vAlign w:val="center"/>
          </w:tcPr>
          <w:p w:rsidR="0020426D" w:rsidRPr="0020426D" w:rsidRDefault="0020426D" w:rsidP="0020426D">
            <w:pPr>
              <w:snapToGrid w:val="0"/>
              <w:jc w:val="center"/>
              <w:rPr>
                <w:sz w:val="24"/>
                <w:szCs w:val="24"/>
              </w:rPr>
            </w:pPr>
          </w:p>
        </w:tc>
        <w:tc>
          <w:tcPr>
            <w:tcW w:w="2520" w:type="dxa"/>
            <w:vMerge/>
            <w:tcBorders>
              <w:left w:val="single" w:sz="4" w:space="0" w:color="000000"/>
              <w:bottom w:val="single" w:sz="4" w:space="0" w:color="000000"/>
            </w:tcBorders>
            <w:shd w:val="clear" w:color="auto" w:fill="auto"/>
            <w:vAlign w:val="center"/>
          </w:tcPr>
          <w:p w:rsidR="0020426D" w:rsidRPr="0020426D" w:rsidRDefault="0020426D" w:rsidP="0020426D">
            <w:pPr>
              <w:snapToGrid w:val="0"/>
              <w:jc w:val="center"/>
              <w:rPr>
                <w:sz w:val="24"/>
                <w:szCs w:val="24"/>
              </w:rPr>
            </w:pPr>
          </w:p>
        </w:tc>
        <w:tc>
          <w:tcPr>
            <w:tcW w:w="1172" w:type="dxa"/>
            <w:tcBorders>
              <w:top w:val="single" w:sz="4" w:space="0" w:color="auto"/>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2020</w:t>
            </w:r>
          </w:p>
          <w:p w:rsidR="0020426D" w:rsidRPr="0020426D" w:rsidRDefault="0020426D" w:rsidP="0020426D">
            <w:pPr>
              <w:snapToGrid w:val="0"/>
              <w:jc w:val="center"/>
              <w:rPr>
                <w:sz w:val="24"/>
                <w:szCs w:val="24"/>
              </w:rPr>
            </w:pPr>
            <w:r w:rsidRPr="0020426D">
              <w:rPr>
                <w:sz w:val="24"/>
                <w:szCs w:val="24"/>
              </w:rPr>
              <w:t>год</w:t>
            </w:r>
          </w:p>
        </w:tc>
        <w:tc>
          <w:tcPr>
            <w:tcW w:w="1096" w:type="dxa"/>
            <w:tcBorders>
              <w:top w:val="single" w:sz="4" w:space="0" w:color="auto"/>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p>
          <w:p w:rsidR="0020426D" w:rsidRPr="0020426D" w:rsidRDefault="0020426D" w:rsidP="0020426D">
            <w:pPr>
              <w:snapToGrid w:val="0"/>
              <w:jc w:val="center"/>
              <w:rPr>
                <w:sz w:val="24"/>
                <w:szCs w:val="24"/>
              </w:rPr>
            </w:pPr>
            <w:r w:rsidRPr="0020426D">
              <w:rPr>
                <w:sz w:val="24"/>
                <w:szCs w:val="24"/>
              </w:rPr>
              <w:t xml:space="preserve">2021 </w:t>
            </w:r>
          </w:p>
          <w:p w:rsidR="0020426D" w:rsidRPr="0020426D" w:rsidRDefault="0020426D" w:rsidP="0020426D">
            <w:pPr>
              <w:snapToGrid w:val="0"/>
              <w:jc w:val="center"/>
              <w:rPr>
                <w:sz w:val="24"/>
                <w:szCs w:val="24"/>
              </w:rPr>
            </w:pPr>
            <w:r w:rsidRPr="0020426D">
              <w:rPr>
                <w:sz w:val="24"/>
                <w:szCs w:val="24"/>
              </w:rPr>
              <w:t>год</w:t>
            </w:r>
          </w:p>
          <w:p w:rsidR="0020426D" w:rsidRPr="0020426D" w:rsidRDefault="0020426D" w:rsidP="0020426D">
            <w:pPr>
              <w:snapToGrid w:val="0"/>
              <w:jc w:val="center"/>
              <w:rPr>
                <w:sz w:val="24"/>
                <w:szCs w:val="24"/>
              </w:rPr>
            </w:pPr>
          </w:p>
        </w:tc>
        <w:tc>
          <w:tcPr>
            <w:tcW w:w="1211" w:type="dxa"/>
            <w:tcBorders>
              <w:top w:val="single" w:sz="4" w:space="0" w:color="auto"/>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jc w:val="center"/>
              <w:rPr>
                <w:sz w:val="24"/>
                <w:szCs w:val="24"/>
              </w:rPr>
            </w:pPr>
            <w:r w:rsidRPr="0020426D">
              <w:rPr>
                <w:sz w:val="24"/>
                <w:szCs w:val="24"/>
              </w:rPr>
              <w:t>2022</w:t>
            </w:r>
          </w:p>
          <w:p w:rsidR="0020426D" w:rsidRPr="0020426D" w:rsidRDefault="0020426D" w:rsidP="0020426D">
            <w:pPr>
              <w:snapToGrid w:val="0"/>
              <w:jc w:val="center"/>
              <w:rPr>
                <w:sz w:val="24"/>
                <w:szCs w:val="24"/>
              </w:rPr>
            </w:pPr>
            <w:r w:rsidRPr="0020426D">
              <w:rPr>
                <w:sz w:val="24"/>
                <w:szCs w:val="24"/>
              </w:rPr>
              <w:t>год</w:t>
            </w:r>
          </w:p>
        </w:tc>
      </w:tr>
      <w:tr w:rsidR="0020426D" w:rsidRPr="0020426D" w:rsidTr="0020426D">
        <w:tc>
          <w:tcPr>
            <w:tcW w:w="851"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r w:rsidRPr="0020426D">
              <w:rPr>
                <w:sz w:val="24"/>
                <w:szCs w:val="24"/>
              </w:rPr>
              <w:t>1</w:t>
            </w: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r w:rsidRPr="0020426D">
              <w:rPr>
                <w:sz w:val="24"/>
                <w:szCs w:val="24"/>
              </w:rPr>
              <w:t>2</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tabs>
                <w:tab w:val="left" w:pos="552"/>
              </w:tabs>
              <w:snapToGrid w:val="0"/>
              <w:jc w:val="center"/>
              <w:rPr>
                <w:sz w:val="24"/>
                <w:szCs w:val="24"/>
              </w:rPr>
            </w:pPr>
            <w:r w:rsidRPr="0020426D">
              <w:rPr>
                <w:sz w:val="24"/>
                <w:szCs w:val="24"/>
              </w:rPr>
              <w:t>3</w:t>
            </w:r>
          </w:p>
        </w:tc>
        <w:tc>
          <w:tcPr>
            <w:tcW w:w="1172" w:type="dxa"/>
            <w:tcBorders>
              <w:top w:val="single" w:sz="4" w:space="0" w:color="000000"/>
              <w:left w:val="single" w:sz="4" w:space="0" w:color="000000"/>
              <w:bottom w:val="single" w:sz="4" w:space="0" w:color="000000"/>
              <w:right w:val="single" w:sz="4" w:space="0" w:color="auto"/>
            </w:tcBorders>
            <w:shd w:val="clear" w:color="auto" w:fill="auto"/>
          </w:tcPr>
          <w:p w:rsidR="0020426D" w:rsidRPr="0020426D" w:rsidRDefault="0020426D" w:rsidP="0020426D">
            <w:pPr>
              <w:snapToGrid w:val="0"/>
              <w:rPr>
                <w:sz w:val="24"/>
                <w:szCs w:val="24"/>
              </w:rPr>
            </w:pPr>
            <w:r w:rsidRPr="0020426D">
              <w:rPr>
                <w:sz w:val="24"/>
                <w:szCs w:val="24"/>
              </w:rPr>
              <w:t xml:space="preserve">     4</w:t>
            </w:r>
          </w:p>
        </w:tc>
        <w:tc>
          <w:tcPr>
            <w:tcW w:w="1096" w:type="dxa"/>
            <w:tcBorders>
              <w:top w:val="single" w:sz="4" w:space="0" w:color="000000"/>
              <w:left w:val="single" w:sz="4" w:space="0" w:color="000000"/>
              <w:bottom w:val="single" w:sz="4" w:space="0" w:color="000000"/>
              <w:right w:val="single" w:sz="4" w:space="0" w:color="auto"/>
            </w:tcBorders>
            <w:shd w:val="clear" w:color="auto" w:fill="auto"/>
          </w:tcPr>
          <w:p w:rsidR="0020426D" w:rsidRPr="0020426D" w:rsidRDefault="0020426D" w:rsidP="0020426D">
            <w:pPr>
              <w:snapToGrid w:val="0"/>
              <w:jc w:val="center"/>
              <w:rPr>
                <w:sz w:val="24"/>
                <w:szCs w:val="24"/>
              </w:rPr>
            </w:pPr>
            <w:r w:rsidRPr="0020426D">
              <w:rPr>
                <w:sz w:val="24"/>
                <w:szCs w:val="24"/>
              </w:rPr>
              <w:t>5</w:t>
            </w:r>
          </w:p>
        </w:tc>
        <w:tc>
          <w:tcPr>
            <w:tcW w:w="1211" w:type="dxa"/>
            <w:tcBorders>
              <w:top w:val="single" w:sz="4" w:space="0" w:color="000000"/>
              <w:left w:val="single" w:sz="4" w:space="0" w:color="000000"/>
              <w:bottom w:val="single" w:sz="4" w:space="0" w:color="000000"/>
              <w:right w:val="single" w:sz="4" w:space="0" w:color="auto"/>
            </w:tcBorders>
            <w:shd w:val="clear" w:color="auto" w:fill="auto"/>
          </w:tcPr>
          <w:p w:rsidR="0020426D" w:rsidRPr="0020426D" w:rsidRDefault="0020426D" w:rsidP="0020426D">
            <w:pPr>
              <w:snapToGrid w:val="0"/>
              <w:jc w:val="center"/>
              <w:rPr>
                <w:sz w:val="24"/>
                <w:szCs w:val="24"/>
              </w:rPr>
            </w:pPr>
            <w:r w:rsidRPr="0020426D">
              <w:rPr>
                <w:sz w:val="24"/>
                <w:szCs w:val="24"/>
              </w:rPr>
              <w:t>6</w:t>
            </w:r>
          </w:p>
        </w:tc>
      </w:tr>
      <w:tr w:rsidR="0020426D" w:rsidRPr="0020426D" w:rsidTr="0020426D">
        <w:tc>
          <w:tcPr>
            <w:tcW w:w="851"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r w:rsidRPr="0020426D">
              <w:rPr>
                <w:sz w:val="24"/>
                <w:szCs w:val="24"/>
              </w:rPr>
              <w:t>1</w:t>
            </w: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Источники внутреннего финансирования дефицита бюджета</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tabs>
                <w:tab w:val="left" w:pos="552"/>
              </w:tabs>
              <w:snapToGrid w:val="0"/>
              <w:rPr>
                <w:sz w:val="24"/>
                <w:szCs w:val="24"/>
              </w:rPr>
            </w:pPr>
            <w:r w:rsidRPr="0020426D">
              <w:rPr>
                <w:sz w:val="24"/>
                <w:szCs w:val="24"/>
              </w:rPr>
              <w:t>01 00 00 00 00 0000 000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w:t>
            </w:r>
          </w:p>
        </w:tc>
      </w:tr>
      <w:tr w:rsidR="0020426D" w:rsidRPr="0020426D" w:rsidTr="0020426D">
        <w:tc>
          <w:tcPr>
            <w:tcW w:w="851" w:type="dxa"/>
            <w:vMerge w:val="restart"/>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p>
          <w:p w:rsidR="0020426D" w:rsidRPr="0020426D" w:rsidRDefault="0020426D" w:rsidP="0020426D">
            <w:pPr>
              <w:jc w:val="center"/>
              <w:rPr>
                <w:sz w:val="24"/>
                <w:szCs w:val="24"/>
              </w:rPr>
            </w:pPr>
          </w:p>
          <w:p w:rsidR="0020426D" w:rsidRPr="0020426D" w:rsidRDefault="0020426D" w:rsidP="0020426D">
            <w:pPr>
              <w:jc w:val="center"/>
              <w:rPr>
                <w:sz w:val="24"/>
                <w:szCs w:val="24"/>
              </w:rPr>
            </w:pPr>
          </w:p>
          <w:p w:rsidR="0020426D" w:rsidRPr="0020426D" w:rsidRDefault="0020426D" w:rsidP="0020426D">
            <w:pPr>
              <w:jc w:val="center"/>
              <w:rPr>
                <w:sz w:val="24"/>
                <w:szCs w:val="24"/>
              </w:rPr>
            </w:pPr>
          </w:p>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2</w:t>
            </w: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tabs>
                <w:tab w:val="left" w:pos="552"/>
              </w:tabs>
              <w:snapToGrid w:val="0"/>
              <w:rPr>
                <w:sz w:val="24"/>
                <w:szCs w:val="24"/>
              </w:rPr>
            </w:pPr>
            <w:r w:rsidRPr="0020426D">
              <w:rPr>
                <w:sz w:val="24"/>
                <w:szCs w:val="24"/>
              </w:rPr>
              <w:lastRenderedPageBreak/>
              <w:t>Изменение остатков средств на счетах по учету средств бюджета</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01 05 00 00 00 0000 000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jc w:val="center"/>
              <w:rPr>
                <w:sz w:val="24"/>
                <w:szCs w:val="24"/>
              </w:rPr>
            </w:pPr>
            <w:r w:rsidRPr="0020426D">
              <w:rPr>
                <w:sz w:val="24"/>
                <w:szCs w:val="24"/>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jc w:val="center"/>
              <w:rPr>
                <w:sz w:val="24"/>
                <w:szCs w:val="24"/>
              </w:rPr>
            </w:pPr>
            <w:r w:rsidRPr="0020426D">
              <w:rPr>
                <w:sz w:val="24"/>
                <w:szCs w:val="24"/>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jc w:val="center"/>
              <w:rPr>
                <w:sz w:val="24"/>
                <w:szCs w:val="24"/>
              </w:rPr>
            </w:pPr>
            <w:r w:rsidRPr="0020426D">
              <w:rPr>
                <w:sz w:val="24"/>
                <w:szCs w:val="24"/>
              </w:rPr>
              <w:t>-</w:t>
            </w:r>
          </w:p>
        </w:tc>
      </w:tr>
      <w:tr w:rsidR="0020426D" w:rsidRPr="0020426D" w:rsidTr="0020426D">
        <w:tc>
          <w:tcPr>
            <w:tcW w:w="851" w:type="dxa"/>
            <w:vMerge/>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 xml:space="preserve">Увеличение остатков средств </w:t>
            </w:r>
            <w:r w:rsidRPr="0020426D">
              <w:rPr>
                <w:sz w:val="24"/>
                <w:szCs w:val="24"/>
              </w:rPr>
              <w:lastRenderedPageBreak/>
              <w:t>бюджетов</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lastRenderedPageBreak/>
              <w:t xml:space="preserve">01 05 00 00 00 0000 </w:t>
            </w:r>
            <w:r w:rsidRPr="0020426D">
              <w:rPr>
                <w:sz w:val="24"/>
                <w:szCs w:val="24"/>
              </w:rPr>
              <w:lastRenderedPageBreak/>
              <w:t>500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p>
          <w:p w:rsidR="0020426D" w:rsidRPr="0020426D" w:rsidRDefault="0020426D" w:rsidP="0020426D">
            <w:pPr>
              <w:snapToGrid w:val="0"/>
              <w:jc w:val="center"/>
              <w:rPr>
                <w:sz w:val="24"/>
                <w:szCs w:val="24"/>
              </w:rPr>
            </w:pPr>
            <w:r w:rsidRPr="0020426D">
              <w:rPr>
                <w:sz w:val="24"/>
                <w:szCs w:val="24"/>
              </w:rPr>
              <w:lastRenderedPageBreak/>
              <w:t>-9249,4</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p>
          <w:p w:rsidR="0020426D" w:rsidRPr="0020426D" w:rsidRDefault="0020426D" w:rsidP="0020426D">
            <w:pPr>
              <w:snapToGrid w:val="0"/>
              <w:jc w:val="center"/>
              <w:rPr>
                <w:sz w:val="24"/>
                <w:szCs w:val="24"/>
              </w:rPr>
            </w:pPr>
            <w:r w:rsidRPr="0020426D">
              <w:rPr>
                <w:sz w:val="24"/>
                <w:szCs w:val="24"/>
              </w:rPr>
              <w:lastRenderedPageBreak/>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p>
          <w:p w:rsidR="0020426D" w:rsidRPr="0020426D" w:rsidRDefault="0020426D" w:rsidP="0020426D">
            <w:pPr>
              <w:snapToGrid w:val="0"/>
              <w:jc w:val="center"/>
              <w:rPr>
                <w:sz w:val="24"/>
                <w:szCs w:val="24"/>
              </w:rPr>
            </w:pPr>
            <w:r w:rsidRPr="0020426D">
              <w:rPr>
                <w:sz w:val="24"/>
                <w:szCs w:val="24"/>
              </w:rPr>
              <w:lastRenderedPageBreak/>
              <w:t>-6832,7</w:t>
            </w:r>
          </w:p>
        </w:tc>
      </w:tr>
      <w:tr w:rsidR="0020426D" w:rsidRPr="0020426D" w:rsidTr="0020426D">
        <w:tc>
          <w:tcPr>
            <w:tcW w:w="851" w:type="dxa"/>
            <w:vMerge/>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Увеличение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01 05 02 01 10 0000 510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-9249,4</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-6832,7</w:t>
            </w:r>
          </w:p>
        </w:tc>
      </w:tr>
      <w:tr w:rsidR="0020426D" w:rsidRPr="0020426D" w:rsidTr="0020426D">
        <w:tc>
          <w:tcPr>
            <w:tcW w:w="851" w:type="dxa"/>
            <w:vMerge/>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Уменьшение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01 05 00 00 00 0000 600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9452,3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6832,7</w:t>
            </w:r>
          </w:p>
        </w:tc>
      </w:tr>
      <w:tr w:rsidR="0020426D" w:rsidRPr="0020426D" w:rsidTr="0020426D">
        <w:tc>
          <w:tcPr>
            <w:tcW w:w="851" w:type="dxa"/>
            <w:vMerge/>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Уменьшение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20426D" w:rsidRPr="0020426D" w:rsidRDefault="0020426D" w:rsidP="0020426D">
            <w:pPr>
              <w:snapToGrid w:val="0"/>
              <w:rPr>
                <w:sz w:val="24"/>
                <w:szCs w:val="24"/>
              </w:rPr>
            </w:pPr>
            <w:r w:rsidRPr="0020426D">
              <w:rPr>
                <w:sz w:val="24"/>
                <w:szCs w:val="24"/>
              </w:rPr>
              <w:t>01 05 02 01 10 0000 610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9452,3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20426D" w:rsidRPr="0020426D" w:rsidRDefault="0020426D" w:rsidP="0020426D">
            <w:pPr>
              <w:snapToGrid w:val="0"/>
              <w:jc w:val="center"/>
              <w:rPr>
                <w:sz w:val="24"/>
                <w:szCs w:val="24"/>
              </w:rPr>
            </w:pPr>
            <w:r w:rsidRPr="0020426D">
              <w:rPr>
                <w:sz w:val="24"/>
                <w:szCs w:val="24"/>
              </w:rPr>
              <w:t>6832,7</w:t>
            </w:r>
          </w:p>
        </w:tc>
      </w:tr>
    </w:tbl>
    <w:p w:rsidR="0020426D" w:rsidRPr="0020426D" w:rsidRDefault="0020426D" w:rsidP="0020426D">
      <w:pPr>
        <w:rPr>
          <w:sz w:val="24"/>
          <w:szCs w:val="24"/>
        </w:rPr>
      </w:pPr>
    </w:p>
    <w:p w:rsidR="0020426D" w:rsidRPr="0020426D" w:rsidRDefault="0020426D" w:rsidP="0020426D">
      <w:pPr>
        <w:pStyle w:val="ConsNonformat"/>
        <w:widowControl/>
        <w:jc w:val="both"/>
        <w:rPr>
          <w:rFonts w:ascii="Times New Roman" w:hAnsi="Times New Roman" w:cs="Times New Roman"/>
          <w:color w:val="000000"/>
          <w:sz w:val="24"/>
          <w:szCs w:val="24"/>
        </w:rPr>
      </w:pPr>
      <w:r w:rsidRPr="0020426D">
        <w:rPr>
          <w:rFonts w:ascii="Times New Roman" w:hAnsi="Times New Roman" w:cs="Times New Roman"/>
          <w:sz w:val="24"/>
          <w:szCs w:val="24"/>
        </w:rPr>
        <w:t>Глава Гвазденского</w:t>
      </w:r>
      <w:r w:rsidRPr="0020426D">
        <w:rPr>
          <w:rFonts w:ascii="Times New Roman" w:hAnsi="Times New Roman" w:cs="Times New Roman"/>
          <w:color w:val="000000"/>
          <w:sz w:val="24"/>
          <w:szCs w:val="24"/>
        </w:rPr>
        <w:t xml:space="preserve"> </w:t>
      </w:r>
    </w:p>
    <w:p w:rsidR="0020426D" w:rsidRPr="00967B8E" w:rsidRDefault="0020426D" w:rsidP="00967B8E">
      <w:pPr>
        <w:pStyle w:val="ConsNonformat"/>
        <w:widowControl/>
        <w:jc w:val="both"/>
        <w:rPr>
          <w:rFonts w:ascii="Times New Roman" w:hAnsi="Times New Roman" w:cs="Times New Roman"/>
          <w:color w:val="000000"/>
          <w:sz w:val="24"/>
          <w:szCs w:val="24"/>
        </w:rPr>
      </w:pPr>
      <w:r w:rsidRPr="0020426D">
        <w:rPr>
          <w:rFonts w:ascii="Times New Roman" w:hAnsi="Times New Roman" w:cs="Times New Roman"/>
          <w:color w:val="000000"/>
          <w:sz w:val="24"/>
          <w:szCs w:val="24"/>
        </w:rPr>
        <w:t>сельского поселения                                                             Л.М. Богданова</w:t>
      </w:r>
    </w:p>
    <w:p w:rsidR="0020426D" w:rsidRPr="0020426D" w:rsidRDefault="0020426D" w:rsidP="0020426D">
      <w:pPr>
        <w:jc w:val="right"/>
        <w:rPr>
          <w:sz w:val="24"/>
          <w:szCs w:val="24"/>
        </w:rPr>
      </w:pPr>
      <w:r w:rsidRPr="0020426D">
        <w:rPr>
          <w:sz w:val="24"/>
          <w:szCs w:val="24"/>
        </w:rPr>
        <w:t>Приложение №2</w:t>
      </w:r>
    </w:p>
    <w:p w:rsidR="0020426D" w:rsidRPr="0020426D" w:rsidRDefault="0020426D" w:rsidP="0020426D">
      <w:pPr>
        <w:jc w:val="right"/>
        <w:rPr>
          <w:sz w:val="24"/>
          <w:szCs w:val="24"/>
        </w:rPr>
      </w:pPr>
      <w:r w:rsidRPr="0020426D">
        <w:rPr>
          <w:sz w:val="24"/>
          <w:szCs w:val="24"/>
        </w:rPr>
        <w:t xml:space="preserve">к решению Совета </w:t>
      </w:r>
    </w:p>
    <w:p w:rsidR="0020426D" w:rsidRPr="0020426D" w:rsidRDefault="0020426D" w:rsidP="0020426D">
      <w:pPr>
        <w:jc w:val="right"/>
        <w:rPr>
          <w:sz w:val="24"/>
          <w:szCs w:val="24"/>
        </w:rPr>
      </w:pPr>
      <w:r w:rsidRPr="0020426D">
        <w:rPr>
          <w:sz w:val="24"/>
          <w:szCs w:val="24"/>
        </w:rPr>
        <w:t>народных депутатов</w:t>
      </w:r>
    </w:p>
    <w:p w:rsidR="0020426D" w:rsidRPr="0020426D" w:rsidRDefault="0020426D" w:rsidP="0020426D">
      <w:pPr>
        <w:jc w:val="right"/>
        <w:rPr>
          <w:sz w:val="24"/>
          <w:szCs w:val="24"/>
        </w:rPr>
      </w:pPr>
      <w:r w:rsidRPr="0020426D">
        <w:rPr>
          <w:sz w:val="24"/>
          <w:szCs w:val="24"/>
        </w:rPr>
        <w:t>Гвазденского сельского поселения</w:t>
      </w:r>
    </w:p>
    <w:p w:rsidR="0020426D" w:rsidRPr="0020426D" w:rsidRDefault="0020426D" w:rsidP="0020426D">
      <w:pPr>
        <w:jc w:val="center"/>
        <w:rPr>
          <w:sz w:val="24"/>
          <w:szCs w:val="24"/>
        </w:rPr>
      </w:pPr>
      <w:r w:rsidRPr="0020426D">
        <w:rPr>
          <w:sz w:val="24"/>
          <w:szCs w:val="24"/>
        </w:rPr>
        <w:t xml:space="preserve">                                                                                                                                               от  31.03.2020 года № 131  </w:t>
      </w:r>
    </w:p>
    <w:p w:rsidR="0020426D" w:rsidRPr="0020426D" w:rsidRDefault="0020426D" w:rsidP="0020426D">
      <w:pPr>
        <w:pStyle w:val="ConsPlusTitle"/>
        <w:jc w:val="center"/>
        <w:rPr>
          <w:rFonts w:ascii="Times New Roman" w:hAnsi="Times New Roman" w:cs="Times New Roman"/>
          <w:b w:val="0"/>
          <w:bCs w:val="0"/>
          <w:sz w:val="24"/>
          <w:szCs w:val="24"/>
        </w:rPr>
      </w:pPr>
    </w:p>
    <w:p w:rsidR="0020426D" w:rsidRPr="0020426D" w:rsidRDefault="0020426D" w:rsidP="0020426D">
      <w:pPr>
        <w:pStyle w:val="ConsPlusTitle"/>
        <w:jc w:val="center"/>
        <w:rPr>
          <w:rFonts w:ascii="Times New Roman" w:hAnsi="Times New Roman" w:cs="Times New Roman"/>
          <w:b w:val="0"/>
          <w:sz w:val="24"/>
          <w:szCs w:val="24"/>
        </w:rPr>
      </w:pPr>
      <w:r w:rsidRPr="0020426D">
        <w:rPr>
          <w:rFonts w:ascii="Times New Roman" w:hAnsi="Times New Roman" w:cs="Times New Roman"/>
          <w:b w:val="0"/>
          <w:sz w:val="24"/>
          <w:szCs w:val="24"/>
        </w:rPr>
        <w:t xml:space="preserve">ПОСТУПЛЕНИЕ ДОХОДОВ БЮДЖЕТА </w:t>
      </w:r>
    </w:p>
    <w:p w:rsidR="0020426D" w:rsidRPr="0020426D" w:rsidRDefault="0020426D" w:rsidP="0020426D">
      <w:pPr>
        <w:pStyle w:val="ConsPlusTitle"/>
        <w:jc w:val="center"/>
        <w:rPr>
          <w:rFonts w:ascii="Times New Roman" w:hAnsi="Times New Roman" w:cs="Times New Roman"/>
          <w:b w:val="0"/>
          <w:sz w:val="24"/>
          <w:szCs w:val="24"/>
        </w:rPr>
      </w:pPr>
      <w:r w:rsidRPr="0020426D">
        <w:rPr>
          <w:rFonts w:ascii="Times New Roman" w:hAnsi="Times New Roman" w:cs="Times New Roman"/>
          <w:b w:val="0"/>
          <w:sz w:val="24"/>
          <w:szCs w:val="24"/>
        </w:rPr>
        <w:t xml:space="preserve">ГВАЗДЕНСКОГО  СЕЛЬСКОГО ПОСЕЛЕНИЯ БУТУРЛИНОВСКОГО МУНИЦИПАЛЬНОГО РАЙОНА ВОРОНЕЖСКОЙ ОБЛАСТИ ПО КОДАМ ВИДОВ ДОХОДОВ, ПОДВИДОВ ДОХОДОВ </w:t>
      </w:r>
    </w:p>
    <w:p w:rsidR="0020426D" w:rsidRPr="0020426D" w:rsidRDefault="0020426D" w:rsidP="0020426D">
      <w:pPr>
        <w:pStyle w:val="ConsPlusTitle"/>
        <w:jc w:val="center"/>
        <w:rPr>
          <w:rFonts w:ascii="Times New Roman" w:hAnsi="Times New Roman" w:cs="Times New Roman"/>
          <w:b w:val="0"/>
          <w:bCs w:val="0"/>
          <w:sz w:val="24"/>
          <w:szCs w:val="24"/>
        </w:rPr>
      </w:pPr>
      <w:r w:rsidRPr="0020426D">
        <w:rPr>
          <w:rFonts w:ascii="Times New Roman" w:hAnsi="Times New Roman" w:cs="Times New Roman"/>
          <w:b w:val="0"/>
          <w:sz w:val="24"/>
          <w:szCs w:val="24"/>
        </w:rPr>
        <w:t>НА 2020 ГОД ПЛАНОВЫЙ ПЕРИОД 2021 И 2022 ГОДОВ.</w:t>
      </w:r>
      <w:r w:rsidRPr="0020426D">
        <w:rPr>
          <w:rFonts w:ascii="Times New Roman" w:hAnsi="Times New Roman" w:cs="Times New Roman"/>
          <w:b w:val="0"/>
          <w:bCs w:val="0"/>
          <w:sz w:val="24"/>
          <w:szCs w:val="24"/>
        </w:rPr>
        <w:t xml:space="preserve">                                                                    </w:t>
      </w:r>
    </w:p>
    <w:p w:rsidR="0020426D" w:rsidRPr="0020426D" w:rsidRDefault="0020426D" w:rsidP="0020426D">
      <w:pPr>
        <w:pStyle w:val="ConsPlusTitle"/>
        <w:rPr>
          <w:rFonts w:ascii="Times New Roman" w:hAnsi="Times New Roman" w:cs="Times New Roman"/>
          <w:b w:val="0"/>
          <w:bCs w:val="0"/>
          <w:sz w:val="24"/>
          <w:szCs w:val="24"/>
        </w:rPr>
      </w:pPr>
      <w:r w:rsidRPr="0020426D">
        <w:rPr>
          <w:rFonts w:ascii="Times New Roman" w:hAnsi="Times New Roman" w:cs="Times New Roman"/>
          <w:b w:val="0"/>
          <w:bCs w:val="0"/>
          <w:sz w:val="24"/>
          <w:szCs w:val="24"/>
        </w:rPr>
        <w:t xml:space="preserve">                                                                                                                                                    (тыс. рублей)</w:t>
      </w:r>
    </w:p>
    <w:tbl>
      <w:tblPr>
        <w:tblW w:w="9923" w:type="dxa"/>
        <w:tblInd w:w="-176" w:type="dxa"/>
        <w:tblLayout w:type="fixed"/>
        <w:tblLook w:val="0000"/>
      </w:tblPr>
      <w:tblGrid>
        <w:gridCol w:w="2552"/>
        <w:gridCol w:w="4253"/>
        <w:gridCol w:w="992"/>
        <w:gridCol w:w="1134"/>
        <w:gridCol w:w="992"/>
      </w:tblGrid>
      <w:tr w:rsidR="0020426D" w:rsidRPr="0020426D" w:rsidTr="0020426D">
        <w:trPr>
          <w:cantSplit/>
          <w:trHeight w:val="825"/>
        </w:trPr>
        <w:tc>
          <w:tcPr>
            <w:tcW w:w="2552"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 xml:space="preserve">Код показателя </w:t>
            </w:r>
          </w:p>
        </w:tc>
        <w:tc>
          <w:tcPr>
            <w:tcW w:w="4253"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2020</w:t>
            </w:r>
          </w:p>
        </w:tc>
        <w:tc>
          <w:tcPr>
            <w:tcW w:w="1134"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2021</w:t>
            </w:r>
          </w:p>
        </w:tc>
        <w:tc>
          <w:tcPr>
            <w:tcW w:w="992"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2022</w:t>
            </w:r>
          </w:p>
        </w:tc>
      </w:tr>
    </w:tbl>
    <w:p w:rsidR="0020426D" w:rsidRPr="0020426D" w:rsidRDefault="0020426D" w:rsidP="0020426D">
      <w:pPr>
        <w:rPr>
          <w:sz w:val="24"/>
          <w:szCs w:val="24"/>
        </w:rPr>
      </w:pPr>
    </w:p>
    <w:tbl>
      <w:tblPr>
        <w:tblW w:w="5250" w:type="pct"/>
        <w:jc w:val="center"/>
        <w:tblLayout w:type="fixed"/>
        <w:tblCellMar>
          <w:left w:w="30" w:type="dxa"/>
          <w:right w:w="30" w:type="dxa"/>
        </w:tblCellMar>
        <w:tblLook w:val="0000"/>
      </w:tblPr>
      <w:tblGrid>
        <w:gridCol w:w="2805"/>
        <w:gridCol w:w="4442"/>
        <w:gridCol w:w="1182"/>
        <w:gridCol w:w="1184"/>
        <w:gridCol w:w="1019"/>
      </w:tblGrid>
      <w:tr w:rsidR="0020426D" w:rsidRPr="0020426D" w:rsidTr="0020426D">
        <w:trPr>
          <w:trHeight w:val="228"/>
          <w:jc w:val="center"/>
        </w:trPr>
        <w:tc>
          <w:tcPr>
            <w:tcW w:w="1319" w:type="pct"/>
            <w:tcBorders>
              <w:top w:val="single" w:sz="4" w:space="0" w:color="000000"/>
              <w:left w:val="single" w:sz="4" w:space="0" w:color="000000"/>
              <w:bottom w:val="single" w:sz="5" w:space="0" w:color="000000"/>
              <w:right w:val="single" w:sz="5" w:space="0" w:color="000000"/>
            </w:tcBorders>
          </w:tcPr>
          <w:p w:rsidR="0020426D" w:rsidRPr="0020426D" w:rsidRDefault="0020426D" w:rsidP="0020426D">
            <w:pPr>
              <w:jc w:val="center"/>
              <w:rPr>
                <w:bCs/>
                <w:color w:val="000000"/>
                <w:sz w:val="24"/>
                <w:szCs w:val="24"/>
              </w:rPr>
            </w:pPr>
            <w:r w:rsidRPr="0020426D">
              <w:rPr>
                <w:bCs/>
                <w:color w:val="000000"/>
                <w:sz w:val="24"/>
                <w:szCs w:val="24"/>
              </w:rPr>
              <w:t>1</w:t>
            </w:r>
          </w:p>
        </w:tc>
        <w:tc>
          <w:tcPr>
            <w:tcW w:w="2089" w:type="pct"/>
            <w:tcBorders>
              <w:top w:val="single" w:sz="4" w:space="0" w:color="000000"/>
              <w:left w:val="single" w:sz="5" w:space="0" w:color="000000"/>
              <w:bottom w:val="single" w:sz="5" w:space="0" w:color="000000"/>
              <w:right w:val="single" w:sz="5" w:space="0" w:color="000000"/>
            </w:tcBorders>
          </w:tcPr>
          <w:p w:rsidR="0020426D" w:rsidRPr="0020426D" w:rsidRDefault="0020426D" w:rsidP="0020426D">
            <w:pPr>
              <w:jc w:val="center"/>
              <w:rPr>
                <w:bCs/>
                <w:color w:val="000000"/>
                <w:sz w:val="24"/>
                <w:szCs w:val="24"/>
              </w:rPr>
            </w:pPr>
            <w:r w:rsidRPr="0020426D">
              <w:rPr>
                <w:bCs/>
                <w:color w:val="000000"/>
                <w:sz w:val="24"/>
                <w:szCs w:val="24"/>
              </w:rPr>
              <w:t>2</w:t>
            </w:r>
          </w:p>
        </w:tc>
        <w:tc>
          <w:tcPr>
            <w:tcW w:w="556" w:type="pct"/>
            <w:tcBorders>
              <w:top w:val="single" w:sz="4" w:space="0" w:color="000000"/>
              <w:left w:val="single" w:sz="5" w:space="0" w:color="000000"/>
              <w:bottom w:val="single" w:sz="5" w:space="0" w:color="000000"/>
              <w:right w:val="single" w:sz="5" w:space="0" w:color="000000"/>
            </w:tcBorders>
          </w:tcPr>
          <w:p w:rsidR="0020426D" w:rsidRPr="0020426D" w:rsidRDefault="0020426D" w:rsidP="0020426D">
            <w:pPr>
              <w:jc w:val="center"/>
              <w:rPr>
                <w:bCs/>
                <w:color w:val="000000"/>
                <w:sz w:val="24"/>
                <w:szCs w:val="24"/>
              </w:rPr>
            </w:pPr>
            <w:r w:rsidRPr="0020426D">
              <w:rPr>
                <w:bCs/>
                <w:color w:val="000000"/>
                <w:sz w:val="24"/>
                <w:szCs w:val="24"/>
              </w:rPr>
              <w:t>3</w:t>
            </w:r>
          </w:p>
        </w:tc>
        <w:tc>
          <w:tcPr>
            <w:tcW w:w="557" w:type="pct"/>
            <w:tcBorders>
              <w:top w:val="single" w:sz="4" w:space="0" w:color="000000"/>
              <w:left w:val="single" w:sz="5" w:space="0" w:color="000000"/>
              <w:bottom w:val="single" w:sz="5" w:space="0" w:color="000000"/>
              <w:right w:val="single" w:sz="5" w:space="0" w:color="000000"/>
            </w:tcBorders>
          </w:tcPr>
          <w:p w:rsidR="0020426D" w:rsidRPr="0020426D" w:rsidRDefault="0020426D" w:rsidP="0020426D">
            <w:pPr>
              <w:jc w:val="center"/>
              <w:rPr>
                <w:bCs/>
                <w:color w:val="000000"/>
                <w:sz w:val="24"/>
                <w:szCs w:val="24"/>
              </w:rPr>
            </w:pPr>
            <w:r w:rsidRPr="0020426D">
              <w:rPr>
                <w:bCs/>
                <w:color w:val="000000"/>
                <w:sz w:val="24"/>
                <w:szCs w:val="24"/>
              </w:rPr>
              <w:t>4</w:t>
            </w:r>
          </w:p>
        </w:tc>
        <w:tc>
          <w:tcPr>
            <w:tcW w:w="480" w:type="pct"/>
            <w:tcBorders>
              <w:top w:val="single" w:sz="4" w:space="0" w:color="000000"/>
              <w:left w:val="single" w:sz="5" w:space="0" w:color="000000"/>
              <w:bottom w:val="single" w:sz="5" w:space="0" w:color="000000"/>
              <w:right w:val="single" w:sz="4" w:space="0" w:color="000000"/>
            </w:tcBorders>
          </w:tcPr>
          <w:p w:rsidR="0020426D" w:rsidRPr="0020426D" w:rsidRDefault="0020426D" w:rsidP="0020426D">
            <w:pPr>
              <w:jc w:val="center"/>
              <w:rPr>
                <w:bCs/>
                <w:color w:val="000000"/>
                <w:sz w:val="24"/>
                <w:szCs w:val="24"/>
              </w:rPr>
            </w:pPr>
            <w:r w:rsidRPr="0020426D">
              <w:rPr>
                <w:bCs/>
                <w:color w:val="000000"/>
                <w:sz w:val="24"/>
                <w:szCs w:val="24"/>
              </w:rPr>
              <w:t>5</w:t>
            </w:r>
          </w:p>
        </w:tc>
      </w:tr>
      <w:tr w:rsidR="0020426D" w:rsidRPr="0020426D" w:rsidTr="0020426D">
        <w:tblPrEx>
          <w:tblCellSpacing w:w="-6" w:type="nil"/>
        </w:tblPrEx>
        <w:trPr>
          <w:trHeight w:val="395"/>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sz w:val="24"/>
                <w:szCs w:val="24"/>
              </w:rPr>
            </w:pPr>
            <w:r w:rsidRPr="0020426D">
              <w:rPr>
                <w:bCs/>
                <w:sz w:val="24"/>
                <w:szCs w:val="24"/>
              </w:rPr>
              <w:t>000 8 50 00000 00 0000 000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color w:val="000000"/>
                <w:sz w:val="24"/>
                <w:szCs w:val="24"/>
              </w:rPr>
            </w:pPr>
            <w:r w:rsidRPr="0020426D">
              <w:rPr>
                <w:bCs/>
                <w:color w:val="000000"/>
                <w:sz w:val="24"/>
                <w:szCs w:val="24"/>
              </w:rPr>
              <w:t>ВСЕГО</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9249,4</w:t>
            </w:r>
          </w:p>
        </w:tc>
        <w:tc>
          <w:tcPr>
            <w:tcW w:w="557"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spacing w:before="240" w:after="240"/>
              <w:jc w:val="center"/>
              <w:rPr>
                <w:bCs/>
                <w:color w:val="000000"/>
                <w:sz w:val="24"/>
                <w:szCs w:val="24"/>
              </w:rPr>
            </w:pPr>
            <w:r w:rsidRPr="0020426D">
              <w:rPr>
                <w:bCs/>
                <w:color w:val="000000"/>
                <w:sz w:val="24"/>
                <w:szCs w:val="24"/>
              </w:rPr>
              <w:t>6596,9</w:t>
            </w:r>
          </w:p>
        </w:tc>
        <w:tc>
          <w:tcPr>
            <w:tcW w:w="480" w:type="pct"/>
            <w:tcBorders>
              <w:top w:val="single" w:sz="5" w:space="0" w:color="000000"/>
              <w:left w:val="single" w:sz="5" w:space="0" w:color="000000"/>
              <w:bottom w:val="single" w:sz="5" w:space="0" w:color="000000"/>
              <w:right w:val="single" w:sz="4" w:space="0" w:color="000000"/>
            </w:tcBorders>
          </w:tcPr>
          <w:p w:rsidR="0020426D" w:rsidRPr="0020426D" w:rsidRDefault="0020426D" w:rsidP="0020426D">
            <w:pPr>
              <w:spacing w:before="240"/>
              <w:jc w:val="center"/>
              <w:rPr>
                <w:bCs/>
                <w:color w:val="000000"/>
                <w:sz w:val="24"/>
                <w:szCs w:val="24"/>
              </w:rPr>
            </w:pPr>
            <w:r w:rsidRPr="0020426D">
              <w:rPr>
                <w:bCs/>
                <w:color w:val="000000"/>
                <w:sz w:val="24"/>
                <w:szCs w:val="24"/>
              </w:rPr>
              <w:t>6832,7</w:t>
            </w:r>
          </w:p>
        </w:tc>
      </w:tr>
      <w:tr w:rsidR="0020426D" w:rsidRPr="0020426D" w:rsidTr="0020426D">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color w:val="000000"/>
                <w:sz w:val="24"/>
                <w:szCs w:val="24"/>
              </w:rPr>
            </w:pPr>
            <w:r w:rsidRPr="0020426D">
              <w:rPr>
                <w:bCs/>
                <w:color w:val="000000"/>
                <w:sz w:val="24"/>
                <w:szCs w:val="24"/>
              </w:rPr>
              <w:t>000 1 00 00000 00 0000 000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color w:val="000000"/>
                <w:sz w:val="24"/>
                <w:szCs w:val="24"/>
              </w:rPr>
            </w:pPr>
            <w:r w:rsidRPr="0020426D">
              <w:rPr>
                <w:bCs/>
                <w:color w:val="000000"/>
                <w:sz w:val="24"/>
                <w:szCs w:val="24"/>
              </w:rPr>
              <w:t>НАЛОГОВЫЕ И НЕНАЛОГОВЫЕ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3003,0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3006,0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3008,0</w:t>
            </w:r>
          </w:p>
        </w:tc>
      </w:tr>
      <w:tr w:rsidR="0020426D" w:rsidRPr="0020426D" w:rsidTr="0020426D">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000 1 01 00000 00 0000 000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НАЛОГИ НА ПРИБЫЛЬ,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43,0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48,0</w:t>
            </w:r>
          </w:p>
        </w:tc>
      </w:tr>
      <w:tr w:rsidR="0020426D" w:rsidRPr="0020426D" w:rsidTr="0020426D">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000 1 01 02000 01 0000 110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Налог на доходы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43,0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48,0</w:t>
            </w:r>
          </w:p>
        </w:tc>
      </w:tr>
      <w:tr w:rsidR="0020426D" w:rsidRPr="0020426D" w:rsidTr="0020426D">
        <w:tblPrEx>
          <w:tblCellSpacing w:w="-6" w:type="nil"/>
        </w:tblPrEx>
        <w:trPr>
          <w:trHeight w:val="106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000 1 01 02010 01 0000 110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0426D">
              <w:rPr>
                <w:sz w:val="24"/>
                <w:szCs w:val="24"/>
                <w:vertAlign w:val="superscript"/>
              </w:rPr>
              <w:t>1</w:t>
            </w:r>
            <w:r w:rsidRPr="0020426D">
              <w:rPr>
                <w:sz w:val="24"/>
                <w:szCs w:val="24"/>
              </w:rPr>
              <w:t xml:space="preserve"> и 228 Налогового кодекса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43,0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48,0</w:t>
            </w:r>
          </w:p>
        </w:tc>
      </w:tr>
      <w:tr w:rsidR="0020426D" w:rsidRPr="0020426D" w:rsidTr="0020426D">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 xml:space="preserve"> 000 105 00000 00 0000 000 </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Налоги на совокупный доход</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r>
      <w:tr w:rsidR="0020426D" w:rsidRPr="0020426D" w:rsidTr="0020426D">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lastRenderedPageBreak/>
              <w:t>000 105 03000 01 0000 110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r>
      <w:tr w:rsidR="0020426D" w:rsidRPr="0020426D" w:rsidTr="0020426D">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000 105 03010 01 0000 110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128,0</w:t>
            </w:r>
          </w:p>
        </w:tc>
      </w:tr>
      <w:tr w:rsidR="0020426D" w:rsidRPr="0020426D" w:rsidTr="0020426D">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000 1 06 00000 00 0000 000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НАЛОГИ НА ИМУЩЕСТВО</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2575,0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2575,0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2575,0</w:t>
            </w:r>
          </w:p>
        </w:tc>
      </w:tr>
      <w:tr w:rsidR="0020426D" w:rsidRPr="0020426D" w:rsidTr="0020426D">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iCs/>
                <w:color w:val="000000"/>
                <w:sz w:val="24"/>
                <w:szCs w:val="24"/>
              </w:rPr>
            </w:pPr>
            <w:r w:rsidRPr="0020426D">
              <w:rPr>
                <w:iCs/>
                <w:color w:val="000000"/>
                <w:sz w:val="24"/>
                <w:szCs w:val="24"/>
              </w:rPr>
              <w:t>000 1 06 01000 00 0000 110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iCs/>
                <w:color w:val="000000"/>
                <w:sz w:val="24"/>
                <w:szCs w:val="24"/>
              </w:rPr>
            </w:pPr>
            <w:r w:rsidRPr="0020426D">
              <w:rPr>
                <w:iCs/>
                <w:color w:val="000000"/>
                <w:sz w:val="24"/>
                <w:szCs w:val="24"/>
              </w:rPr>
              <w:t>Налог на имущество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iCs/>
                <w:color w:val="000000"/>
                <w:sz w:val="24"/>
                <w:szCs w:val="24"/>
              </w:rPr>
            </w:pPr>
            <w:r w:rsidRPr="0020426D">
              <w:rPr>
                <w:iCs/>
                <w:color w:val="000000"/>
                <w:sz w:val="24"/>
                <w:szCs w:val="24"/>
              </w:rPr>
              <w:t>99,0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iCs/>
                <w:color w:val="000000"/>
                <w:sz w:val="24"/>
                <w:szCs w:val="24"/>
              </w:rPr>
            </w:pPr>
            <w:r w:rsidRPr="0020426D">
              <w:rPr>
                <w:iCs/>
                <w:color w:val="000000"/>
                <w:sz w:val="24"/>
                <w:szCs w:val="24"/>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iCs/>
                <w:color w:val="000000"/>
                <w:sz w:val="24"/>
                <w:szCs w:val="24"/>
              </w:rPr>
            </w:pPr>
            <w:r w:rsidRPr="0020426D">
              <w:rPr>
                <w:iCs/>
                <w:color w:val="000000"/>
                <w:sz w:val="24"/>
                <w:szCs w:val="24"/>
              </w:rPr>
              <w:t>99,0</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000 1 06 01030 10 0000 110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99,0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99,0</w:t>
            </w:r>
          </w:p>
        </w:tc>
      </w:tr>
      <w:tr w:rsidR="0020426D" w:rsidRPr="0020426D" w:rsidTr="0020426D">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iCs/>
                <w:color w:val="000000"/>
                <w:sz w:val="24"/>
                <w:szCs w:val="24"/>
              </w:rPr>
            </w:pPr>
            <w:r w:rsidRPr="0020426D">
              <w:rPr>
                <w:iCs/>
                <w:color w:val="000000"/>
                <w:sz w:val="24"/>
                <w:szCs w:val="24"/>
              </w:rPr>
              <w:t>000 1 06 06000 00 0000 110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iCs/>
                <w:color w:val="000000"/>
                <w:sz w:val="24"/>
                <w:szCs w:val="24"/>
              </w:rPr>
            </w:pPr>
            <w:r w:rsidRPr="0020426D">
              <w:rPr>
                <w:iCs/>
                <w:color w:val="000000"/>
                <w:sz w:val="24"/>
                <w:szCs w:val="24"/>
              </w:rPr>
              <w:t>Земельный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iCs/>
                <w:color w:val="000000"/>
                <w:sz w:val="24"/>
                <w:szCs w:val="24"/>
              </w:rPr>
            </w:pPr>
            <w:r w:rsidRPr="0020426D">
              <w:rPr>
                <w:iCs/>
                <w:color w:val="000000"/>
                <w:sz w:val="24"/>
                <w:szCs w:val="24"/>
              </w:rPr>
              <w:t>2476,0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iCs/>
                <w:color w:val="000000"/>
                <w:sz w:val="24"/>
                <w:szCs w:val="24"/>
              </w:rPr>
            </w:pPr>
            <w:r w:rsidRPr="0020426D">
              <w:rPr>
                <w:iCs/>
                <w:color w:val="000000"/>
                <w:sz w:val="24"/>
                <w:szCs w:val="24"/>
              </w:rPr>
              <w:t>2476,0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iCs/>
                <w:color w:val="000000"/>
                <w:sz w:val="24"/>
                <w:szCs w:val="24"/>
              </w:rPr>
            </w:pPr>
            <w:r w:rsidRPr="0020426D">
              <w:rPr>
                <w:iCs/>
                <w:color w:val="000000"/>
                <w:sz w:val="24"/>
                <w:szCs w:val="24"/>
              </w:rPr>
              <w:t>2476,0</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000 1 06 06030 00 0000 110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Земельный налог с организаций</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20426D" w:rsidRPr="0020426D" w:rsidRDefault="0020426D" w:rsidP="0020426D">
            <w:pPr>
              <w:jc w:val="center"/>
              <w:rPr>
                <w:sz w:val="24"/>
                <w:szCs w:val="24"/>
              </w:rPr>
            </w:pPr>
            <w:r w:rsidRPr="0020426D">
              <w:rPr>
                <w:sz w:val="24"/>
                <w:szCs w:val="24"/>
              </w:rPr>
              <w:t>618,0</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20426D" w:rsidRPr="0020426D" w:rsidRDefault="0020426D" w:rsidP="0020426D">
            <w:pPr>
              <w:jc w:val="center"/>
              <w:rPr>
                <w:sz w:val="24"/>
                <w:szCs w:val="24"/>
              </w:rPr>
            </w:pPr>
            <w:r w:rsidRPr="0020426D">
              <w:rPr>
                <w:sz w:val="24"/>
                <w:szCs w:val="24"/>
              </w:rPr>
              <w:t>618,0</w:t>
            </w:r>
          </w:p>
        </w:tc>
        <w:tc>
          <w:tcPr>
            <w:tcW w:w="480" w:type="pct"/>
            <w:tcBorders>
              <w:top w:val="single" w:sz="5" w:space="0" w:color="000000"/>
              <w:left w:val="single" w:sz="5" w:space="0" w:color="000000"/>
              <w:bottom w:val="single" w:sz="5" w:space="0" w:color="000000"/>
              <w:right w:val="single" w:sz="4" w:space="0" w:color="000000"/>
            </w:tcBorders>
            <w:shd w:val="clear" w:color="auto" w:fill="auto"/>
            <w:vAlign w:val="center"/>
          </w:tcPr>
          <w:p w:rsidR="0020426D" w:rsidRPr="0020426D" w:rsidRDefault="0020426D" w:rsidP="0020426D">
            <w:pPr>
              <w:jc w:val="center"/>
              <w:rPr>
                <w:sz w:val="24"/>
                <w:szCs w:val="24"/>
              </w:rPr>
            </w:pPr>
            <w:r w:rsidRPr="0020426D">
              <w:rPr>
                <w:sz w:val="24"/>
                <w:szCs w:val="24"/>
              </w:rPr>
              <w:t>618,0</w:t>
            </w:r>
          </w:p>
        </w:tc>
      </w:tr>
      <w:tr w:rsidR="0020426D" w:rsidRPr="0020426D" w:rsidTr="0020426D">
        <w:tblPrEx>
          <w:tblCellSpacing w:w="-6" w:type="nil"/>
        </w:tblPrEx>
        <w:trPr>
          <w:trHeight w:val="871"/>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000 1 06 06033 10 0000 110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Земельный налог с организаций,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sz w:val="24"/>
                <w:szCs w:val="24"/>
              </w:rPr>
            </w:pPr>
            <w:r w:rsidRPr="0020426D">
              <w:rPr>
                <w:sz w:val="24"/>
                <w:szCs w:val="24"/>
              </w:rPr>
              <w:t>618,0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sz w:val="24"/>
                <w:szCs w:val="24"/>
              </w:rPr>
            </w:pPr>
            <w:r w:rsidRPr="0020426D">
              <w:rPr>
                <w:sz w:val="24"/>
                <w:szCs w:val="24"/>
              </w:rPr>
              <w:t>618,0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618,0</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000 1 06 06040 00 0000 110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Земельный налог с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sz w:val="24"/>
                <w:szCs w:val="24"/>
              </w:rPr>
            </w:pPr>
            <w:r w:rsidRPr="0020426D">
              <w:rPr>
                <w:sz w:val="24"/>
                <w:szCs w:val="24"/>
              </w:rPr>
              <w:t>1858,0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sz w:val="24"/>
                <w:szCs w:val="24"/>
              </w:rPr>
            </w:pPr>
            <w:r w:rsidRPr="0020426D">
              <w:rPr>
                <w:sz w:val="24"/>
                <w:szCs w:val="24"/>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1858,0</w:t>
            </w:r>
          </w:p>
        </w:tc>
      </w:tr>
      <w:tr w:rsidR="0020426D" w:rsidRPr="0020426D" w:rsidTr="0020426D">
        <w:tblPrEx>
          <w:tblCellSpacing w:w="-6" w:type="nil"/>
        </w:tblPrEx>
        <w:trPr>
          <w:trHeight w:val="871"/>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000 1 06 06043 10 0000 110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Земельный налог с физических лиц,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sz w:val="24"/>
                <w:szCs w:val="24"/>
              </w:rPr>
            </w:pPr>
            <w:r w:rsidRPr="0020426D">
              <w:rPr>
                <w:sz w:val="24"/>
                <w:szCs w:val="24"/>
              </w:rPr>
              <w:t>1858,0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sz w:val="24"/>
                <w:szCs w:val="24"/>
              </w:rPr>
            </w:pPr>
            <w:r w:rsidRPr="0020426D">
              <w:rPr>
                <w:sz w:val="24"/>
                <w:szCs w:val="24"/>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1858,0</w:t>
            </w:r>
          </w:p>
        </w:tc>
      </w:tr>
      <w:tr w:rsidR="0020426D" w:rsidRPr="0020426D" w:rsidTr="0020426D">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000 1 08 00000 00 0000 000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sz w:val="24"/>
                <w:szCs w:val="24"/>
              </w:rPr>
            </w:pPr>
            <w:r w:rsidRPr="0020426D">
              <w:rPr>
                <w:bCs/>
                <w:iCs/>
                <w:sz w:val="24"/>
                <w:szCs w:val="24"/>
              </w:rPr>
              <w:t>ГОСУДАРСТВЕННАЯ ПОШЛИНА</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8,0</w:t>
            </w:r>
          </w:p>
        </w:tc>
      </w:tr>
      <w:tr w:rsidR="0020426D" w:rsidRPr="0020426D" w:rsidTr="0020426D">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pStyle w:val="ConsPlusNormal0"/>
              <w:rPr>
                <w:rFonts w:ascii="Times New Roman" w:hAnsi="Times New Roman" w:cs="Times New Roman"/>
                <w:sz w:val="24"/>
                <w:szCs w:val="24"/>
              </w:rPr>
            </w:pPr>
            <w:r w:rsidRPr="0020426D">
              <w:rPr>
                <w:rFonts w:ascii="Times New Roman" w:hAnsi="Times New Roman" w:cs="Times New Roman"/>
                <w:sz w:val="24"/>
                <w:szCs w:val="24"/>
              </w:rPr>
              <w:t>000 1 08 04000 01 0000 110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pStyle w:val="ConsPlusNormal0"/>
              <w:jc w:val="both"/>
              <w:rPr>
                <w:rFonts w:ascii="Times New Roman" w:hAnsi="Times New Roman" w:cs="Times New Roman"/>
                <w:sz w:val="24"/>
                <w:szCs w:val="24"/>
              </w:rPr>
            </w:pPr>
            <w:r w:rsidRPr="0020426D">
              <w:rPr>
                <w:rFonts w:ascii="Times New Roman" w:hAnsi="Times New Roman" w:cs="Times New Roman"/>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w:t>
            </w:r>
          </w:p>
        </w:tc>
      </w:tr>
      <w:tr w:rsidR="0020426D" w:rsidRPr="0020426D" w:rsidTr="0020426D">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000 1 08 04020 01 0000 110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w:t>
            </w:r>
          </w:p>
        </w:tc>
      </w:tr>
      <w:tr w:rsidR="0020426D" w:rsidRPr="0020426D" w:rsidTr="0020426D">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000 1 11 00000 00 0000 000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ДОХОДЫ ОТ ИСПОЛЬЗОВАНИЯ ИМУЩЕСТВА, НАХОДЯЩЕГОСЯ В ГОСУДАРСТВЕННОЙ И МУНИЦИПАЛЬНОЙ СОБСТВЕННОСТИ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r>
      <w:tr w:rsidR="0020426D" w:rsidRPr="0020426D" w:rsidTr="0020426D">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000 1 11 05000 00 0000 120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iCs/>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w:t>
            </w:r>
            <w:r w:rsidRPr="0020426D">
              <w:rPr>
                <w:iCs/>
                <w:sz w:val="24"/>
                <w:szCs w:val="24"/>
              </w:rPr>
              <w:lastRenderedPageBreak/>
              <w:t>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lastRenderedPageBreak/>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r>
      <w:tr w:rsidR="0020426D" w:rsidRPr="0020426D" w:rsidTr="0020426D">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lastRenderedPageBreak/>
              <w:t>000 1 11 050200 00 0000 120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r>
      <w:tr w:rsidR="0020426D" w:rsidRPr="0020426D" w:rsidTr="0020426D">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000 1 11 050251 00 0000 120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239,0</w:t>
            </w:r>
          </w:p>
        </w:tc>
      </w:tr>
      <w:tr w:rsidR="0020426D" w:rsidRPr="0020426D" w:rsidTr="0020426D">
        <w:tblPrEx>
          <w:tblCellSpacing w:w="-6" w:type="nil"/>
        </w:tblPrEx>
        <w:trPr>
          <w:trHeight w:val="583"/>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pStyle w:val="ConsPlusNormal0"/>
              <w:rPr>
                <w:rFonts w:ascii="Times New Roman" w:hAnsi="Times New Roman" w:cs="Times New Roman"/>
                <w:bCs/>
                <w:sz w:val="24"/>
                <w:szCs w:val="24"/>
              </w:rPr>
            </w:pPr>
            <w:r w:rsidRPr="0020426D">
              <w:rPr>
                <w:rFonts w:ascii="Times New Roman" w:hAnsi="Times New Roman" w:cs="Times New Roman"/>
                <w:bCs/>
                <w:sz w:val="24"/>
                <w:szCs w:val="24"/>
              </w:rPr>
              <w:t>000 1 13 00000 00 0000 000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pStyle w:val="ConsPlusNormal0"/>
              <w:jc w:val="both"/>
              <w:rPr>
                <w:rFonts w:ascii="Times New Roman" w:hAnsi="Times New Roman" w:cs="Times New Roman"/>
                <w:bCs/>
                <w:sz w:val="24"/>
                <w:szCs w:val="24"/>
              </w:rPr>
            </w:pPr>
            <w:r w:rsidRPr="0020426D">
              <w:rPr>
                <w:rFonts w:ascii="Times New Roman" w:hAnsi="Times New Roman" w:cs="Times New Roman"/>
                <w:bCs/>
                <w:sz w:val="24"/>
                <w:szCs w:val="24"/>
              </w:rPr>
              <w:t>Доходы от оказания платных услуг</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r>
      <w:tr w:rsidR="0020426D" w:rsidRPr="0020426D" w:rsidTr="0020426D">
        <w:tblPrEx>
          <w:tblCellSpacing w:w="-6" w:type="nil"/>
        </w:tblPrEx>
        <w:trPr>
          <w:trHeight w:val="54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pStyle w:val="ConsPlusNormal0"/>
              <w:rPr>
                <w:rFonts w:ascii="Times New Roman" w:hAnsi="Times New Roman" w:cs="Times New Roman"/>
                <w:sz w:val="24"/>
                <w:szCs w:val="24"/>
              </w:rPr>
            </w:pPr>
            <w:r w:rsidRPr="0020426D">
              <w:rPr>
                <w:rFonts w:ascii="Times New Roman" w:hAnsi="Times New Roman" w:cs="Times New Roman"/>
                <w:sz w:val="24"/>
                <w:szCs w:val="24"/>
              </w:rPr>
              <w:t>000 1 13 01000 00 0000 130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pStyle w:val="ConsPlusNormal0"/>
              <w:jc w:val="both"/>
              <w:rPr>
                <w:rFonts w:ascii="Times New Roman" w:hAnsi="Times New Roman" w:cs="Times New Roman"/>
                <w:sz w:val="24"/>
                <w:szCs w:val="24"/>
              </w:rPr>
            </w:pPr>
            <w:r w:rsidRPr="0020426D">
              <w:rPr>
                <w:rFonts w:ascii="Times New Roman" w:hAnsi="Times New Roman" w:cs="Times New Roman"/>
                <w:sz w:val="24"/>
                <w:szCs w:val="24"/>
              </w:rPr>
              <w:t>Прочие доходы от оказания платных услуг (работ)</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r>
      <w:tr w:rsidR="0020426D" w:rsidRPr="0020426D" w:rsidTr="0020426D">
        <w:tblPrEx>
          <w:tblCellSpacing w:w="-6" w:type="nil"/>
        </w:tblPrEx>
        <w:trPr>
          <w:trHeight w:val="67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pStyle w:val="ConsPlusNormal0"/>
              <w:rPr>
                <w:rFonts w:ascii="Times New Roman" w:hAnsi="Times New Roman" w:cs="Times New Roman"/>
                <w:sz w:val="24"/>
                <w:szCs w:val="24"/>
              </w:rPr>
            </w:pPr>
          </w:p>
          <w:p w:rsidR="0020426D" w:rsidRPr="0020426D" w:rsidRDefault="0020426D" w:rsidP="0020426D">
            <w:pPr>
              <w:pStyle w:val="ConsPlusNormal0"/>
              <w:rPr>
                <w:rFonts w:ascii="Times New Roman" w:hAnsi="Times New Roman" w:cs="Times New Roman"/>
                <w:sz w:val="24"/>
                <w:szCs w:val="24"/>
              </w:rPr>
            </w:pPr>
            <w:r w:rsidRPr="0020426D">
              <w:rPr>
                <w:rFonts w:ascii="Times New Roman" w:hAnsi="Times New Roman" w:cs="Times New Roman"/>
                <w:sz w:val="24"/>
                <w:szCs w:val="24"/>
              </w:rPr>
              <w:t>000  1 13 01995 10 0000 130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pStyle w:val="ConsPlusNormal0"/>
              <w:spacing w:before="240"/>
              <w:rPr>
                <w:rFonts w:ascii="Times New Roman" w:hAnsi="Times New Roman" w:cs="Times New Roman"/>
                <w:sz w:val="24"/>
                <w:szCs w:val="24"/>
              </w:rPr>
            </w:pPr>
            <w:r w:rsidRPr="0020426D">
              <w:rPr>
                <w:rFonts w:ascii="Times New Roman"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rPr>
                <w:color w:val="000000"/>
                <w:sz w:val="24"/>
                <w:szCs w:val="24"/>
              </w:rPr>
            </w:pPr>
            <w:r w:rsidRPr="0020426D">
              <w:rPr>
                <w:color w:val="000000"/>
                <w:sz w:val="24"/>
                <w:szCs w:val="24"/>
              </w:rPr>
              <w:t xml:space="preserve">       10,0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10,0</w:t>
            </w:r>
          </w:p>
        </w:tc>
      </w:tr>
      <w:tr w:rsidR="0020426D" w:rsidRPr="0020426D" w:rsidTr="0020426D">
        <w:tblPrEx>
          <w:tblCellSpacing w:w="-6" w:type="nil"/>
        </w:tblPrEx>
        <w:trPr>
          <w:trHeight w:val="45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000 2 00 00000 00 0000 000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color w:val="000000"/>
                <w:sz w:val="24"/>
                <w:szCs w:val="24"/>
              </w:rPr>
            </w:pPr>
            <w:r w:rsidRPr="0020426D">
              <w:rPr>
                <w:bCs/>
                <w:color w:val="000000"/>
                <w:sz w:val="24"/>
                <w:szCs w:val="24"/>
              </w:rPr>
              <w:t>БЕЗВОЗМЕЗДНЫЕ ПОСТУПЛЕНИЯ</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6246,4</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bCs/>
                <w:color w:val="000000"/>
                <w:sz w:val="24"/>
                <w:szCs w:val="24"/>
              </w:rPr>
            </w:pPr>
            <w:r w:rsidRPr="0020426D">
              <w:rPr>
                <w:bCs/>
                <w:color w:val="000000"/>
                <w:sz w:val="24"/>
                <w:szCs w:val="24"/>
              </w:rPr>
              <w:t>3824,7</w:t>
            </w:r>
          </w:p>
        </w:tc>
      </w:tr>
      <w:tr w:rsidR="0020426D" w:rsidRPr="0020426D" w:rsidTr="0020426D">
        <w:tblPrEx>
          <w:tblCellSpacing w:w="-6" w:type="nil"/>
        </w:tblPrEx>
        <w:trPr>
          <w:trHeight w:val="38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jc w:val="right"/>
              <w:rPr>
                <w:bCs/>
                <w:iCs/>
                <w:color w:val="000000"/>
                <w:sz w:val="24"/>
                <w:szCs w:val="24"/>
              </w:rPr>
            </w:pPr>
          </w:p>
          <w:p w:rsidR="0020426D" w:rsidRPr="0020426D" w:rsidRDefault="0020426D" w:rsidP="0020426D">
            <w:pPr>
              <w:rPr>
                <w:iCs/>
                <w:sz w:val="24"/>
                <w:szCs w:val="24"/>
              </w:rPr>
            </w:pPr>
            <w:r w:rsidRPr="0020426D">
              <w:rPr>
                <w:iCs/>
                <w:sz w:val="24"/>
                <w:szCs w:val="24"/>
              </w:rPr>
              <w:t>000 2 02 00000 00 0000 000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bCs/>
                <w:iCs/>
                <w:color w:val="000000"/>
                <w:sz w:val="24"/>
                <w:szCs w:val="24"/>
              </w:rPr>
            </w:pPr>
            <w:r w:rsidRPr="0020426D">
              <w:rPr>
                <w:bCs/>
                <w:iCs/>
                <w:color w:val="000000"/>
                <w:sz w:val="24"/>
                <w:szCs w:val="24"/>
              </w:rPr>
              <w:t xml:space="preserve"> Безвозмездные поступления от других бюджетов бюджетной системы РФ</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6246,4</w:t>
            </w:r>
          </w:p>
        </w:tc>
        <w:tc>
          <w:tcPr>
            <w:tcW w:w="557"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jc w:val="center"/>
              <w:rPr>
                <w:bCs/>
                <w:iCs/>
                <w:color w:val="000000"/>
                <w:sz w:val="24"/>
                <w:szCs w:val="24"/>
              </w:rPr>
            </w:pPr>
          </w:p>
          <w:p w:rsidR="0020426D" w:rsidRPr="0020426D" w:rsidRDefault="0020426D" w:rsidP="0020426D">
            <w:pPr>
              <w:jc w:val="center"/>
              <w:rPr>
                <w:bCs/>
                <w:iCs/>
                <w:color w:val="000000"/>
                <w:sz w:val="24"/>
                <w:szCs w:val="24"/>
              </w:rPr>
            </w:pPr>
            <w:r w:rsidRPr="0020426D">
              <w:rPr>
                <w:bCs/>
                <w:iCs/>
                <w:color w:val="000000"/>
                <w:sz w:val="24"/>
                <w:szCs w:val="24"/>
              </w:rPr>
              <w:t>3590,9</w:t>
            </w:r>
          </w:p>
        </w:tc>
        <w:tc>
          <w:tcPr>
            <w:tcW w:w="480" w:type="pct"/>
            <w:tcBorders>
              <w:top w:val="single" w:sz="5" w:space="0" w:color="000000"/>
              <w:left w:val="single" w:sz="5" w:space="0" w:color="000000"/>
              <w:bottom w:val="single" w:sz="5" w:space="0" w:color="000000"/>
              <w:right w:val="single" w:sz="4" w:space="0" w:color="000000"/>
            </w:tcBorders>
          </w:tcPr>
          <w:p w:rsidR="0020426D" w:rsidRPr="0020426D" w:rsidRDefault="0020426D" w:rsidP="0020426D">
            <w:pPr>
              <w:rPr>
                <w:bCs/>
                <w:iCs/>
                <w:color w:val="000000"/>
                <w:sz w:val="24"/>
                <w:szCs w:val="24"/>
              </w:rPr>
            </w:pPr>
          </w:p>
          <w:p w:rsidR="0020426D" w:rsidRPr="0020426D" w:rsidRDefault="0020426D" w:rsidP="0020426D">
            <w:pPr>
              <w:jc w:val="center"/>
              <w:rPr>
                <w:bCs/>
                <w:iCs/>
                <w:color w:val="000000"/>
                <w:sz w:val="24"/>
                <w:szCs w:val="24"/>
              </w:rPr>
            </w:pPr>
            <w:r w:rsidRPr="0020426D">
              <w:rPr>
                <w:bCs/>
                <w:iCs/>
                <w:color w:val="000000"/>
                <w:sz w:val="24"/>
                <w:szCs w:val="24"/>
              </w:rPr>
              <w:t>3824,7</w:t>
            </w:r>
          </w:p>
        </w:tc>
      </w:tr>
      <w:tr w:rsidR="0020426D" w:rsidRPr="0020426D" w:rsidTr="0020426D">
        <w:tblPrEx>
          <w:tblCellSpacing w:w="-6" w:type="nil"/>
        </w:tblPrEx>
        <w:trPr>
          <w:trHeight w:val="2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000 2 02 10000 00 0000 150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Дотации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3075,0</w:t>
            </w:r>
          </w:p>
        </w:tc>
        <w:tc>
          <w:tcPr>
            <w:tcW w:w="557"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spacing w:before="240" w:line="276" w:lineRule="auto"/>
              <w:jc w:val="center"/>
              <w:rPr>
                <w:color w:val="000000"/>
                <w:sz w:val="24"/>
                <w:szCs w:val="24"/>
              </w:rPr>
            </w:pPr>
            <w:r w:rsidRPr="0020426D">
              <w:rPr>
                <w:color w:val="000000"/>
                <w:sz w:val="24"/>
                <w:szCs w:val="24"/>
              </w:rPr>
              <w:t>404,0</w:t>
            </w:r>
          </w:p>
        </w:tc>
        <w:tc>
          <w:tcPr>
            <w:tcW w:w="480" w:type="pct"/>
            <w:tcBorders>
              <w:top w:val="single" w:sz="5" w:space="0" w:color="000000"/>
              <w:left w:val="single" w:sz="5" w:space="0" w:color="000000"/>
              <w:bottom w:val="single" w:sz="5" w:space="0" w:color="000000"/>
              <w:right w:val="single" w:sz="4" w:space="0" w:color="000000"/>
            </w:tcBorders>
          </w:tcPr>
          <w:p w:rsidR="0020426D" w:rsidRPr="0020426D" w:rsidRDefault="0020426D" w:rsidP="0020426D">
            <w:pPr>
              <w:spacing w:before="240" w:after="240"/>
              <w:jc w:val="center"/>
              <w:rPr>
                <w:color w:val="000000"/>
                <w:sz w:val="24"/>
                <w:szCs w:val="24"/>
              </w:rPr>
            </w:pPr>
            <w:r w:rsidRPr="0020426D">
              <w:rPr>
                <w:color w:val="000000"/>
                <w:sz w:val="24"/>
                <w:szCs w:val="24"/>
              </w:rPr>
              <w:t>419,0</w:t>
            </w:r>
          </w:p>
        </w:tc>
      </w:tr>
      <w:tr w:rsidR="0020426D" w:rsidRPr="0020426D" w:rsidTr="0020426D">
        <w:tblPrEx>
          <w:tblCellSpacing w:w="-6" w:type="nil"/>
        </w:tblPrEx>
        <w:trPr>
          <w:trHeight w:val="2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000 2 02 15001 00 0000 150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Дотации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586,0</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404,0</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419,0</w:t>
            </w:r>
          </w:p>
        </w:tc>
      </w:tr>
      <w:tr w:rsidR="0020426D" w:rsidRPr="0020426D" w:rsidTr="0020426D">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000 2 02 15001 10 0000 150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Дотации бюджетам сельских поселений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586,0</w:t>
            </w:r>
          </w:p>
        </w:tc>
        <w:tc>
          <w:tcPr>
            <w:tcW w:w="557" w:type="pct"/>
            <w:tcBorders>
              <w:top w:val="single" w:sz="5" w:space="0" w:color="000000"/>
              <w:left w:val="single" w:sz="5" w:space="0" w:color="000000"/>
              <w:bottom w:val="single" w:sz="4" w:space="0" w:color="auto"/>
              <w:right w:val="single" w:sz="5" w:space="0" w:color="000000"/>
            </w:tcBorders>
          </w:tcPr>
          <w:p w:rsidR="0020426D" w:rsidRPr="0020426D" w:rsidRDefault="0020426D" w:rsidP="0020426D">
            <w:pPr>
              <w:jc w:val="center"/>
              <w:rPr>
                <w:color w:val="000000"/>
                <w:sz w:val="24"/>
                <w:szCs w:val="24"/>
              </w:rPr>
            </w:pPr>
          </w:p>
          <w:p w:rsidR="0020426D" w:rsidRPr="0020426D" w:rsidRDefault="0020426D" w:rsidP="0020426D">
            <w:pPr>
              <w:jc w:val="center"/>
              <w:rPr>
                <w:sz w:val="24"/>
                <w:szCs w:val="24"/>
              </w:rPr>
            </w:pPr>
            <w:r w:rsidRPr="0020426D">
              <w:rPr>
                <w:sz w:val="24"/>
                <w:szCs w:val="24"/>
              </w:rPr>
              <w:t>404,0</w:t>
            </w:r>
          </w:p>
        </w:tc>
        <w:tc>
          <w:tcPr>
            <w:tcW w:w="480" w:type="pct"/>
            <w:tcBorders>
              <w:top w:val="single" w:sz="5" w:space="0" w:color="000000"/>
              <w:left w:val="single" w:sz="5" w:space="0" w:color="000000"/>
              <w:bottom w:val="single" w:sz="5" w:space="0" w:color="000000"/>
              <w:right w:val="single" w:sz="4" w:space="0" w:color="000000"/>
            </w:tcBorders>
          </w:tcPr>
          <w:p w:rsidR="0020426D" w:rsidRPr="0020426D" w:rsidRDefault="0020426D" w:rsidP="0020426D">
            <w:pPr>
              <w:jc w:val="center"/>
              <w:rPr>
                <w:color w:val="000000"/>
                <w:sz w:val="24"/>
                <w:szCs w:val="24"/>
              </w:rPr>
            </w:pPr>
          </w:p>
          <w:p w:rsidR="0020426D" w:rsidRPr="0020426D" w:rsidRDefault="0020426D" w:rsidP="0020426D">
            <w:pPr>
              <w:jc w:val="center"/>
              <w:rPr>
                <w:sz w:val="24"/>
                <w:szCs w:val="24"/>
              </w:rPr>
            </w:pPr>
            <w:r w:rsidRPr="0020426D">
              <w:rPr>
                <w:sz w:val="24"/>
                <w:szCs w:val="24"/>
              </w:rPr>
              <w:t>419,0</w:t>
            </w:r>
          </w:p>
        </w:tc>
      </w:tr>
      <w:tr w:rsidR="0020426D" w:rsidRPr="0020426D" w:rsidTr="0020426D">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000 2 02 15002 10 0000 150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Дотации бюджетам сельских поселений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spacing w:before="240"/>
              <w:jc w:val="center"/>
              <w:rPr>
                <w:color w:val="000000"/>
                <w:sz w:val="24"/>
                <w:szCs w:val="24"/>
              </w:rPr>
            </w:pPr>
            <w:r w:rsidRPr="0020426D">
              <w:rPr>
                <w:color w:val="000000"/>
                <w:sz w:val="24"/>
                <w:szCs w:val="24"/>
              </w:rPr>
              <w:t>2489,0</w:t>
            </w:r>
          </w:p>
        </w:tc>
        <w:tc>
          <w:tcPr>
            <w:tcW w:w="557" w:type="pct"/>
            <w:tcBorders>
              <w:top w:val="single" w:sz="4" w:space="0" w:color="auto"/>
              <w:left w:val="single" w:sz="5" w:space="0" w:color="000000"/>
              <w:bottom w:val="single" w:sz="5" w:space="0" w:color="000000"/>
              <w:right w:val="single" w:sz="5" w:space="0" w:color="000000"/>
            </w:tcBorders>
          </w:tcPr>
          <w:p w:rsidR="0020426D" w:rsidRPr="0020426D" w:rsidRDefault="0020426D" w:rsidP="0020426D">
            <w:pPr>
              <w:jc w:val="center"/>
              <w:rPr>
                <w:color w:val="000000"/>
                <w:sz w:val="24"/>
                <w:szCs w:val="24"/>
              </w:rPr>
            </w:pPr>
          </w:p>
          <w:p w:rsidR="0020426D" w:rsidRPr="0020426D" w:rsidRDefault="0020426D" w:rsidP="0020426D">
            <w:pPr>
              <w:jc w:val="center"/>
              <w:rPr>
                <w:color w:val="000000"/>
                <w:sz w:val="24"/>
                <w:szCs w:val="24"/>
              </w:rPr>
            </w:pPr>
            <w:r w:rsidRPr="0020426D">
              <w:rPr>
                <w:color w:val="000000"/>
                <w:sz w:val="24"/>
                <w:szCs w:val="24"/>
              </w:rPr>
              <w:t>0,0</w:t>
            </w:r>
          </w:p>
        </w:tc>
        <w:tc>
          <w:tcPr>
            <w:tcW w:w="480" w:type="pct"/>
            <w:tcBorders>
              <w:top w:val="single" w:sz="5" w:space="0" w:color="000000"/>
              <w:left w:val="single" w:sz="5" w:space="0" w:color="000000"/>
              <w:bottom w:val="single" w:sz="5" w:space="0" w:color="000000"/>
              <w:right w:val="single" w:sz="4" w:space="0" w:color="000000"/>
            </w:tcBorders>
          </w:tcPr>
          <w:p w:rsidR="0020426D" w:rsidRPr="0020426D" w:rsidRDefault="0020426D" w:rsidP="0020426D">
            <w:pPr>
              <w:jc w:val="center"/>
              <w:rPr>
                <w:color w:val="000000"/>
                <w:sz w:val="24"/>
                <w:szCs w:val="24"/>
              </w:rPr>
            </w:pPr>
          </w:p>
          <w:p w:rsidR="0020426D" w:rsidRPr="0020426D" w:rsidRDefault="0020426D" w:rsidP="0020426D">
            <w:pPr>
              <w:jc w:val="center"/>
              <w:rPr>
                <w:color w:val="000000"/>
                <w:sz w:val="24"/>
                <w:szCs w:val="24"/>
              </w:rPr>
            </w:pPr>
            <w:r w:rsidRPr="0020426D">
              <w:rPr>
                <w:color w:val="000000"/>
                <w:sz w:val="24"/>
                <w:szCs w:val="24"/>
              </w:rPr>
              <w:t>0,0</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000 2 02 35118 10 0000 150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80,8</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81,3</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84,0</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000 2 02 40000 00 0000 150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Иные межбюджетные трансферты</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3090,6</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3105,6</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3321,7</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lastRenderedPageBreak/>
              <w:t>000 2 02 40014 00 0000 150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2764,5</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3113,3</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000 2 02 40014 10 0000 150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2764,5</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3113,3</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000 2 02 49999 00 0000 150</w:t>
            </w:r>
          </w:p>
        </w:tc>
        <w:tc>
          <w:tcPr>
            <w:tcW w:w="2089" w:type="pct"/>
            <w:tcBorders>
              <w:top w:val="single" w:sz="5" w:space="0" w:color="000000"/>
              <w:left w:val="single" w:sz="5" w:space="0" w:color="000000"/>
              <w:bottom w:val="single" w:sz="5" w:space="0" w:color="000000"/>
              <w:right w:val="single" w:sz="5" w:space="0" w:color="000000"/>
            </w:tcBorders>
          </w:tcPr>
          <w:p w:rsidR="0020426D" w:rsidRPr="0020426D" w:rsidRDefault="0020426D" w:rsidP="0020426D">
            <w:pPr>
              <w:rPr>
                <w:sz w:val="24"/>
                <w:szCs w:val="24"/>
              </w:rPr>
            </w:pPr>
            <w:r w:rsidRPr="0020426D">
              <w:rPr>
                <w:sz w:val="24"/>
                <w:szCs w:val="24"/>
              </w:rPr>
              <w:t>Прочие межбюджетные трансферты, передаваемые бюджетам</w:t>
            </w:r>
          </w:p>
        </w:tc>
        <w:tc>
          <w:tcPr>
            <w:tcW w:w="556"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326,1</w:t>
            </w:r>
          </w:p>
        </w:tc>
        <w:tc>
          <w:tcPr>
            <w:tcW w:w="557" w:type="pct"/>
            <w:tcBorders>
              <w:top w:val="single" w:sz="5" w:space="0" w:color="000000"/>
              <w:left w:val="single" w:sz="5" w:space="0" w:color="000000"/>
              <w:bottom w:val="single" w:sz="5"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208,4</w:t>
            </w:r>
          </w:p>
        </w:tc>
        <w:tc>
          <w:tcPr>
            <w:tcW w:w="480" w:type="pct"/>
            <w:tcBorders>
              <w:top w:val="single" w:sz="5" w:space="0" w:color="000000"/>
              <w:left w:val="single" w:sz="5" w:space="0" w:color="000000"/>
              <w:bottom w:val="single" w:sz="5"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208,4</w:t>
            </w:r>
          </w:p>
        </w:tc>
      </w:tr>
      <w:tr w:rsidR="0020426D" w:rsidRPr="0020426D" w:rsidTr="0020426D">
        <w:tblPrEx>
          <w:tblCellSpacing w:w="-6" w:type="nil"/>
        </w:tblPrEx>
        <w:trPr>
          <w:trHeight w:val="434"/>
          <w:tblCellSpacing w:w="-6" w:type="nil"/>
          <w:jc w:val="center"/>
        </w:trPr>
        <w:tc>
          <w:tcPr>
            <w:tcW w:w="1319" w:type="pct"/>
            <w:tcBorders>
              <w:top w:val="single" w:sz="5" w:space="0" w:color="000000"/>
              <w:left w:val="single" w:sz="4" w:space="0" w:color="000000"/>
              <w:bottom w:val="single" w:sz="4" w:space="0" w:color="000000"/>
              <w:right w:val="single" w:sz="5" w:space="0" w:color="000000"/>
            </w:tcBorders>
          </w:tcPr>
          <w:p w:rsidR="0020426D" w:rsidRPr="0020426D" w:rsidRDefault="0020426D" w:rsidP="0020426D">
            <w:pPr>
              <w:rPr>
                <w:color w:val="000000"/>
                <w:sz w:val="24"/>
                <w:szCs w:val="24"/>
              </w:rPr>
            </w:pPr>
            <w:r w:rsidRPr="0020426D">
              <w:rPr>
                <w:color w:val="000000"/>
                <w:sz w:val="24"/>
                <w:szCs w:val="24"/>
              </w:rPr>
              <w:t>000 2 02 49999 10 0000 150</w:t>
            </w:r>
          </w:p>
        </w:tc>
        <w:tc>
          <w:tcPr>
            <w:tcW w:w="2089" w:type="pct"/>
            <w:tcBorders>
              <w:top w:val="single" w:sz="5" w:space="0" w:color="000000"/>
              <w:left w:val="single" w:sz="5" w:space="0" w:color="000000"/>
              <w:bottom w:val="single" w:sz="4" w:space="0" w:color="000000"/>
              <w:right w:val="single" w:sz="5" w:space="0" w:color="000000"/>
            </w:tcBorders>
          </w:tcPr>
          <w:p w:rsidR="0020426D" w:rsidRPr="0020426D" w:rsidRDefault="0020426D" w:rsidP="0020426D">
            <w:pPr>
              <w:rPr>
                <w:sz w:val="24"/>
                <w:szCs w:val="24"/>
              </w:rPr>
            </w:pPr>
            <w:r w:rsidRPr="0020426D">
              <w:rPr>
                <w:sz w:val="24"/>
                <w:szCs w:val="24"/>
              </w:rPr>
              <w:t>Прочие межбюджетные трансферты, передаваемые бюджетам сельских поселений</w:t>
            </w:r>
          </w:p>
        </w:tc>
        <w:tc>
          <w:tcPr>
            <w:tcW w:w="556" w:type="pct"/>
            <w:tcBorders>
              <w:top w:val="single" w:sz="5" w:space="0" w:color="000000"/>
              <w:left w:val="single" w:sz="5" w:space="0" w:color="000000"/>
              <w:bottom w:val="single" w:sz="4"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326,1</w:t>
            </w:r>
          </w:p>
        </w:tc>
        <w:tc>
          <w:tcPr>
            <w:tcW w:w="557" w:type="pct"/>
            <w:tcBorders>
              <w:top w:val="single" w:sz="5" w:space="0" w:color="000000"/>
              <w:left w:val="single" w:sz="5" w:space="0" w:color="000000"/>
              <w:bottom w:val="single" w:sz="4" w:space="0" w:color="000000"/>
              <w:right w:val="single" w:sz="5"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208,4</w:t>
            </w:r>
          </w:p>
        </w:tc>
        <w:tc>
          <w:tcPr>
            <w:tcW w:w="480" w:type="pct"/>
            <w:tcBorders>
              <w:top w:val="single" w:sz="5" w:space="0" w:color="000000"/>
              <w:left w:val="single" w:sz="5"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208,4</w:t>
            </w:r>
          </w:p>
        </w:tc>
      </w:tr>
    </w:tbl>
    <w:p w:rsidR="0020426D" w:rsidRPr="0020426D" w:rsidRDefault="0020426D" w:rsidP="0020426D">
      <w:pPr>
        <w:rPr>
          <w:sz w:val="24"/>
          <w:szCs w:val="24"/>
        </w:rPr>
      </w:pPr>
    </w:p>
    <w:p w:rsidR="0020426D" w:rsidRPr="0020426D" w:rsidRDefault="0020426D" w:rsidP="0020426D">
      <w:pPr>
        <w:rPr>
          <w:sz w:val="24"/>
          <w:szCs w:val="24"/>
        </w:rPr>
      </w:pPr>
      <w:r w:rsidRPr="0020426D">
        <w:rPr>
          <w:sz w:val="24"/>
          <w:szCs w:val="24"/>
        </w:rPr>
        <w:t>Глава Гвазденского</w:t>
      </w:r>
    </w:p>
    <w:p w:rsidR="0020426D" w:rsidRPr="0020426D" w:rsidRDefault="0020426D" w:rsidP="0020426D">
      <w:pPr>
        <w:rPr>
          <w:sz w:val="24"/>
          <w:szCs w:val="24"/>
        </w:rPr>
      </w:pPr>
      <w:r w:rsidRPr="0020426D">
        <w:rPr>
          <w:sz w:val="24"/>
          <w:szCs w:val="24"/>
        </w:rPr>
        <w:t>сельского поселения                                                                                     Л.М. Богданов</w:t>
      </w:r>
      <w:r w:rsidR="00967B8E">
        <w:rPr>
          <w:sz w:val="24"/>
          <w:szCs w:val="24"/>
        </w:rPr>
        <w:t>а</w:t>
      </w: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20426D">
      <w:pPr>
        <w:rPr>
          <w:sz w:val="24"/>
          <w:szCs w:val="24"/>
        </w:rPr>
      </w:pPr>
    </w:p>
    <w:tbl>
      <w:tblPr>
        <w:tblW w:w="10846" w:type="dxa"/>
        <w:tblInd w:w="-106" w:type="dxa"/>
        <w:tblLayout w:type="fixed"/>
        <w:tblLook w:val="0000"/>
      </w:tblPr>
      <w:tblGrid>
        <w:gridCol w:w="2915"/>
        <w:gridCol w:w="843"/>
        <w:gridCol w:w="567"/>
        <w:gridCol w:w="567"/>
        <w:gridCol w:w="96"/>
        <w:gridCol w:w="661"/>
        <w:gridCol w:w="345"/>
        <w:gridCol w:w="857"/>
        <w:gridCol w:w="1018"/>
        <w:gridCol w:w="633"/>
        <w:gridCol w:w="501"/>
        <w:gridCol w:w="992"/>
        <w:gridCol w:w="284"/>
        <w:gridCol w:w="56"/>
        <w:gridCol w:w="236"/>
        <w:gridCol w:w="275"/>
      </w:tblGrid>
      <w:tr w:rsidR="0020426D" w:rsidRPr="0020426D" w:rsidTr="0020426D">
        <w:trPr>
          <w:trHeight w:val="605"/>
        </w:trPr>
        <w:tc>
          <w:tcPr>
            <w:tcW w:w="4988" w:type="dxa"/>
            <w:gridSpan w:val="5"/>
            <w:tcBorders>
              <w:top w:val="nil"/>
              <w:left w:val="nil"/>
              <w:bottom w:val="nil"/>
              <w:right w:val="nil"/>
            </w:tcBorders>
            <w:vAlign w:val="center"/>
          </w:tcPr>
          <w:p w:rsidR="0020426D" w:rsidRPr="0020426D" w:rsidRDefault="0020426D" w:rsidP="0020426D">
            <w:pPr>
              <w:rPr>
                <w:sz w:val="24"/>
                <w:szCs w:val="24"/>
              </w:rPr>
            </w:pPr>
          </w:p>
        </w:tc>
        <w:tc>
          <w:tcPr>
            <w:tcW w:w="661" w:type="dxa"/>
            <w:tcBorders>
              <w:top w:val="nil"/>
              <w:left w:val="nil"/>
              <w:bottom w:val="nil"/>
              <w:right w:val="nil"/>
            </w:tcBorders>
            <w:vAlign w:val="center"/>
          </w:tcPr>
          <w:p w:rsidR="0020426D" w:rsidRPr="0020426D" w:rsidRDefault="0020426D" w:rsidP="0020426D">
            <w:pPr>
              <w:jc w:val="center"/>
              <w:rPr>
                <w:sz w:val="24"/>
                <w:szCs w:val="24"/>
              </w:rPr>
            </w:pPr>
          </w:p>
        </w:tc>
        <w:tc>
          <w:tcPr>
            <w:tcW w:w="5197" w:type="dxa"/>
            <w:gridSpan w:val="10"/>
            <w:vMerge w:val="restart"/>
            <w:tcBorders>
              <w:top w:val="nil"/>
              <w:left w:val="nil"/>
              <w:bottom w:val="nil"/>
              <w:right w:val="nil"/>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 xml:space="preserve">                                     Приложение 3</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            к решению Совета народных депутатов</w:t>
            </w:r>
          </w:p>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 xml:space="preserve">                     Гвазденского сельского поселения </w:t>
            </w:r>
          </w:p>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 xml:space="preserve">                от  31.03.2020 года  № 131   </w:t>
            </w:r>
          </w:p>
        </w:tc>
      </w:tr>
      <w:tr w:rsidR="0020426D" w:rsidRPr="0020426D" w:rsidTr="0020426D">
        <w:tblPrEx>
          <w:tblCellSpacing w:w="-5" w:type="nil"/>
        </w:tblPrEx>
        <w:trPr>
          <w:trHeight w:val="227"/>
          <w:tblCellSpacing w:w="-5" w:type="nil"/>
        </w:trPr>
        <w:tc>
          <w:tcPr>
            <w:tcW w:w="4988" w:type="dxa"/>
            <w:gridSpan w:val="5"/>
            <w:tcBorders>
              <w:top w:val="nil"/>
              <w:left w:val="nil"/>
              <w:bottom w:val="nil"/>
              <w:right w:val="nil"/>
            </w:tcBorders>
            <w:vAlign w:val="center"/>
          </w:tcPr>
          <w:p w:rsidR="0020426D" w:rsidRPr="0020426D" w:rsidRDefault="0020426D" w:rsidP="0020426D">
            <w:pPr>
              <w:rPr>
                <w:sz w:val="24"/>
                <w:szCs w:val="24"/>
              </w:rPr>
            </w:pPr>
          </w:p>
        </w:tc>
        <w:tc>
          <w:tcPr>
            <w:tcW w:w="661" w:type="dxa"/>
            <w:tcBorders>
              <w:top w:val="nil"/>
              <w:left w:val="nil"/>
              <w:bottom w:val="nil"/>
              <w:right w:val="nil"/>
            </w:tcBorders>
            <w:vAlign w:val="center"/>
          </w:tcPr>
          <w:p w:rsidR="0020426D" w:rsidRPr="0020426D" w:rsidRDefault="0020426D" w:rsidP="0020426D">
            <w:pPr>
              <w:jc w:val="center"/>
              <w:rPr>
                <w:sz w:val="24"/>
                <w:szCs w:val="24"/>
              </w:rPr>
            </w:pPr>
          </w:p>
        </w:tc>
        <w:tc>
          <w:tcPr>
            <w:tcW w:w="5197" w:type="dxa"/>
            <w:gridSpan w:val="10"/>
            <w:vMerge/>
            <w:tcBorders>
              <w:top w:val="nil"/>
              <w:left w:val="nil"/>
              <w:bottom w:val="nil"/>
              <w:right w:val="nil"/>
            </w:tcBorders>
            <w:vAlign w:val="center"/>
          </w:tcPr>
          <w:p w:rsidR="0020426D" w:rsidRPr="0020426D" w:rsidRDefault="0020426D" w:rsidP="0020426D">
            <w:pPr>
              <w:widowControl w:val="0"/>
              <w:rPr>
                <w:sz w:val="24"/>
                <w:szCs w:val="24"/>
              </w:rPr>
            </w:pPr>
          </w:p>
        </w:tc>
      </w:tr>
      <w:tr w:rsidR="0020426D" w:rsidRPr="0020426D" w:rsidTr="0020426D">
        <w:tblPrEx>
          <w:tblCellSpacing w:w="-5" w:type="nil"/>
        </w:tblPrEx>
        <w:trPr>
          <w:gridBefore w:val="5"/>
          <w:gridAfter w:val="10"/>
          <w:wBefore w:w="4988" w:type="dxa"/>
          <w:wAfter w:w="5197" w:type="dxa"/>
          <w:trHeight w:val="241"/>
          <w:tblCellSpacing w:w="-5" w:type="nil"/>
        </w:trPr>
        <w:tc>
          <w:tcPr>
            <w:tcW w:w="661" w:type="dxa"/>
            <w:tcBorders>
              <w:top w:val="nil"/>
              <w:left w:val="nil"/>
              <w:bottom w:val="nil"/>
              <w:right w:val="nil"/>
            </w:tcBorders>
            <w:vAlign w:val="center"/>
          </w:tcPr>
          <w:p w:rsidR="0020426D" w:rsidRPr="0020426D" w:rsidRDefault="0020426D" w:rsidP="0020426D">
            <w:pPr>
              <w:jc w:val="center"/>
              <w:rPr>
                <w:sz w:val="24"/>
                <w:szCs w:val="24"/>
              </w:rPr>
            </w:pPr>
          </w:p>
        </w:tc>
      </w:tr>
      <w:tr w:rsidR="0020426D" w:rsidRPr="0020426D" w:rsidTr="0020426D">
        <w:tblPrEx>
          <w:tblCellSpacing w:w="-5" w:type="nil"/>
        </w:tblPrEx>
        <w:trPr>
          <w:gridAfter w:val="3"/>
          <w:wAfter w:w="567" w:type="dxa"/>
          <w:trHeight w:val="330"/>
          <w:tblCellSpacing w:w="-5" w:type="nil"/>
        </w:trPr>
        <w:tc>
          <w:tcPr>
            <w:tcW w:w="10279" w:type="dxa"/>
            <w:gridSpan w:val="13"/>
            <w:tcBorders>
              <w:top w:val="nil"/>
              <w:left w:val="nil"/>
              <w:bottom w:val="nil"/>
              <w:right w:val="nil"/>
            </w:tcBorders>
            <w:vAlign w:val="center"/>
          </w:tcPr>
          <w:p w:rsidR="0020426D" w:rsidRPr="0020426D" w:rsidRDefault="0020426D" w:rsidP="0020426D">
            <w:pPr>
              <w:jc w:val="center"/>
              <w:rPr>
                <w:bCs/>
                <w:sz w:val="24"/>
                <w:szCs w:val="24"/>
              </w:rPr>
            </w:pPr>
            <w:r w:rsidRPr="0020426D">
              <w:rPr>
                <w:bCs/>
                <w:sz w:val="24"/>
                <w:szCs w:val="24"/>
              </w:rPr>
              <w:t>Ведомственная структура расходов бюджета Гвазденского сельского поселения</w:t>
            </w:r>
          </w:p>
        </w:tc>
      </w:tr>
      <w:tr w:rsidR="0020426D" w:rsidRPr="0020426D" w:rsidTr="0020426D">
        <w:tblPrEx>
          <w:tblCellSpacing w:w="-5" w:type="nil"/>
        </w:tblPrEx>
        <w:trPr>
          <w:gridAfter w:val="1"/>
          <w:wAfter w:w="275" w:type="dxa"/>
          <w:trHeight w:val="330"/>
          <w:tblCellSpacing w:w="-5" w:type="nil"/>
        </w:trPr>
        <w:tc>
          <w:tcPr>
            <w:tcW w:w="10335" w:type="dxa"/>
            <w:gridSpan w:val="14"/>
            <w:tcBorders>
              <w:top w:val="nil"/>
              <w:left w:val="nil"/>
              <w:bottom w:val="nil"/>
              <w:right w:val="nil"/>
            </w:tcBorders>
            <w:vAlign w:val="center"/>
          </w:tcPr>
          <w:p w:rsidR="0020426D" w:rsidRPr="0020426D" w:rsidRDefault="0020426D" w:rsidP="0020426D">
            <w:pPr>
              <w:jc w:val="center"/>
              <w:rPr>
                <w:bCs/>
                <w:sz w:val="24"/>
                <w:szCs w:val="24"/>
              </w:rPr>
            </w:pPr>
            <w:r w:rsidRPr="0020426D">
              <w:rPr>
                <w:bCs/>
                <w:sz w:val="24"/>
                <w:szCs w:val="24"/>
              </w:rPr>
              <w:t>на 2020г. и на плановый период 2021 и 2022 годов</w:t>
            </w:r>
          </w:p>
          <w:p w:rsidR="0020426D" w:rsidRPr="0020426D" w:rsidRDefault="0020426D" w:rsidP="0020426D">
            <w:pPr>
              <w:jc w:val="center"/>
              <w:rPr>
                <w:bCs/>
                <w:sz w:val="24"/>
                <w:szCs w:val="24"/>
              </w:rPr>
            </w:pPr>
          </w:p>
        </w:tc>
        <w:tc>
          <w:tcPr>
            <w:tcW w:w="236" w:type="dxa"/>
            <w:tcBorders>
              <w:top w:val="nil"/>
              <w:left w:val="nil"/>
              <w:bottom w:val="nil"/>
              <w:right w:val="nil"/>
            </w:tcBorders>
            <w:vAlign w:val="bottom"/>
          </w:tcPr>
          <w:p w:rsidR="0020426D" w:rsidRPr="0020426D" w:rsidRDefault="0020426D" w:rsidP="0020426D">
            <w:pPr>
              <w:rPr>
                <w:sz w:val="24"/>
                <w:szCs w:val="24"/>
              </w:rPr>
            </w:pPr>
          </w:p>
        </w:tc>
      </w:tr>
      <w:tr w:rsidR="0020426D" w:rsidRPr="0020426D" w:rsidTr="0020426D">
        <w:tblPrEx>
          <w:tblCellSpacing w:w="-5" w:type="nil"/>
        </w:tblPrEx>
        <w:trPr>
          <w:gridAfter w:val="4"/>
          <w:wAfter w:w="851"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Наименование</w:t>
            </w:r>
          </w:p>
        </w:tc>
        <w:tc>
          <w:tcPr>
            <w:tcW w:w="843" w:type="dxa"/>
            <w:vMerge w:val="restart"/>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ГРБС</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Рз</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ПР</w:t>
            </w:r>
          </w:p>
        </w:tc>
        <w:tc>
          <w:tcPr>
            <w:tcW w:w="1102" w:type="dxa"/>
            <w:gridSpan w:val="3"/>
            <w:vMerge w:val="restart"/>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ЦСР</w:t>
            </w:r>
          </w:p>
        </w:tc>
        <w:tc>
          <w:tcPr>
            <w:tcW w:w="857" w:type="dxa"/>
            <w:vMerge w:val="restart"/>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ВР</w:t>
            </w:r>
          </w:p>
        </w:tc>
        <w:tc>
          <w:tcPr>
            <w:tcW w:w="3144" w:type="dxa"/>
            <w:gridSpan w:val="4"/>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Сумма                                         (тыс. рублей)</w:t>
            </w:r>
          </w:p>
        </w:tc>
      </w:tr>
      <w:tr w:rsidR="0020426D" w:rsidRPr="0020426D" w:rsidTr="0020426D">
        <w:tblPrEx>
          <w:tblCellSpacing w:w="-5" w:type="nil"/>
        </w:tblPrEx>
        <w:trPr>
          <w:gridAfter w:val="4"/>
          <w:wAfter w:w="851"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843"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1102" w:type="dxa"/>
            <w:gridSpan w:val="3"/>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2020 год</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 xml:space="preserve">2021 </w:t>
            </w:r>
          </w:p>
          <w:p w:rsidR="0020426D" w:rsidRPr="0020426D" w:rsidRDefault="0020426D" w:rsidP="0020426D">
            <w:pPr>
              <w:jc w:val="center"/>
              <w:rPr>
                <w:bCs/>
                <w:sz w:val="24"/>
                <w:szCs w:val="24"/>
              </w:rPr>
            </w:pPr>
            <w:r w:rsidRPr="0020426D">
              <w:rPr>
                <w:bCs/>
                <w:sz w:val="24"/>
                <w:szCs w:val="24"/>
              </w:rPr>
              <w:t>год</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2022</w:t>
            </w:r>
          </w:p>
          <w:p w:rsidR="0020426D" w:rsidRPr="0020426D" w:rsidRDefault="0020426D" w:rsidP="0020426D">
            <w:pPr>
              <w:jc w:val="center"/>
              <w:rPr>
                <w:bCs/>
                <w:sz w:val="24"/>
                <w:szCs w:val="24"/>
              </w:rPr>
            </w:pPr>
            <w:r w:rsidRPr="0020426D">
              <w:rPr>
                <w:bCs/>
                <w:sz w:val="24"/>
                <w:szCs w:val="24"/>
              </w:rPr>
              <w:t xml:space="preserve"> год</w:t>
            </w:r>
          </w:p>
        </w:tc>
      </w:tr>
      <w:tr w:rsidR="0020426D" w:rsidRPr="0020426D" w:rsidTr="0020426D">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6</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w:t>
            </w:r>
          </w:p>
        </w:tc>
      </w:tr>
      <w:tr w:rsidR="0020426D" w:rsidRPr="0020426D" w:rsidTr="0020426D">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ВСЕГО</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9452,3</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6511,6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6661,3</w:t>
            </w:r>
          </w:p>
        </w:tc>
      </w:tr>
      <w:tr w:rsidR="0020426D" w:rsidRPr="0020426D" w:rsidTr="0020426D">
        <w:tblPrEx>
          <w:tblCellSpacing w:w="-5" w:type="nil"/>
        </w:tblPrEx>
        <w:trPr>
          <w:gridAfter w:val="4"/>
          <w:wAfter w:w="851" w:type="dxa"/>
          <w:trHeight w:val="1252"/>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Администрация Гвазденского сельского поселения Бутурлиновского муниципального района Воронежской области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9452,3</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6511,6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6661,3</w:t>
            </w:r>
          </w:p>
        </w:tc>
      </w:tr>
      <w:tr w:rsidR="0020426D" w:rsidRPr="0020426D" w:rsidTr="0020426D">
        <w:tblPrEx>
          <w:tblCellSpacing w:w="-5" w:type="nil"/>
        </w:tblPrEx>
        <w:trPr>
          <w:gridAfter w:val="4"/>
          <w:wAfter w:w="851"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ОБЩЕГОСУДАРСТВЕННЫЕ ВОПРОСЫ</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tabs>
                <w:tab w:val="left" w:pos="8006"/>
              </w:tabs>
              <w:jc w:val="center"/>
              <w:rPr>
                <w:bCs/>
                <w:sz w:val="24"/>
                <w:szCs w:val="24"/>
              </w:rPr>
            </w:pPr>
            <w:r w:rsidRPr="0020426D">
              <w:rPr>
                <w:bCs/>
                <w:sz w:val="24"/>
                <w:szCs w:val="24"/>
              </w:rPr>
              <w:t>2673,5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1602,0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1643,5</w:t>
            </w:r>
          </w:p>
        </w:tc>
      </w:tr>
      <w:tr w:rsidR="0020426D" w:rsidRPr="0020426D" w:rsidTr="0020426D">
        <w:tblPrEx>
          <w:tblCellSpacing w:w="-5" w:type="nil"/>
        </w:tblPrEx>
        <w:trPr>
          <w:gridAfter w:val="4"/>
          <w:wAfter w:w="851"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both"/>
              <w:rPr>
                <w:bCs/>
                <w:sz w:val="24"/>
                <w:szCs w:val="24"/>
              </w:rPr>
            </w:pPr>
            <w:r w:rsidRPr="0020426D">
              <w:rPr>
                <w:bCs/>
                <w:sz w:val="24"/>
                <w:szCs w:val="24"/>
              </w:rPr>
              <w:lastRenderedPageBreak/>
              <w:t>Функционирование высшего должностного лица субъекта Российской Федерации и муниципального образования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r>
      <w:tr w:rsidR="0020426D" w:rsidRPr="0020426D" w:rsidTr="0020426D">
        <w:tblPrEx>
          <w:tblCellSpacing w:w="-5" w:type="nil"/>
        </w:tblPrEx>
        <w:trPr>
          <w:gridAfter w:val="4"/>
          <w:wAfter w:w="851"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85 0 00 00000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r>
      <w:tr w:rsidR="0020426D" w:rsidRPr="0020426D" w:rsidTr="0020426D">
        <w:tblPrEx>
          <w:tblCellSpacing w:w="-5" w:type="nil"/>
        </w:tblPrEx>
        <w:trPr>
          <w:gridAfter w:val="4"/>
          <w:wAfter w:w="851"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85 3 00 00000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r>
      <w:tr w:rsidR="0020426D" w:rsidRPr="0020426D" w:rsidTr="0020426D">
        <w:tblPrEx>
          <w:tblCellSpacing w:w="-5" w:type="nil"/>
        </w:tblPrEx>
        <w:trPr>
          <w:gridAfter w:val="4"/>
          <w:wAfter w:w="851" w:type="dxa"/>
          <w:trHeight w:val="1144"/>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 xml:space="preserve">Основное мероприятие "Финансовое обеспечение деятельности главы Гвазденского сельского поселения"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85 3 01 00000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r>
      <w:tr w:rsidR="0020426D" w:rsidRPr="0020426D" w:rsidTr="0020426D">
        <w:tblPrEx>
          <w:tblCellSpacing w:w="-5" w:type="nil"/>
        </w:tblPrEx>
        <w:trPr>
          <w:gridAfter w:val="4"/>
          <w:wAfter w:w="851" w:type="dxa"/>
          <w:trHeight w:val="1419"/>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85 3 01 92020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rPr>
                <w:sz w:val="24"/>
                <w:szCs w:val="24"/>
              </w:rPr>
            </w:pPr>
          </w:p>
          <w:p w:rsidR="0020426D" w:rsidRPr="0020426D" w:rsidRDefault="0020426D" w:rsidP="0020426D">
            <w:pPr>
              <w:jc w:val="center"/>
              <w:rPr>
                <w:sz w:val="24"/>
                <w:szCs w:val="24"/>
              </w:rPr>
            </w:pPr>
            <w:r w:rsidRPr="0020426D">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p>
          <w:p w:rsidR="0020426D" w:rsidRPr="0020426D" w:rsidRDefault="0020426D" w:rsidP="0020426D">
            <w:pPr>
              <w:jc w:val="center"/>
              <w:rPr>
                <w:sz w:val="24"/>
                <w:szCs w:val="24"/>
              </w:rPr>
            </w:pPr>
            <w:r w:rsidRPr="0020426D">
              <w:rPr>
                <w:sz w:val="24"/>
                <w:szCs w:val="24"/>
              </w:rPr>
              <w:t>753,0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rPr>
                <w:sz w:val="24"/>
                <w:szCs w:val="24"/>
              </w:rPr>
            </w:pPr>
          </w:p>
          <w:p w:rsidR="0020426D" w:rsidRPr="0020426D" w:rsidRDefault="0020426D" w:rsidP="0020426D">
            <w:pPr>
              <w:jc w:val="center"/>
              <w:rPr>
                <w:sz w:val="24"/>
                <w:szCs w:val="24"/>
              </w:rPr>
            </w:pPr>
            <w:r w:rsidRPr="0020426D">
              <w:rPr>
                <w:sz w:val="24"/>
                <w:szCs w:val="24"/>
              </w:rPr>
              <w:t>753,0</w:t>
            </w:r>
          </w:p>
        </w:tc>
      </w:tr>
      <w:tr w:rsidR="0020426D" w:rsidRPr="0020426D" w:rsidTr="0020426D">
        <w:tblPrEx>
          <w:tblCellSpacing w:w="-5" w:type="nil"/>
        </w:tblPrEx>
        <w:trPr>
          <w:gridAfter w:val="4"/>
          <w:wAfter w:w="851" w:type="dxa"/>
          <w:trHeight w:val="1407"/>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highlight w:val="red"/>
              </w:rPr>
            </w:pPr>
            <w:r w:rsidRPr="0020426D">
              <w:rPr>
                <w:sz w:val="24"/>
                <w:szCs w:val="24"/>
              </w:rPr>
              <w:t>1919,5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r>
      <w:tr w:rsidR="0020426D" w:rsidRPr="0020426D" w:rsidTr="0020426D">
        <w:tblPrEx>
          <w:tblCellSpacing w:w="-5" w:type="nil"/>
        </w:tblPrEx>
        <w:trPr>
          <w:gridAfter w:val="4"/>
          <w:wAfter w:w="851"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bCs/>
                <w:iCs/>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w:t>
            </w:r>
            <w:r w:rsidRPr="0020426D">
              <w:rPr>
                <w:bCs/>
                <w:iCs/>
                <w:sz w:val="24"/>
                <w:szCs w:val="24"/>
              </w:rPr>
              <w:lastRenderedPageBreak/>
              <w:t>и эффективное управление финансами Гвазденского сельского поселения "</w:t>
            </w:r>
            <w:r w:rsidRPr="0020426D">
              <w:rPr>
                <w:sz w:val="24"/>
                <w:szCs w:val="24"/>
              </w:rPr>
              <w:t xml:space="preserve">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highlight w:val="red"/>
              </w:rPr>
            </w:pPr>
            <w:r w:rsidRPr="0020426D">
              <w:rPr>
                <w:sz w:val="24"/>
                <w:szCs w:val="24"/>
              </w:rPr>
              <w:t>1919,5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r>
      <w:tr w:rsidR="0020426D" w:rsidRPr="0020426D" w:rsidTr="0020426D">
        <w:tblPrEx>
          <w:tblCellSpacing w:w="-5" w:type="nil"/>
        </w:tblPrEx>
        <w:trPr>
          <w:gridAfter w:val="4"/>
          <w:wAfter w:w="851" w:type="dxa"/>
          <w:trHeight w:val="814"/>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lastRenderedPageBreak/>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highlight w:val="red"/>
              </w:rPr>
            </w:pPr>
            <w:r w:rsidRPr="0020426D">
              <w:rPr>
                <w:sz w:val="24"/>
                <w:szCs w:val="24"/>
              </w:rPr>
              <w:t>1919,5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r>
      <w:tr w:rsidR="0020426D" w:rsidRPr="0020426D" w:rsidTr="0020426D">
        <w:tblPrEx>
          <w:tblCellSpacing w:w="-5" w:type="nil"/>
        </w:tblPrEx>
        <w:trPr>
          <w:gridAfter w:val="4"/>
          <w:wAfter w:w="851" w:type="dxa"/>
          <w:trHeight w:val="1002"/>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85 3 02 00000 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1919,5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r>
      <w:tr w:rsidR="0020426D" w:rsidRPr="0020426D" w:rsidTr="0020426D">
        <w:tblPrEx>
          <w:tblCellSpacing w:w="-5" w:type="nil"/>
        </w:tblPrEx>
        <w:trPr>
          <w:gridAfter w:val="4"/>
          <w:wAfter w:w="851" w:type="dxa"/>
          <w:trHeight w:val="1631"/>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85 3 02 92010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993,0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801,0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801,0</w:t>
            </w:r>
          </w:p>
        </w:tc>
      </w:tr>
      <w:tr w:rsidR="0020426D" w:rsidRPr="0020426D" w:rsidTr="0020426D">
        <w:tblPrEx>
          <w:tblCellSpacing w:w="-5" w:type="nil"/>
        </w:tblPrEx>
        <w:trPr>
          <w:gridAfter w:val="4"/>
          <w:wAfter w:w="851" w:type="dxa"/>
          <w:trHeight w:val="1184"/>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85 3 02 92010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924,5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46,0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p w:rsidR="0020426D" w:rsidRPr="0020426D" w:rsidRDefault="0020426D" w:rsidP="0020426D">
            <w:pPr>
              <w:jc w:val="center"/>
              <w:rPr>
                <w:sz w:val="24"/>
                <w:szCs w:val="24"/>
              </w:rPr>
            </w:pPr>
            <w:r w:rsidRPr="0020426D">
              <w:rPr>
                <w:sz w:val="24"/>
                <w:szCs w:val="24"/>
              </w:rPr>
              <w:t>87,5</w:t>
            </w:r>
          </w:p>
        </w:tc>
      </w:tr>
      <w:tr w:rsidR="0020426D" w:rsidRPr="0020426D" w:rsidTr="0020426D">
        <w:tblPrEx>
          <w:tblCellSpacing w:w="-5" w:type="nil"/>
        </w:tblPrEx>
        <w:trPr>
          <w:gridAfter w:val="4"/>
          <w:wAfter w:w="851" w:type="dxa"/>
          <w:trHeight w:val="974"/>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Расходы на обеспечение функций  органов местного самоуправления (Иные бюджетные ассигнования)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85 3 02 92010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40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color w:val="000000"/>
                <w:sz w:val="24"/>
                <w:szCs w:val="24"/>
              </w:rPr>
            </w:pPr>
            <w:r w:rsidRPr="0020426D">
              <w:rPr>
                <w:bCs/>
                <w:iCs/>
                <w:color w:val="000000"/>
                <w:sz w:val="24"/>
                <w:szCs w:val="24"/>
              </w:rPr>
              <w:t>Резервные фонды</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r>
      <w:tr w:rsidR="0020426D" w:rsidRPr="0020426D" w:rsidTr="0020426D">
        <w:tblPrEx>
          <w:tblCellSpacing w:w="-5" w:type="nil"/>
        </w:tblPrEx>
        <w:trPr>
          <w:gridAfter w:val="4"/>
          <w:wAfter w:w="851"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iCs/>
                <w:color w:val="000000"/>
                <w:sz w:val="24"/>
                <w:szCs w:val="24"/>
              </w:rPr>
            </w:pPr>
            <w:r w:rsidRPr="0020426D">
              <w:rPr>
                <w:bCs/>
                <w:i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85 0 00 00000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iCs/>
                <w:sz w:val="24"/>
                <w:szCs w:val="24"/>
              </w:rPr>
            </w:pPr>
            <w:r w:rsidRPr="0020426D">
              <w:rPr>
                <w:iCs/>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1,0</w:t>
            </w:r>
          </w:p>
        </w:tc>
      </w:tr>
      <w:tr w:rsidR="0020426D" w:rsidRPr="0020426D" w:rsidTr="0020426D">
        <w:tblPrEx>
          <w:tblCellSpacing w:w="-5" w:type="nil"/>
        </w:tblPrEx>
        <w:trPr>
          <w:gridAfter w:val="4"/>
          <w:wAfter w:w="851" w:type="dxa"/>
          <w:trHeight w:val="523"/>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Подпрограмма "Управление муниципальными финансами"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85 1 00 00000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102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"Резервный фонд администрации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85 1 02 00000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558"/>
          <w:tblCellSpacing w:w="-5" w:type="nil"/>
        </w:trPr>
        <w:tc>
          <w:tcPr>
            <w:tcW w:w="2915" w:type="dxa"/>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85 1 02 20570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39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t>НАЦИОНАЛЬНАЯ ОБОРОНА</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80,8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81,3</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84,0</w:t>
            </w:r>
          </w:p>
        </w:tc>
      </w:tr>
      <w:tr w:rsidR="0020426D" w:rsidRPr="0020426D" w:rsidTr="0020426D">
        <w:tblPrEx>
          <w:tblCellSpacing w:w="-5" w:type="nil"/>
        </w:tblPrEx>
        <w:trPr>
          <w:gridAfter w:val="4"/>
          <w:wAfter w:w="851"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Мобилизационная и вневойсковая подготовка</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80,8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81,3</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84,0</w:t>
            </w:r>
          </w:p>
        </w:tc>
      </w:tr>
      <w:tr w:rsidR="0020426D" w:rsidRPr="0020426D" w:rsidTr="0020426D">
        <w:tblPrEx>
          <w:tblCellSpacing w:w="-5" w:type="nil"/>
        </w:tblPrEx>
        <w:trPr>
          <w:gridAfter w:val="4"/>
          <w:wAfter w:w="851"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color w:val="000000"/>
                <w:sz w:val="24"/>
                <w:szCs w:val="24"/>
              </w:rPr>
            </w:pPr>
            <w:r w:rsidRPr="0020426D">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20426D" w:rsidRPr="0020426D" w:rsidRDefault="0020426D" w:rsidP="0020426D">
            <w:pPr>
              <w:rPr>
                <w:bCs/>
                <w:iCs/>
                <w:sz w:val="24"/>
                <w:szCs w:val="24"/>
              </w:rPr>
            </w:pPr>
            <w:r w:rsidRPr="0020426D">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81,3</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84,0</w:t>
            </w:r>
          </w:p>
        </w:tc>
      </w:tr>
      <w:tr w:rsidR="0020426D" w:rsidRPr="0020426D" w:rsidTr="0020426D">
        <w:tblPrEx>
          <w:tblCellSpacing w:w="-5" w:type="nil"/>
        </w:tblPrEx>
        <w:trPr>
          <w:gridAfter w:val="4"/>
          <w:wAfter w:w="851"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Подпрограмма "Организация первичного воинского учета на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81,3</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84,0</w:t>
            </w:r>
          </w:p>
        </w:tc>
      </w:tr>
      <w:tr w:rsidR="0020426D" w:rsidRPr="0020426D" w:rsidTr="0020426D">
        <w:tblPrEx>
          <w:tblCellSpacing w:w="-5" w:type="nil"/>
        </w:tblPrEx>
        <w:trPr>
          <w:gridAfter w:val="4"/>
          <w:wAfter w:w="851"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 xml:space="preserve">Основное мероприятие "Осуществление первичного воинского учета на территориях, где отсутствуют военные </w:t>
            </w:r>
            <w:r w:rsidRPr="0020426D">
              <w:rPr>
                <w:color w:val="000000"/>
                <w:sz w:val="24"/>
                <w:szCs w:val="24"/>
              </w:rPr>
              <w:lastRenderedPageBreak/>
              <w:t>комиссариаты"</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81,3</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84,0</w:t>
            </w:r>
          </w:p>
        </w:tc>
      </w:tr>
      <w:tr w:rsidR="0020426D" w:rsidRPr="0020426D" w:rsidTr="0020426D">
        <w:tblPrEx>
          <w:tblCellSpacing w:w="-5" w:type="nil"/>
        </w:tblPrEx>
        <w:trPr>
          <w:gridAfter w:val="4"/>
          <w:wAfter w:w="851"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85 2 01 51180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18" w:type="dxa"/>
            <w:tcBorders>
              <w:top w:val="nil"/>
              <w:left w:val="nil"/>
              <w:bottom w:val="single" w:sz="4" w:space="0" w:color="auto"/>
              <w:right w:val="single" w:sz="4" w:space="0" w:color="auto"/>
            </w:tcBorders>
            <w:shd w:val="clear" w:color="auto" w:fill="FFFFFF"/>
            <w:vAlign w:val="center"/>
          </w:tcPr>
          <w:p w:rsidR="0020426D" w:rsidRPr="0020426D" w:rsidRDefault="0020426D" w:rsidP="0020426D">
            <w:pPr>
              <w:jc w:val="center"/>
              <w:rPr>
                <w:sz w:val="24"/>
                <w:szCs w:val="24"/>
              </w:rPr>
            </w:pPr>
            <w:r w:rsidRPr="0020426D">
              <w:rPr>
                <w:sz w:val="24"/>
                <w:szCs w:val="24"/>
              </w:rPr>
              <w:t>75,9</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76,4</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79,1</w:t>
            </w:r>
          </w:p>
        </w:tc>
      </w:tr>
      <w:tr w:rsidR="0020426D" w:rsidRPr="0020426D" w:rsidTr="0020426D">
        <w:tblPrEx>
          <w:tblCellSpacing w:w="-5" w:type="nil"/>
        </w:tblPrEx>
        <w:trPr>
          <w:gridAfter w:val="4"/>
          <w:wAfter w:w="851" w:type="dxa"/>
          <w:trHeight w:val="1920"/>
          <w:tblCellSpacing w:w="-5" w:type="nil"/>
        </w:trPr>
        <w:tc>
          <w:tcPr>
            <w:tcW w:w="2915" w:type="dxa"/>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85 2 01 51180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4,9</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4,9</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4,9</w:t>
            </w:r>
          </w:p>
        </w:tc>
      </w:tr>
      <w:tr w:rsidR="0020426D" w:rsidRPr="0020426D" w:rsidTr="0020426D">
        <w:tblPrEx>
          <w:tblCellSpacing w:w="-5" w:type="nil"/>
        </w:tblPrEx>
        <w:trPr>
          <w:gridAfter w:val="4"/>
          <w:wAfter w:w="851"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НАЦИОНАЛЬНАЯ БЕЗОПАСНОСТЬ И ПРАВООХРАНИТЕЛЬНАЯ ДЕЯТЕЛЬНОСТЬ</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color w:val="000000"/>
                <w:sz w:val="24"/>
                <w:szCs w:val="24"/>
              </w:rPr>
            </w:pPr>
            <w:r w:rsidRPr="0020426D">
              <w:rPr>
                <w:b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129,6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129,6</w:t>
            </w:r>
          </w:p>
        </w:tc>
      </w:tr>
      <w:tr w:rsidR="0020426D" w:rsidRPr="0020426D" w:rsidTr="0020426D">
        <w:tblPrEx>
          <w:tblCellSpacing w:w="-5" w:type="nil"/>
        </w:tblPrEx>
        <w:trPr>
          <w:gridAfter w:val="4"/>
          <w:wAfter w:w="851" w:type="dxa"/>
          <w:trHeight w:val="526"/>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Обеспечение пожарной безопасности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129,6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129,6</w:t>
            </w:r>
          </w:p>
        </w:tc>
      </w:tr>
      <w:tr w:rsidR="0020426D" w:rsidRPr="0020426D" w:rsidTr="0020426D">
        <w:tblPrEx>
          <w:tblCellSpacing w:w="-5" w:type="nil"/>
        </w:tblPrEx>
        <w:trPr>
          <w:gridAfter w:val="4"/>
          <w:wAfter w:w="851" w:type="dxa"/>
          <w:trHeight w:val="138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r>
      <w:tr w:rsidR="0020426D" w:rsidRPr="0020426D" w:rsidTr="0020426D">
        <w:tblPrEx>
          <w:tblCellSpacing w:w="-5" w:type="nil"/>
        </w:tblPrEx>
        <w:trPr>
          <w:gridAfter w:val="4"/>
          <w:wAfter w:w="851" w:type="dxa"/>
          <w:trHeight w:val="589"/>
          <w:tblCellSpacing w:w="-5" w:type="nil"/>
        </w:trPr>
        <w:tc>
          <w:tcPr>
            <w:tcW w:w="2915" w:type="dxa"/>
            <w:tcBorders>
              <w:top w:val="nil"/>
              <w:left w:val="single" w:sz="4" w:space="0" w:color="000000"/>
              <w:bottom w:val="single" w:sz="4" w:space="0" w:color="000000"/>
              <w:right w:val="single" w:sz="4" w:space="0" w:color="000000"/>
            </w:tcBorders>
          </w:tcPr>
          <w:p w:rsidR="0020426D" w:rsidRPr="0020426D" w:rsidRDefault="0020426D" w:rsidP="0020426D">
            <w:pPr>
              <w:rPr>
                <w:sz w:val="24"/>
                <w:szCs w:val="24"/>
              </w:rPr>
            </w:pPr>
            <w:r w:rsidRPr="0020426D">
              <w:rPr>
                <w:sz w:val="24"/>
                <w:szCs w:val="24"/>
              </w:rPr>
              <w:t>Подпрограмма "</w:t>
            </w:r>
            <w:r w:rsidRPr="0020426D">
              <w:rPr>
                <w:bCs/>
                <w:sz w:val="24"/>
                <w:szCs w:val="24"/>
              </w:rPr>
              <w:t xml:space="preserve"> Обеспечение пожарной безопасности</w:t>
            </w:r>
            <w:r w:rsidRPr="0020426D">
              <w:rPr>
                <w:sz w:val="24"/>
                <w:szCs w:val="24"/>
              </w:rPr>
              <w:t xml:space="preserve">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84 1 00 00000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r>
      <w:tr w:rsidR="0020426D" w:rsidRPr="0020426D" w:rsidTr="0020426D">
        <w:tblPrEx>
          <w:tblCellSpacing w:w="-5" w:type="nil"/>
        </w:tblPrEx>
        <w:trPr>
          <w:gridAfter w:val="4"/>
          <w:wAfter w:w="851" w:type="dxa"/>
          <w:trHeight w:val="929"/>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Основное мероприятие "Мероприятия в сфере защиты населения от чрезвычайных ситуаций и пожаров"</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84 1 01 00000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r>
      <w:tr w:rsidR="0020426D" w:rsidRPr="0020426D" w:rsidTr="0020426D">
        <w:tblPrEx>
          <w:tblCellSpacing w:w="-5" w:type="nil"/>
        </w:tblPrEx>
        <w:trPr>
          <w:gridAfter w:val="4"/>
          <w:wAfter w:w="851" w:type="dxa"/>
          <w:trHeight w:val="1275"/>
          <w:tblCellSpacing w:w="-5" w:type="nil"/>
        </w:trPr>
        <w:tc>
          <w:tcPr>
            <w:tcW w:w="2915" w:type="dxa"/>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Мероприятия в сфере защиты населения от чрезвычайных ситуаций и пожаров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84 1 01 91430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600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r>
      <w:tr w:rsidR="0020426D" w:rsidRPr="0020426D" w:rsidTr="0020426D">
        <w:tblPrEx>
          <w:tblCellSpacing w:w="-5" w:type="nil"/>
        </w:tblPrEx>
        <w:trPr>
          <w:gridAfter w:val="4"/>
          <w:wAfter w:w="851" w:type="dxa"/>
          <w:trHeight w:val="52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НАЦИОНАЛЬНАЯ ЭКОНОМИКА</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2449,5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2571,2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2787,3</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10,0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84 4 00 00000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10,0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Основное мероприятие «Организация проведения оплачиваемых общественных работ»</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84 4 02 00000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10,0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843"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04</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01</w:t>
            </w:r>
          </w:p>
        </w:tc>
        <w:tc>
          <w:tcPr>
            <w:tcW w:w="1102" w:type="dxa"/>
            <w:gridSpan w:val="3"/>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84 4 02 98430</w:t>
            </w:r>
          </w:p>
        </w:tc>
        <w:tc>
          <w:tcPr>
            <w:tcW w:w="85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200</w:t>
            </w:r>
          </w:p>
        </w:tc>
        <w:tc>
          <w:tcPr>
            <w:tcW w:w="1018"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10,0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c>
          <w:tcPr>
            <w:tcW w:w="992"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r>
      <w:tr w:rsidR="0020426D" w:rsidRPr="0020426D" w:rsidTr="0020426D">
        <w:tblPrEx>
          <w:tblCellSpacing w:w="-5" w:type="nil"/>
        </w:tblPrEx>
        <w:trPr>
          <w:gridAfter w:val="4"/>
          <w:wAfter w:w="851"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 xml:space="preserve">Основное мероприятие «Мероприятие по </w:t>
            </w:r>
            <w:r w:rsidRPr="0020426D">
              <w:rPr>
                <w:sz w:val="24"/>
                <w:szCs w:val="24"/>
              </w:rPr>
              <w:lastRenderedPageBreak/>
              <w:t>развитию сети автомобильных дорог общего пользования местного значения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84 4 01 91290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r>
      <w:tr w:rsidR="0020426D" w:rsidRPr="0020426D" w:rsidTr="0020426D">
        <w:tblPrEx>
          <w:tblCellSpacing w:w="-5" w:type="nil"/>
        </w:tblPrEx>
        <w:trPr>
          <w:gridAfter w:val="4"/>
          <w:wAfter w:w="851" w:type="dxa"/>
          <w:trHeight w:val="56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Другие вопросы в области национальной экономики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r>
      <w:tr w:rsidR="0020426D" w:rsidRPr="0020426D" w:rsidTr="0020426D">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84 4 02 00000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r>
      <w:tr w:rsidR="0020426D" w:rsidRPr="0020426D" w:rsidTr="0020426D">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 xml:space="preserve">Расходы бюджета на мероприятия по развитию градостроительной деятельности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84 4 02 90200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r>
      <w:tr w:rsidR="0020426D" w:rsidRPr="0020426D" w:rsidTr="0020426D">
        <w:tblPrEx>
          <w:tblCellSpacing w:w="-5" w:type="nil"/>
        </w:tblPrEx>
        <w:trPr>
          <w:gridAfter w:val="4"/>
          <w:wAfter w:w="851"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ЖИЛИЩНО-КОММУНАЛЬНОЕ ХОЗЯЙСТВО</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color w:val="000000"/>
                <w:sz w:val="24"/>
                <w:szCs w:val="24"/>
              </w:rPr>
            </w:pPr>
            <w:r w:rsidRPr="0020426D">
              <w:rPr>
                <w:b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579,5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309,2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303,0</w:t>
            </w:r>
          </w:p>
        </w:tc>
      </w:tr>
      <w:tr w:rsidR="0020426D" w:rsidRPr="0020426D" w:rsidTr="0020426D">
        <w:tblPrEx>
          <w:tblCellSpacing w:w="-5" w:type="nil"/>
        </w:tblPrEx>
        <w:trPr>
          <w:gridAfter w:val="4"/>
          <w:wAfter w:w="851" w:type="dxa"/>
          <w:trHeight w:val="269"/>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Благоустройство</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color w:val="000000"/>
                <w:sz w:val="24"/>
                <w:szCs w:val="24"/>
              </w:rPr>
            </w:pPr>
            <w:r w:rsidRPr="0020426D">
              <w:rPr>
                <w:b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iCs/>
                <w:sz w:val="24"/>
                <w:szCs w:val="24"/>
              </w:rPr>
            </w:pPr>
            <w:r w:rsidRPr="0020426D">
              <w:rPr>
                <w:i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579,5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309,2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303,0</w:t>
            </w:r>
          </w:p>
        </w:tc>
      </w:tr>
      <w:tr w:rsidR="0020426D" w:rsidRPr="0020426D" w:rsidTr="0020426D">
        <w:tblPrEx>
          <w:tblCellSpacing w:w="-5" w:type="nil"/>
        </w:tblPrEx>
        <w:trPr>
          <w:gridAfter w:val="4"/>
          <w:wAfter w:w="851" w:type="dxa"/>
          <w:trHeight w:val="126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20426D">
              <w:rPr>
                <w:bCs/>
                <w:iCs/>
                <w:sz w:val="24"/>
                <w:szCs w:val="24"/>
              </w:rPr>
              <w:lastRenderedPageBreak/>
              <w:t>"Социально-экономическое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lastRenderedPageBreak/>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579,5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309,2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303,0</w:t>
            </w:r>
          </w:p>
        </w:tc>
      </w:tr>
      <w:tr w:rsidR="0020426D" w:rsidRPr="0020426D" w:rsidTr="0020426D">
        <w:tblPrEx>
          <w:tblCellSpacing w:w="-5" w:type="nil"/>
        </w:tblPrEx>
        <w:trPr>
          <w:gridAfter w:val="4"/>
          <w:wAfter w:w="851"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lastRenderedPageBreak/>
              <w:t>Подпрограмма "Организация благоустройства в границах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579,5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309,2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303,0</w:t>
            </w:r>
          </w:p>
        </w:tc>
      </w:tr>
      <w:tr w:rsidR="0020426D" w:rsidRPr="0020426D" w:rsidTr="0020426D">
        <w:tblPrEx>
          <w:tblCellSpacing w:w="-5" w:type="nil"/>
        </w:tblPrEx>
        <w:trPr>
          <w:gridAfter w:val="4"/>
          <w:wAfter w:w="851"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Основное мероприятие "Организация уличного освещения"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508,4</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303,2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298,0</w:t>
            </w:r>
          </w:p>
        </w:tc>
      </w:tr>
      <w:tr w:rsidR="0020426D" w:rsidRPr="0020426D" w:rsidTr="0020426D">
        <w:tblPrEx>
          <w:tblCellSpacing w:w="-5" w:type="nil"/>
        </w:tblPrEx>
        <w:trPr>
          <w:gridAfter w:val="4"/>
          <w:wAfter w:w="851" w:type="dxa"/>
          <w:trHeight w:val="106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уличное освещение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84 2 01 90010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300,0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94,8</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89,6</w:t>
            </w:r>
          </w:p>
        </w:tc>
      </w:tr>
      <w:tr w:rsidR="0020426D" w:rsidRPr="0020426D" w:rsidTr="0020426D">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по уличному освещению по софинансированию</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rPr>
              <w:t xml:space="preserve">84 2 01 </w:t>
            </w:r>
            <w:r w:rsidRPr="0020426D">
              <w:rPr>
                <w:sz w:val="24"/>
                <w:szCs w:val="24"/>
                <w:lang w:val="en-US"/>
              </w:rPr>
              <w:t>S8670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lang w:val="en-US"/>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lang w:val="en-US"/>
              </w:rPr>
              <w:t>208</w:t>
            </w:r>
            <w:r w:rsidRPr="0020426D">
              <w:rPr>
                <w:sz w:val="24"/>
                <w:szCs w:val="24"/>
              </w:rPr>
              <w:t>,</w:t>
            </w:r>
            <w:r w:rsidRPr="0020426D">
              <w:rPr>
                <w:sz w:val="24"/>
                <w:szCs w:val="24"/>
                <w:lang w:val="en-US"/>
              </w:rPr>
              <w:t>4</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208,4</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208,4</w:t>
            </w:r>
          </w:p>
        </w:tc>
      </w:tr>
      <w:tr w:rsidR="0020426D" w:rsidRPr="0020426D" w:rsidTr="0020426D">
        <w:tblPrEx>
          <w:tblCellSpacing w:w="-5" w:type="nil"/>
        </w:tblPrEx>
        <w:trPr>
          <w:gridAfter w:val="4"/>
          <w:wAfter w:w="851"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"Озеленение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84 2 03 00000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мероприятия по озеленению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84 2 03 90030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"Организация и содержание мест захоронения"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84 2 04 00000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15,3</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Организация и содержание мест захоронения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84 2 04 90040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15,3</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r>
      <w:tr w:rsidR="0020426D" w:rsidRPr="0020426D" w:rsidTr="0020426D">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"Мероприятия по благоустройству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84 2 05 00000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5,0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w:t>
            </w:r>
          </w:p>
        </w:tc>
      </w:tr>
      <w:tr w:rsidR="0020426D" w:rsidRPr="0020426D" w:rsidTr="0020426D">
        <w:tblPrEx>
          <w:tblCellSpacing w:w="-5" w:type="nil"/>
        </w:tblPrEx>
        <w:trPr>
          <w:gridAfter w:val="4"/>
          <w:wAfter w:w="851" w:type="dxa"/>
          <w:trHeight w:val="9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Прочие мероприятия по благоустройству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84 2 05 90050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5,0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w:t>
            </w:r>
          </w:p>
        </w:tc>
      </w:tr>
      <w:tr w:rsidR="0020426D" w:rsidRPr="0020426D" w:rsidTr="0020426D">
        <w:tblPrEx>
          <w:tblCellSpacing w:w="-5" w:type="nil"/>
        </w:tblPrEx>
        <w:trPr>
          <w:gridAfter w:val="4"/>
          <w:wAfter w:w="851" w:type="dxa"/>
          <w:trHeight w:val="53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lastRenderedPageBreak/>
              <w:t>КУЛЬТУРА, КИНЕМАТОГРАФИЯ</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3200,5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1599,5</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1576,0</w:t>
            </w:r>
          </w:p>
        </w:tc>
      </w:tr>
      <w:tr w:rsidR="0020426D" w:rsidRPr="0020426D" w:rsidTr="0020426D">
        <w:tblPrEx>
          <w:tblCellSpacing w:w="-5" w:type="nil"/>
        </w:tblPrEx>
        <w:trPr>
          <w:gridAfter w:val="4"/>
          <w:wAfter w:w="851" w:type="dxa"/>
          <w:trHeight w:val="9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t>Муниципальное казенное учреждение «Социально-культурный центр «ИМПУЛЬС»</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3200,5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1599,5</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1576,0</w:t>
            </w:r>
          </w:p>
        </w:tc>
      </w:tr>
      <w:tr w:rsidR="0020426D" w:rsidRPr="0020426D" w:rsidTr="0020426D">
        <w:tblPrEx>
          <w:tblCellSpacing w:w="-5" w:type="nil"/>
        </w:tblPrEx>
        <w:trPr>
          <w:gridAfter w:val="4"/>
          <w:wAfter w:w="851" w:type="dxa"/>
          <w:trHeight w:val="2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3200,5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1599,5</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1576,0</w:t>
            </w:r>
          </w:p>
        </w:tc>
      </w:tr>
      <w:tr w:rsidR="0020426D" w:rsidRPr="0020426D" w:rsidTr="0020426D">
        <w:tblPrEx>
          <w:tblCellSpacing w:w="-5" w:type="nil"/>
        </w:tblPrEx>
        <w:trPr>
          <w:gridAfter w:val="4"/>
          <w:wAfter w:w="851" w:type="dxa"/>
          <w:trHeight w:val="84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Основное мероприятие "Культурно-досуговая  деятельность и развитие народного творчества"</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2874,5</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1273,5</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1250,0</w:t>
            </w:r>
          </w:p>
        </w:tc>
      </w:tr>
      <w:tr w:rsidR="0020426D" w:rsidRPr="0020426D" w:rsidTr="0020426D">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11 1 01 00590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1115,0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900,0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800,0</w:t>
            </w:r>
          </w:p>
        </w:tc>
      </w:tr>
      <w:tr w:rsidR="0020426D" w:rsidRPr="0020426D" w:rsidTr="0020426D">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11 1 01 00590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highlight w:val="red"/>
              </w:rPr>
            </w:pPr>
            <w:r w:rsidRPr="0020426D">
              <w:rPr>
                <w:sz w:val="24"/>
                <w:szCs w:val="24"/>
              </w:rPr>
              <w:t>941,9</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173,5</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200,0</w:t>
            </w:r>
          </w:p>
        </w:tc>
      </w:tr>
      <w:tr w:rsidR="0020426D" w:rsidRPr="0020426D" w:rsidTr="0020426D">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11 1 01 00590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700,0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highlight w:val="red"/>
              </w:rPr>
            </w:pPr>
            <w:r w:rsidRPr="0020426D">
              <w:rPr>
                <w:sz w:val="24"/>
                <w:szCs w:val="24"/>
              </w:rPr>
              <w:t>200,0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tabs>
                <w:tab w:val="left" w:pos="2798"/>
              </w:tabs>
              <w:jc w:val="center"/>
              <w:rPr>
                <w:sz w:val="24"/>
                <w:szCs w:val="24"/>
                <w:highlight w:val="red"/>
              </w:rPr>
            </w:pPr>
            <w:r w:rsidRPr="0020426D">
              <w:rPr>
                <w:sz w:val="24"/>
                <w:szCs w:val="24"/>
              </w:rPr>
              <w:t>250,0</w:t>
            </w:r>
          </w:p>
        </w:tc>
      </w:tr>
      <w:tr w:rsidR="0020426D" w:rsidRPr="0020426D" w:rsidTr="0020426D">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Иные межбюджетные трансферты  на поддержку отрасли  культуры</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rPr>
              <w:t xml:space="preserve">11 1 01 </w:t>
            </w:r>
            <w:r w:rsidRPr="0020426D">
              <w:rPr>
                <w:sz w:val="24"/>
                <w:szCs w:val="24"/>
                <w:lang w:val="en-US"/>
              </w:rPr>
              <w:t>L5190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lang w:val="en-US"/>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117,6</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tabs>
                <w:tab w:val="left" w:pos="2798"/>
              </w:tabs>
              <w:jc w:val="center"/>
              <w:rPr>
                <w:sz w:val="24"/>
                <w:szCs w:val="24"/>
              </w:rPr>
            </w:pPr>
            <w:r w:rsidRPr="0020426D">
              <w:rPr>
                <w:sz w:val="24"/>
                <w:szCs w:val="24"/>
              </w:rPr>
              <w:t>0,0</w:t>
            </w:r>
          </w:p>
        </w:tc>
      </w:tr>
      <w:tr w:rsidR="0020426D" w:rsidRPr="0020426D" w:rsidTr="0020426D">
        <w:tblPrEx>
          <w:tblCellSpacing w:w="-5" w:type="nil"/>
        </w:tblPrEx>
        <w:trPr>
          <w:gridAfter w:val="4"/>
          <w:wAfter w:w="851" w:type="dxa"/>
          <w:trHeight w:val="82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“Проведение мероприятий в сфере культуры”</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11 1 02 00000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326,0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326,0</w:t>
            </w:r>
          </w:p>
        </w:tc>
      </w:tr>
      <w:tr w:rsidR="0020426D" w:rsidRPr="0020426D" w:rsidTr="0020426D">
        <w:tblPrEx>
          <w:tblCellSpacing w:w="-5" w:type="nil"/>
        </w:tblPrEx>
        <w:trPr>
          <w:gridAfter w:val="4"/>
          <w:wAfter w:w="851" w:type="dxa"/>
          <w:trHeight w:val="42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Выполнение других расходных обязательств</w:t>
            </w:r>
          </w:p>
        </w:tc>
        <w:tc>
          <w:tcPr>
            <w:tcW w:w="843"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11 1 02 90200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326,0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326,0</w:t>
            </w:r>
          </w:p>
        </w:tc>
      </w:tr>
      <w:tr w:rsidR="0020426D" w:rsidRPr="0020426D" w:rsidTr="0020426D">
        <w:tblPrEx>
          <w:tblCellSpacing w:w="-5" w:type="nil"/>
        </w:tblPrEx>
        <w:trPr>
          <w:gridAfter w:val="4"/>
          <w:wAfter w:w="851" w:type="dxa"/>
          <w:trHeight w:val="430"/>
          <w:tblCellSpacing w:w="-5" w:type="nil"/>
        </w:trPr>
        <w:tc>
          <w:tcPr>
            <w:tcW w:w="2915" w:type="dxa"/>
            <w:tcBorders>
              <w:top w:val="single" w:sz="4" w:space="0" w:color="000000"/>
              <w:left w:val="single" w:sz="4" w:space="0" w:color="000000"/>
              <w:bottom w:val="nil"/>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t>ЗДРАВООХРАНЕНИЕ</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color w:val="000000"/>
                <w:sz w:val="24"/>
                <w:szCs w:val="24"/>
              </w:rPr>
            </w:pPr>
            <w:r w:rsidRPr="0020426D">
              <w:rPr>
                <w:b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45,0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10,2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15,4</w:t>
            </w:r>
          </w:p>
        </w:tc>
      </w:tr>
      <w:tr w:rsidR="0020426D" w:rsidRPr="0020426D" w:rsidTr="0020426D">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t>Санитарно-эпидемиологическое благополучие</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color w:val="000000"/>
                <w:sz w:val="24"/>
                <w:szCs w:val="24"/>
              </w:rPr>
            </w:pPr>
            <w:r w:rsidRPr="0020426D">
              <w:rPr>
                <w:bCs/>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07</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45,0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10,2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15,4</w:t>
            </w:r>
          </w:p>
        </w:tc>
      </w:tr>
      <w:tr w:rsidR="0020426D" w:rsidRPr="0020426D" w:rsidTr="0020426D">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07</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15,4</w:t>
            </w:r>
          </w:p>
        </w:tc>
      </w:tr>
      <w:tr w:rsidR="0020426D" w:rsidRPr="0020426D" w:rsidTr="0020426D">
        <w:tblPrEx>
          <w:tblCellSpacing w:w="-5" w:type="nil"/>
        </w:tblPrEx>
        <w:trPr>
          <w:gridAfter w:val="4"/>
          <w:wAfter w:w="851"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Подпрограмма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07</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84 5 00 00000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15,4</w:t>
            </w:r>
          </w:p>
        </w:tc>
      </w:tr>
      <w:tr w:rsidR="0020426D" w:rsidRPr="0020426D" w:rsidTr="0020426D">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07</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84 5 01 00000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15,4</w:t>
            </w:r>
          </w:p>
        </w:tc>
      </w:tr>
      <w:tr w:rsidR="0020426D" w:rsidRPr="0020426D" w:rsidTr="0020426D">
        <w:tblPrEx>
          <w:tblCellSpacing w:w="-5" w:type="nil"/>
        </w:tblPrEx>
        <w:trPr>
          <w:gridAfter w:val="4"/>
          <w:wAfter w:w="851"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07</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84 5 01 90200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45,0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5,0</w:t>
            </w:r>
          </w:p>
        </w:tc>
      </w:tr>
      <w:tr w:rsidR="0020426D" w:rsidRPr="0020426D" w:rsidTr="0020426D">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СОЦИАЛЬНАЯ ПОЛИТИКА</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166,7</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80,6</w:t>
            </w:r>
          </w:p>
        </w:tc>
      </w:tr>
      <w:tr w:rsidR="0020426D" w:rsidRPr="0020426D" w:rsidTr="0020426D">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Пенсионное обеспечение</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166,7</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80,6</w:t>
            </w:r>
          </w:p>
        </w:tc>
      </w:tr>
      <w:tr w:rsidR="0020426D" w:rsidRPr="0020426D" w:rsidTr="0020426D">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r>
      <w:tr w:rsidR="0020426D" w:rsidRPr="0020426D" w:rsidTr="0020426D">
        <w:tblPrEx>
          <w:tblCellSpacing w:w="-5" w:type="nil"/>
        </w:tblPrEx>
        <w:trPr>
          <w:gridAfter w:val="4"/>
          <w:wAfter w:w="851" w:type="dxa"/>
          <w:trHeight w:val="748"/>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Подпрограмма "Социальная политика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84 3 00 00000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r>
      <w:tr w:rsidR="0020426D" w:rsidRPr="0020426D" w:rsidTr="0020426D">
        <w:tblPrEx>
          <w:tblCellSpacing w:w="-5" w:type="nil"/>
        </w:tblPrEx>
        <w:trPr>
          <w:gridAfter w:val="4"/>
          <w:wAfter w:w="851"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 xml:space="preserve">Основное мероприятие "Пенсионное обеспечение </w:t>
            </w:r>
            <w:r w:rsidRPr="0020426D">
              <w:rPr>
                <w:sz w:val="24"/>
                <w:szCs w:val="24"/>
              </w:rPr>
              <w:lastRenderedPageBreak/>
              <w:t>муниципальных служащих"</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84 3 01 00000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r>
      <w:tr w:rsidR="0020426D" w:rsidRPr="0020426D" w:rsidTr="0020426D">
        <w:tblPrEx>
          <w:tblCellSpacing w:w="-5" w:type="nil"/>
        </w:tblPrEx>
        <w:trPr>
          <w:gridAfter w:val="4"/>
          <w:wAfter w:w="851" w:type="dxa"/>
          <w:trHeight w:val="1056"/>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Доплаты к пенсиям  муниципальных служащих (Социальное обеспечение и иные выплаты населению)</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84 3 01 90470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r>
      <w:tr w:rsidR="0020426D" w:rsidRPr="0020426D" w:rsidTr="0020426D">
        <w:tblPrEx>
          <w:tblCellSpacing w:w="-5" w:type="nil"/>
        </w:tblPrEx>
        <w:trPr>
          <w:gridAfter w:val="4"/>
          <w:wAfter w:w="851" w:type="dxa"/>
          <w:trHeight w:val="1118"/>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МЕЖБЮДЖЕТНЫЕ ТРАНСФЕРТЫ ОБЩЕГО ХАРАКТЕРА БЮДЖЕТАМ БЮДЖЕТНОЙ СИСТЕМЫ  РФ</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00</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rPr>
                <w:rFonts w:ascii="Times New Roman" w:hAnsi="Times New Roman" w:cs="Times New Roman"/>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41,9</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41,9</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41,9</w:t>
            </w:r>
          </w:p>
        </w:tc>
      </w:tr>
      <w:tr w:rsidR="0020426D" w:rsidRPr="0020426D" w:rsidTr="0020426D">
        <w:tblPrEx>
          <w:tblCellSpacing w:w="-5" w:type="nil"/>
        </w:tblPrEx>
        <w:trPr>
          <w:gridAfter w:val="4"/>
          <w:wAfter w:w="851" w:type="dxa"/>
          <w:trHeight w:val="573"/>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Прочие межбюджетные трансферты общего характера</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rPr>
                <w:rFonts w:ascii="Times New Roman" w:hAnsi="Times New Roman" w:cs="Times New Roman"/>
                <w:sz w:val="24"/>
                <w:szCs w:val="24"/>
              </w:rPr>
            </w:pP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41,9</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41,9</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41,9</w:t>
            </w:r>
          </w:p>
        </w:tc>
      </w:tr>
      <w:tr w:rsidR="0020426D" w:rsidRPr="0020426D" w:rsidTr="0020426D">
        <w:tblPrEx>
          <w:tblCellSpacing w:w="-5" w:type="nil"/>
        </w:tblPrEx>
        <w:trPr>
          <w:gridAfter w:val="4"/>
          <w:wAfter w:w="851"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r>
      <w:tr w:rsidR="0020426D" w:rsidRPr="0020426D" w:rsidTr="0020426D">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bCs/>
                <w:iCs/>
                <w:sz w:val="24"/>
                <w:szCs w:val="24"/>
              </w:rPr>
            </w:pPr>
            <w:r w:rsidRPr="0020426D">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84 4 00 00000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r>
      <w:tr w:rsidR="0020426D" w:rsidRPr="0020426D" w:rsidTr="0020426D">
        <w:tblPrEx>
          <w:tblCellSpacing w:w="-5" w:type="nil"/>
        </w:tblPrEx>
        <w:trPr>
          <w:gridAfter w:val="4"/>
          <w:wAfter w:w="851" w:type="dxa"/>
          <w:trHeight w:val="904"/>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bCs/>
                <w:iCs/>
                <w:sz w:val="24"/>
                <w:szCs w:val="24"/>
              </w:rPr>
            </w:pPr>
            <w:r w:rsidRPr="0020426D">
              <w:rPr>
                <w:rFonts w:ascii="Times New Roman" w:hAnsi="Times New Roman" w:cs="Times New Roman"/>
                <w:sz w:val="24"/>
                <w:szCs w:val="24"/>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84 4 02 00000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r>
      <w:tr w:rsidR="0020426D" w:rsidRPr="0020426D" w:rsidTr="0020426D">
        <w:tblPrEx>
          <w:tblCellSpacing w:w="-5" w:type="nil"/>
        </w:tblPrEx>
        <w:trPr>
          <w:gridAfter w:val="4"/>
          <w:wAfter w:w="851" w:type="dxa"/>
          <w:trHeight w:val="772"/>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Закупка товаров, работ и услуг по градостроительной деятельности</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84 4 02 90200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500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2,1</w:t>
            </w:r>
          </w:p>
        </w:tc>
      </w:tr>
      <w:tr w:rsidR="0020426D" w:rsidRPr="0020426D" w:rsidTr="0020426D">
        <w:tblPrEx>
          <w:tblCellSpacing w:w="-5" w:type="nil"/>
        </w:tblPrEx>
        <w:trPr>
          <w:gridAfter w:val="4"/>
          <w:wAfter w:w="851" w:type="dxa"/>
          <w:trHeight w:val="415"/>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85 0 00 00000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r>
      <w:tr w:rsidR="0020426D" w:rsidRPr="0020426D" w:rsidTr="0020426D">
        <w:tblPrEx>
          <w:tblCellSpacing w:w="-5" w:type="nil"/>
        </w:tblPrEx>
        <w:trPr>
          <w:gridAfter w:val="4"/>
          <w:wAfter w:w="851" w:type="dxa"/>
          <w:trHeight w:val="708"/>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lastRenderedPageBreak/>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85 3 00 00000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r>
      <w:tr w:rsidR="0020426D" w:rsidRPr="0020426D" w:rsidTr="0020426D">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85 3 02 00000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r>
      <w:tr w:rsidR="0020426D" w:rsidRPr="0020426D" w:rsidTr="0020426D">
        <w:tblPrEx>
          <w:tblCellSpacing w:w="-5" w:type="nil"/>
        </w:tblPrEx>
        <w:trPr>
          <w:gridAfter w:val="4"/>
          <w:wAfter w:w="851"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85 3 02 90200</w:t>
            </w:r>
          </w:p>
        </w:tc>
        <w:tc>
          <w:tcPr>
            <w:tcW w:w="857"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500</w:t>
            </w:r>
          </w:p>
        </w:tc>
        <w:tc>
          <w:tcPr>
            <w:tcW w:w="1018"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20426D" w:rsidRPr="0020426D" w:rsidRDefault="0020426D" w:rsidP="0020426D">
            <w:pPr>
              <w:pStyle w:val="ae"/>
              <w:jc w:val="center"/>
              <w:rPr>
                <w:rFonts w:ascii="Times New Roman" w:hAnsi="Times New Roman" w:cs="Times New Roman"/>
                <w:sz w:val="24"/>
                <w:szCs w:val="24"/>
              </w:rPr>
            </w:pPr>
            <w:r w:rsidRPr="0020426D">
              <w:rPr>
                <w:rFonts w:ascii="Times New Roman" w:hAnsi="Times New Roman" w:cs="Times New Roman"/>
                <w:sz w:val="24"/>
                <w:szCs w:val="24"/>
              </w:rPr>
              <w:t>39,8</w:t>
            </w:r>
          </w:p>
        </w:tc>
      </w:tr>
      <w:tr w:rsidR="0020426D" w:rsidRPr="0020426D" w:rsidTr="0020426D">
        <w:tblPrEx>
          <w:tblCellSpacing w:w="-5" w:type="nil"/>
        </w:tblPrEx>
        <w:trPr>
          <w:gridAfter w:val="4"/>
          <w:wAfter w:w="851" w:type="dxa"/>
          <w:trHeight w:val="660"/>
          <w:tblCellSpacing w:w="-5" w:type="nil"/>
        </w:trPr>
        <w:tc>
          <w:tcPr>
            <w:tcW w:w="2915" w:type="dxa"/>
            <w:tcBorders>
              <w:top w:val="nil"/>
              <w:left w:val="nil"/>
              <w:bottom w:val="nil"/>
              <w:right w:val="nil"/>
            </w:tcBorders>
            <w:vAlign w:val="center"/>
          </w:tcPr>
          <w:p w:rsidR="0020426D" w:rsidRPr="0020426D" w:rsidRDefault="0020426D" w:rsidP="0020426D">
            <w:pPr>
              <w:rPr>
                <w:sz w:val="24"/>
                <w:szCs w:val="24"/>
              </w:rPr>
            </w:pPr>
          </w:p>
          <w:p w:rsidR="0020426D" w:rsidRPr="0020426D" w:rsidRDefault="0020426D" w:rsidP="0020426D">
            <w:pPr>
              <w:rPr>
                <w:sz w:val="24"/>
                <w:szCs w:val="24"/>
              </w:rPr>
            </w:pPr>
            <w:r w:rsidRPr="0020426D">
              <w:rPr>
                <w:sz w:val="24"/>
                <w:szCs w:val="24"/>
              </w:rPr>
              <w:t xml:space="preserve">Глава Гвазденского </w:t>
            </w:r>
          </w:p>
          <w:p w:rsidR="0020426D" w:rsidRPr="0020426D" w:rsidRDefault="0020426D" w:rsidP="0020426D">
            <w:pPr>
              <w:rPr>
                <w:sz w:val="24"/>
                <w:szCs w:val="24"/>
              </w:rPr>
            </w:pPr>
            <w:r w:rsidRPr="0020426D">
              <w:rPr>
                <w:sz w:val="24"/>
                <w:szCs w:val="24"/>
              </w:rPr>
              <w:t>сельского поселения</w:t>
            </w:r>
          </w:p>
          <w:p w:rsidR="0020426D" w:rsidRPr="0020426D" w:rsidRDefault="0020426D" w:rsidP="0020426D">
            <w:pPr>
              <w:rPr>
                <w:sz w:val="24"/>
                <w:szCs w:val="24"/>
              </w:rPr>
            </w:pPr>
          </w:p>
        </w:tc>
        <w:tc>
          <w:tcPr>
            <w:tcW w:w="843" w:type="dxa"/>
            <w:tcBorders>
              <w:top w:val="nil"/>
              <w:left w:val="nil"/>
              <w:bottom w:val="nil"/>
              <w:right w:val="nil"/>
            </w:tcBorders>
            <w:vAlign w:val="center"/>
          </w:tcPr>
          <w:p w:rsidR="0020426D" w:rsidRPr="0020426D" w:rsidRDefault="0020426D" w:rsidP="0020426D">
            <w:pPr>
              <w:jc w:val="center"/>
              <w:rPr>
                <w:sz w:val="24"/>
                <w:szCs w:val="24"/>
              </w:rPr>
            </w:pPr>
          </w:p>
        </w:tc>
        <w:tc>
          <w:tcPr>
            <w:tcW w:w="567" w:type="dxa"/>
            <w:tcBorders>
              <w:top w:val="nil"/>
              <w:left w:val="nil"/>
              <w:bottom w:val="nil"/>
              <w:right w:val="nil"/>
            </w:tcBorders>
            <w:vAlign w:val="center"/>
          </w:tcPr>
          <w:p w:rsidR="0020426D" w:rsidRPr="0020426D" w:rsidRDefault="0020426D" w:rsidP="0020426D">
            <w:pPr>
              <w:jc w:val="center"/>
              <w:rPr>
                <w:sz w:val="24"/>
                <w:szCs w:val="24"/>
              </w:rPr>
            </w:pPr>
          </w:p>
        </w:tc>
        <w:tc>
          <w:tcPr>
            <w:tcW w:w="567" w:type="dxa"/>
            <w:tcBorders>
              <w:top w:val="nil"/>
              <w:left w:val="nil"/>
              <w:bottom w:val="nil"/>
              <w:right w:val="nil"/>
            </w:tcBorders>
            <w:vAlign w:val="center"/>
          </w:tcPr>
          <w:p w:rsidR="0020426D" w:rsidRPr="0020426D" w:rsidRDefault="0020426D" w:rsidP="0020426D">
            <w:pPr>
              <w:jc w:val="center"/>
              <w:rPr>
                <w:sz w:val="24"/>
                <w:szCs w:val="24"/>
              </w:rPr>
            </w:pPr>
          </w:p>
        </w:tc>
        <w:tc>
          <w:tcPr>
            <w:tcW w:w="3610" w:type="dxa"/>
            <w:gridSpan w:val="6"/>
            <w:tcBorders>
              <w:top w:val="nil"/>
              <w:left w:val="nil"/>
              <w:bottom w:val="nil"/>
              <w:right w:val="nil"/>
            </w:tcBorders>
            <w:vAlign w:val="center"/>
          </w:tcPr>
          <w:p w:rsidR="0020426D" w:rsidRPr="0020426D" w:rsidRDefault="0020426D" w:rsidP="0020426D">
            <w:pPr>
              <w:jc w:val="center"/>
              <w:rPr>
                <w:sz w:val="24"/>
                <w:szCs w:val="24"/>
              </w:rPr>
            </w:pPr>
            <w:r w:rsidRPr="0020426D">
              <w:rPr>
                <w:sz w:val="24"/>
                <w:szCs w:val="24"/>
              </w:rPr>
              <w:t xml:space="preserve">             </w:t>
            </w:r>
          </w:p>
          <w:p w:rsidR="0020426D" w:rsidRPr="0020426D" w:rsidRDefault="0020426D" w:rsidP="0020426D">
            <w:pPr>
              <w:jc w:val="right"/>
              <w:rPr>
                <w:sz w:val="24"/>
                <w:szCs w:val="24"/>
              </w:rPr>
            </w:pPr>
            <w:r w:rsidRPr="0020426D">
              <w:rPr>
                <w:sz w:val="24"/>
                <w:szCs w:val="24"/>
              </w:rPr>
              <w:t>Л.М. Богданова</w:t>
            </w:r>
          </w:p>
        </w:tc>
        <w:tc>
          <w:tcPr>
            <w:tcW w:w="501" w:type="dxa"/>
            <w:tcBorders>
              <w:top w:val="nil"/>
              <w:left w:val="nil"/>
              <w:bottom w:val="nil"/>
              <w:right w:val="nil"/>
            </w:tcBorders>
            <w:vAlign w:val="center"/>
          </w:tcPr>
          <w:p w:rsidR="0020426D" w:rsidRPr="0020426D" w:rsidRDefault="0020426D" w:rsidP="0020426D">
            <w:pPr>
              <w:jc w:val="center"/>
              <w:rPr>
                <w:sz w:val="24"/>
                <w:szCs w:val="24"/>
              </w:rPr>
            </w:pPr>
            <w:r w:rsidRPr="0020426D">
              <w:rPr>
                <w:sz w:val="24"/>
                <w:szCs w:val="24"/>
              </w:rPr>
              <w:t xml:space="preserve"> </w:t>
            </w:r>
          </w:p>
        </w:tc>
        <w:tc>
          <w:tcPr>
            <w:tcW w:w="992" w:type="dxa"/>
            <w:tcBorders>
              <w:top w:val="nil"/>
              <w:left w:val="nil"/>
              <w:bottom w:val="nil"/>
              <w:right w:val="nil"/>
            </w:tcBorders>
            <w:vAlign w:val="bottom"/>
          </w:tcPr>
          <w:p w:rsidR="0020426D" w:rsidRPr="0020426D" w:rsidRDefault="0020426D" w:rsidP="0020426D">
            <w:pPr>
              <w:rPr>
                <w:sz w:val="24"/>
                <w:szCs w:val="24"/>
              </w:rPr>
            </w:pPr>
          </w:p>
        </w:tc>
      </w:tr>
    </w:tbl>
    <w:p w:rsidR="0020426D" w:rsidRPr="0020426D" w:rsidRDefault="0020426D" w:rsidP="0020426D">
      <w:pPr>
        <w:rPr>
          <w:sz w:val="24"/>
          <w:szCs w:val="24"/>
        </w:rPr>
      </w:pPr>
    </w:p>
    <w:tbl>
      <w:tblPr>
        <w:tblW w:w="10776" w:type="dxa"/>
        <w:tblInd w:w="-106" w:type="dxa"/>
        <w:tblLayout w:type="fixed"/>
        <w:tblLook w:val="0000"/>
      </w:tblPr>
      <w:tblGrid>
        <w:gridCol w:w="3172"/>
        <w:gridCol w:w="303"/>
        <w:gridCol w:w="208"/>
        <w:gridCol w:w="359"/>
        <w:gridCol w:w="567"/>
        <w:gridCol w:w="95"/>
        <w:gridCol w:w="1022"/>
        <w:gridCol w:w="691"/>
        <w:gridCol w:w="1027"/>
        <w:gridCol w:w="1275"/>
        <w:gridCol w:w="1276"/>
        <w:gridCol w:w="119"/>
        <w:gridCol w:w="662"/>
      </w:tblGrid>
      <w:tr w:rsidR="0020426D" w:rsidRPr="0020426D" w:rsidTr="0020426D">
        <w:trPr>
          <w:trHeight w:val="1275"/>
        </w:trPr>
        <w:tc>
          <w:tcPr>
            <w:tcW w:w="3172" w:type="dxa"/>
            <w:tcBorders>
              <w:top w:val="nil"/>
              <w:left w:val="nil"/>
              <w:bottom w:val="nil"/>
              <w:right w:val="nil"/>
            </w:tcBorders>
            <w:vAlign w:val="center"/>
          </w:tcPr>
          <w:p w:rsidR="0020426D" w:rsidRPr="0020426D" w:rsidRDefault="0020426D" w:rsidP="0020426D">
            <w:pPr>
              <w:rPr>
                <w:sz w:val="24"/>
                <w:szCs w:val="24"/>
              </w:rPr>
            </w:pPr>
          </w:p>
        </w:tc>
        <w:tc>
          <w:tcPr>
            <w:tcW w:w="511" w:type="dxa"/>
            <w:gridSpan w:val="2"/>
            <w:tcBorders>
              <w:top w:val="nil"/>
              <w:left w:val="nil"/>
              <w:bottom w:val="nil"/>
              <w:right w:val="nil"/>
            </w:tcBorders>
            <w:vAlign w:val="center"/>
          </w:tcPr>
          <w:p w:rsidR="0020426D" w:rsidRPr="0020426D" w:rsidRDefault="0020426D" w:rsidP="0020426D">
            <w:pPr>
              <w:jc w:val="right"/>
              <w:rPr>
                <w:bCs/>
                <w:sz w:val="24"/>
                <w:szCs w:val="24"/>
              </w:rPr>
            </w:pPr>
          </w:p>
        </w:tc>
        <w:tc>
          <w:tcPr>
            <w:tcW w:w="1021" w:type="dxa"/>
            <w:gridSpan w:val="3"/>
            <w:tcBorders>
              <w:top w:val="nil"/>
              <w:left w:val="nil"/>
              <w:bottom w:val="nil"/>
              <w:right w:val="nil"/>
            </w:tcBorders>
            <w:vAlign w:val="center"/>
          </w:tcPr>
          <w:p w:rsidR="0020426D" w:rsidRPr="0020426D" w:rsidRDefault="0020426D" w:rsidP="0020426D">
            <w:pPr>
              <w:rPr>
                <w:sz w:val="24"/>
                <w:szCs w:val="24"/>
              </w:rPr>
            </w:pPr>
          </w:p>
        </w:tc>
        <w:tc>
          <w:tcPr>
            <w:tcW w:w="5410" w:type="dxa"/>
            <w:gridSpan w:val="6"/>
            <w:tcBorders>
              <w:top w:val="nil"/>
              <w:left w:val="nil"/>
              <w:bottom w:val="nil"/>
              <w:right w:val="nil"/>
            </w:tcBorders>
            <w:vAlign w:val="center"/>
          </w:tcPr>
          <w:p w:rsidR="0020426D" w:rsidRPr="0020426D" w:rsidRDefault="0020426D" w:rsidP="0020426D">
            <w:pPr>
              <w:pStyle w:val="ae"/>
              <w:jc w:val="right"/>
              <w:rPr>
                <w:rFonts w:ascii="Times New Roman" w:hAnsi="Times New Roman" w:cs="Times New Roman"/>
                <w:sz w:val="24"/>
                <w:szCs w:val="24"/>
              </w:rPr>
            </w:pPr>
            <w:r w:rsidRPr="0020426D">
              <w:rPr>
                <w:rFonts w:ascii="Times New Roman" w:hAnsi="Times New Roman" w:cs="Times New Roman"/>
                <w:sz w:val="24"/>
                <w:szCs w:val="24"/>
              </w:rPr>
              <w:t xml:space="preserve">                                 Приложение  4</w:t>
            </w:r>
          </w:p>
          <w:p w:rsidR="0020426D" w:rsidRPr="0020426D" w:rsidRDefault="0020426D" w:rsidP="0020426D">
            <w:pPr>
              <w:pStyle w:val="ae"/>
              <w:jc w:val="right"/>
              <w:rPr>
                <w:rFonts w:ascii="Times New Roman" w:hAnsi="Times New Roman" w:cs="Times New Roman"/>
                <w:sz w:val="24"/>
                <w:szCs w:val="24"/>
              </w:rPr>
            </w:pPr>
            <w:r w:rsidRPr="0020426D">
              <w:rPr>
                <w:rFonts w:ascii="Times New Roman" w:hAnsi="Times New Roman" w:cs="Times New Roman"/>
                <w:sz w:val="24"/>
                <w:szCs w:val="24"/>
              </w:rPr>
              <w:t xml:space="preserve">                            к решению Совета</w:t>
            </w:r>
          </w:p>
          <w:p w:rsidR="0020426D" w:rsidRPr="0020426D" w:rsidRDefault="0020426D" w:rsidP="0020426D">
            <w:pPr>
              <w:pStyle w:val="ae"/>
              <w:jc w:val="right"/>
              <w:rPr>
                <w:rFonts w:ascii="Times New Roman" w:hAnsi="Times New Roman" w:cs="Times New Roman"/>
                <w:sz w:val="24"/>
                <w:szCs w:val="24"/>
              </w:rPr>
            </w:pPr>
            <w:r w:rsidRPr="0020426D">
              <w:rPr>
                <w:rFonts w:ascii="Times New Roman" w:hAnsi="Times New Roman" w:cs="Times New Roman"/>
                <w:sz w:val="24"/>
                <w:szCs w:val="24"/>
              </w:rPr>
              <w:t xml:space="preserve"> народных депутатов</w:t>
            </w:r>
          </w:p>
          <w:p w:rsidR="0020426D" w:rsidRPr="0020426D" w:rsidRDefault="0020426D" w:rsidP="0020426D">
            <w:pPr>
              <w:pStyle w:val="ae"/>
              <w:jc w:val="right"/>
              <w:rPr>
                <w:rFonts w:ascii="Times New Roman" w:hAnsi="Times New Roman" w:cs="Times New Roman"/>
                <w:sz w:val="24"/>
                <w:szCs w:val="24"/>
              </w:rPr>
            </w:pPr>
            <w:r w:rsidRPr="0020426D">
              <w:rPr>
                <w:rFonts w:ascii="Times New Roman" w:hAnsi="Times New Roman" w:cs="Times New Roman"/>
                <w:sz w:val="24"/>
                <w:szCs w:val="24"/>
              </w:rPr>
              <w:t xml:space="preserve"> Гвазденского сельского поселения</w:t>
            </w:r>
          </w:p>
          <w:p w:rsidR="0020426D" w:rsidRPr="0020426D" w:rsidRDefault="0020426D" w:rsidP="0020426D">
            <w:pPr>
              <w:jc w:val="center"/>
              <w:rPr>
                <w:sz w:val="24"/>
                <w:szCs w:val="24"/>
              </w:rPr>
            </w:pPr>
            <w:r w:rsidRPr="0020426D">
              <w:rPr>
                <w:sz w:val="24"/>
                <w:szCs w:val="24"/>
              </w:rPr>
              <w:t xml:space="preserve">                                                         от   31.03.2020 года  № 131</w:t>
            </w:r>
          </w:p>
        </w:tc>
        <w:tc>
          <w:tcPr>
            <w:tcW w:w="662" w:type="dxa"/>
            <w:vMerge w:val="restart"/>
            <w:tcBorders>
              <w:top w:val="nil"/>
              <w:left w:val="nil"/>
              <w:bottom w:val="single" w:sz="4" w:space="0" w:color="auto"/>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595"/>
          <w:tblCellSpacing w:w="-5" w:type="nil"/>
        </w:trPr>
        <w:tc>
          <w:tcPr>
            <w:tcW w:w="10114" w:type="dxa"/>
            <w:gridSpan w:val="12"/>
            <w:tcBorders>
              <w:top w:val="nil"/>
              <w:left w:val="nil"/>
              <w:bottom w:val="nil"/>
              <w:right w:val="nil"/>
            </w:tcBorders>
            <w:vAlign w:val="center"/>
          </w:tcPr>
          <w:p w:rsidR="0020426D" w:rsidRPr="0020426D" w:rsidRDefault="0020426D" w:rsidP="0020426D">
            <w:pPr>
              <w:rPr>
                <w:bCs/>
                <w:sz w:val="24"/>
                <w:szCs w:val="24"/>
              </w:rPr>
            </w:pPr>
          </w:p>
          <w:p w:rsidR="0020426D" w:rsidRPr="0020426D" w:rsidRDefault="0020426D" w:rsidP="0020426D">
            <w:pPr>
              <w:tabs>
                <w:tab w:val="left" w:pos="8074"/>
              </w:tabs>
              <w:jc w:val="center"/>
              <w:rPr>
                <w:bCs/>
                <w:sz w:val="24"/>
                <w:szCs w:val="24"/>
              </w:rPr>
            </w:pPr>
            <w:r w:rsidRPr="0020426D">
              <w:rPr>
                <w:bCs/>
                <w:sz w:val="24"/>
                <w:szCs w:val="24"/>
              </w:rPr>
              <w:t>Распределение бюджетных ассигнований по разделам, подразделам,</w:t>
            </w:r>
          </w:p>
          <w:p w:rsidR="0020426D" w:rsidRPr="0020426D" w:rsidRDefault="0020426D" w:rsidP="0020426D">
            <w:pPr>
              <w:jc w:val="center"/>
              <w:rPr>
                <w:bCs/>
                <w:sz w:val="24"/>
                <w:szCs w:val="24"/>
              </w:rPr>
            </w:pPr>
            <w:r w:rsidRPr="0020426D">
              <w:rPr>
                <w:bCs/>
                <w:sz w:val="24"/>
                <w:szCs w:val="24"/>
              </w:rPr>
              <w:t>целевым статьям (муниципальным программам Гвазденского сельского</w:t>
            </w:r>
          </w:p>
          <w:p w:rsidR="0020426D" w:rsidRPr="0020426D" w:rsidRDefault="0020426D" w:rsidP="0020426D">
            <w:pPr>
              <w:jc w:val="center"/>
              <w:rPr>
                <w:bCs/>
                <w:sz w:val="24"/>
                <w:szCs w:val="24"/>
              </w:rPr>
            </w:pPr>
            <w:r w:rsidRPr="0020426D">
              <w:rPr>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2020 год и плановый период 2021 и 2022 годов.</w:t>
            </w:r>
          </w:p>
        </w:tc>
        <w:tc>
          <w:tcPr>
            <w:tcW w:w="662" w:type="dxa"/>
            <w:vMerge/>
            <w:tcBorders>
              <w:top w:val="nil"/>
              <w:left w:val="nil"/>
              <w:right w:val="nil"/>
            </w:tcBorders>
          </w:tcPr>
          <w:p w:rsidR="0020426D" w:rsidRPr="0020426D" w:rsidRDefault="0020426D" w:rsidP="0020426D">
            <w:pPr>
              <w:widowControl w:val="0"/>
              <w:rPr>
                <w:sz w:val="24"/>
                <w:szCs w:val="24"/>
              </w:rPr>
            </w:pPr>
          </w:p>
        </w:tc>
      </w:tr>
      <w:tr w:rsidR="0020426D" w:rsidRPr="0020426D" w:rsidTr="0020426D">
        <w:tblPrEx>
          <w:tblCellSpacing w:w="-5" w:type="nil"/>
        </w:tblPrEx>
        <w:trPr>
          <w:gridAfter w:val="2"/>
          <w:wAfter w:w="781" w:type="dxa"/>
          <w:trHeight w:val="705"/>
          <w:tblCellSpacing w:w="-5" w:type="nil"/>
        </w:trPr>
        <w:tc>
          <w:tcPr>
            <w:tcW w:w="3475" w:type="dxa"/>
            <w:gridSpan w:val="2"/>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Рз</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ПР</w:t>
            </w:r>
          </w:p>
        </w:tc>
        <w:tc>
          <w:tcPr>
            <w:tcW w:w="1117" w:type="dxa"/>
            <w:gridSpan w:val="2"/>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ЦСР</w:t>
            </w:r>
          </w:p>
        </w:tc>
        <w:tc>
          <w:tcPr>
            <w:tcW w:w="691" w:type="dxa"/>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ВР</w:t>
            </w:r>
          </w:p>
        </w:tc>
        <w:tc>
          <w:tcPr>
            <w:tcW w:w="3578" w:type="dxa"/>
            <w:gridSpan w:val="3"/>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 xml:space="preserve">Сумма                               </w:t>
            </w:r>
          </w:p>
          <w:p w:rsidR="0020426D" w:rsidRPr="0020426D" w:rsidRDefault="0020426D" w:rsidP="0020426D">
            <w:pPr>
              <w:jc w:val="center"/>
              <w:rPr>
                <w:bCs/>
                <w:sz w:val="24"/>
                <w:szCs w:val="24"/>
              </w:rPr>
            </w:pPr>
            <w:r w:rsidRPr="0020426D">
              <w:rPr>
                <w:bCs/>
                <w:sz w:val="24"/>
                <w:szCs w:val="24"/>
              </w:rPr>
              <w:t xml:space="preserve">    (тыс. рублей)</w:t>
            </w:r>
          </w:p>
        </w:tc>
      </w:tr>
      <w:tr w:rsidR="0020426D" w:rsidRPr="0020426D" w:rsidTr="0020426D">
        <w:tblPrEx>
          <w:tblCellSpacing w:w="-5" w:type="nil"/>
        </w:tblPrEx>
        <w:trPr>
          <w:trHeight w:val="420"/>
          <w:tblCellSpacing w:w="-5" w:type="nil"/>
        </w:trPr>
        <w:tc>
          <w:tcPr>
            <w:tcW w:w="3475" w:type="dxa"/>
            <w:gridSpan w:val="2"/>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1117" w:type="dxa"/>
            <w:gridSpan w:val="2"/>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691"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rPr>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2020</w:t>
            </w:r>
          </w:p>
          <w:p w:rsidR="0020426D" w:rsidRPr="0020426D" w:rsidRDefault="0020426D" w:rsidP="0020426D">
            <w:pPr>
              <w:jc w:val="center"/>
              <w:rPr>
                <w:bCs/>
                <w:sz w:val="24"/>
                <w:szCs w:val="24"/>
              </w:rPr>
            </w:pPr>
            <w:r w:rsidRPr="0020426D">
              <w:rPr>
                <w:bCs/>
                <w:sz w:val="24"/>
                <w:szCs w:val="24"/>
              </w:rPr>
              <w:t>год</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2021</w:t>
            </w:r>
          </w:p>
          <w:p w:rsidR="0020426D" w:rsidRPr="0020426D" w:rsidRDefault="0020426D" w:rsidP="0020426D">
            <w:pPr>
              <w:jc w:val="center"/>
              <w:rPr>
                <w:bCs/>
                <w:sz w:val="24"/>
                <w:szCs w:val="24"/>
              </w:rPr>
            </w:pPr>
            <w:r w:rsidRPr="0020426D">
              <w:rPr>
                <w:bCs/>
                <w:sz w:val="24"/>
                <w:szCs w:val="24"/>
              </w:rPr>
              <w:t>год</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2022</w:t>
            </w:r>
          </w:p>
          <w:p w:rsidR="0020426D" w:rsidRPr="0020426D" w:rsidRDefault="0020426D" w:rsidP="0020426D">
            <w:pPr>
              <w:jc w:val="center"/>
              <w:rPr>
                <w:bCs/>
                <w:sz w:val="24"/>
                <w:szCs w:val="24"/>
              </w:rPr>
            </w:pPr>
            <w:r w:rsidRPr="0020426D">
              <w:rPr>
                <w:bCs/>
                <w:sz w:val="24"/>
                <w:szCs w:val="24"/>
              </w:rPr>
              <w:t>год</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6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33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ВСЕГО</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9452,3</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6511,6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6661,3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2673,5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1602,0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1643,5</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03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sz w:val="24"/>
                <w:szCs w:val="24"/>
              </w:rPr>
            </w:pPr>
            <w:r w:rsidRPr="0020426D">
              <w:rPr>
                <w:bCs/>
                <w:iCs/>
                <w:sz w:val="24"/>
                <w:szCs w:val="24"/>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753,0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753,0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6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w:t>
            </w:r>
            <w:r w:rsidRPr="0020426D">
              <w:rPr>
                <w:sz w:val="24"/>
                <w:szCs w:val="24"/>
              </w:rPr>
              <w:lastRenderedPageBreak/>
              <w:t>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85 0 00 00000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lastRenderedPageBreak/>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85 3 00 00000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9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85 3 01 00000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26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85 3 01 92020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753,0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5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sz w:val="24"/>
                <w:szCs w:val="24"/>
              </w:rPr>
            </w:pPr>
            <w:r w:rsidRPr="0020426D">
              <w:rPr>
                <w:bCs/>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1919,5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848,0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889,5</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9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85 0 00 00000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1919,5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1919,5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5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1919,5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848,0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889,5</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98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 xml:space="preserve">Расходы на обеспечение функций  органов  местного самоуправления (Расходы на выплаты персоналу в целях обеспечения выполнения </w:t>
            </w:r>
            <w:r w:rsidRPr="0020426D">
              <w:rPr>
                <w:color w:val="000000"/>
                <w:sz w:val="24"/>
                <w:szCs w:val="24"/>
              </w:rPr>
              <w:lastRenderedPageBreak/>
              <w:t>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85 3 02 92010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993,0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801,0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90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85 3 02 92010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924,5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46,0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87,5</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88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color w:val="000000"/>
                <w:sz w:val="24"/>
                <w:szCs w:val="24"/>
              </w:rPr>
            </w:pPr>
            <w:r w:rsidRPr="0020426D">
              <w:rPr>
                <w:color w:val="000000"/>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85 3 02 92010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vAlign w:val="center"/>
          </w:tcPr>
          <w:p w:rsidR="0020426D" w:rsidRPr="0020426D" w:rsidRDefault="0020426D" w:rsidP="0020426D">
            <w:pPr>
              <w:jc w:val="center"/>
              <w:rPr>
                <w:sz w:val="24"/>
                <w:szCs w:val="24"/>
              </w:rPr>
            </w:pPr>
          </w:p>
        </w:tc>
      </w:tr>
      <w:tr w:rsidR="0020426D" w:rsidRPr="0020426D" w:rsidTr="0020426D">
        <w:tblPrEx>
          <w:tblCellSpacing w:w="-5" w:type="nil"/>
        </w:tblPrEx>
        <w:trPr>
          <w:trHeight w:val="38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bCs/>
                <w:iCs/>
                <w:color w:val="000000"/>
                <w:sz w:val="24"/>
                <w:szCs w:val="24"/>
              </w:rPr>
            </w:pPr>
            <w:r w:rsidRPr="0020426D">
              <w:rPr>
                <w:bCs/>
                <w:iCs/>
                <w:color w:val="000000"/>
                <w:sz w:val="24"/>
                <w:szCs w:val="24"/>
              </w:rPr>
              <w:t>Резервные фонды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71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85 1 00 00000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85 1 02 00000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725"/>
          <w:tblCellSpacing w:w="-5" w:type="nil"/>
        </w:trPr>
        <w:tc>
          <w:tcPr>
            <w:tcW w:w="3475" w:type="dxa"/>
            <w:gridSpan w:val="2"/>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85 1 02 20570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7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t>НАЦИОНАЛЬНАЯ ОБОРОНА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80,8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81,3</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80,8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81,3</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84,0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90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81,3</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99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81,3</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85 2 01 00000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81,3</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668"/>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85 2 01 51180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75,9</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76,4</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79,1</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530"/>
          <w:tblCellSpacing w:w="-5" w:type="nil"/>
        </w:trPr>
        <w:tc>
          <w:tcPr>
            <w:tcW w:w="3475" w:type="dxa"/>
            <w:gridSpan w:val="2"/>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02</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85 2 01 51180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4,9</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4,9</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4,9</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5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129,6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129,6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sz w:val="24"/>
                <w:szCs w:val="24"/>
              </w:rPr>
              <w:t>Обеспечение пожарной безопасности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129,6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129,6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3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3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lastRenderedPageBreak/>
              <w:t>Подпрограмма "</w:t>
            </w:r>
            <w:r w:rsidRPr="0020426D">
              <w:rPr>
                <w:bCs/>
                <w:sz w:val="24"/>
                <w:szCs w:val="24"/>
              </w:rPr>
              <w:t xml:space="preserve"> Обеспечение пожарной безопасности</w:t>
            </w:r>
            <w:r w:rsidRPr="0020426D">
              <w:rPr>
                <w:sz w:val="24"/>
                <w:szCs w:val="24"/>
              </w:rPr>
              <w:t>"</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84 1 00 00000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0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84 1 01 00000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000"/>
          <w:tblCellSpacing w:w="-5" w:type="nil"/>
        </w:trPr>
        <w:tc>
          <w:tcPr>
            <w:tcW w:w="3475" w:type="dxa"/>
            <w:gridSpan w:val="2"/>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84 1 01 91430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600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129,6</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2449,5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2571,2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2787,3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34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84 4 00 00000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sz w:val="24"/>
                <w:szCs w:val="24"/>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84 4 02 00000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84 4 02 98430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09</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2571,2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2787,3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84 4 01 00000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lastRenderedPageBreak/>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84 4 01 00000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04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09</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84 4 01 91290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2571,2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2787,3</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45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84 4 02 00000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Расходы бюджета на мероприятия по развитию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84 4 02 90200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579,5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309,2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303,0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34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Благоустройство</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579,5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309,2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303,0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26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579,5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309,2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8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 xml:space="preserve">Подпрограмма "Организация благоустройства в границах территории  Гвазденского </w:t>
            </w:r>
            <w:r w:rsidRPr="0020426D">
              <w:rPr>
                <w:sz w:val="24"/>
                <w:szCs w:val="24"/>
              </w:rPr>
              <w:lastRenderedPageBreak/>
              <w:t>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579,5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309,2</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5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lastRenderedPageBreak/>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84 2 01 00000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508,4</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94,8</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83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84 2 01 90010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300,0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94,8</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89,6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3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rPr>
              <w:t xml:space="preserve">84 2 01 </w:t>
            </w:r>
            <w:r w:rsidRPr="0020426D">
              <w:rPr>
                <w:sz w:val="24"/>
                <w:szCs w:val="24"/>
                <w:lang w:val="en-US"/>
              </w:rPr>
              <w:t>S8670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lang w:val="en-US"/>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lang w:val="en-US"/>
              </w:rPr>
            </w:pPr>
            <w:r w:rsidRPr="0020426D">
              <w:rPr>
                <w:sz w:val="24"/>
                <w:szCs w:val="24"/>
                <w:lang w:val="en-US"/>
              </w:rPr>
              <w:t>208</w:t>
            </w:r>
            <w:r w:rsidRPr="0020426D">
              <w:rPr>
                <w:sz w:val="24"/>
                <w:szCs w:val="24"/>
              </w:rPr>
              <w:t>,</w:t>
            </w:r>
            <w:r w:rsidRPr="0020426D">
              <w:rPr>
                <w:sz w:val="24"/>
                <w:szCs w:val="24"/>
                <w:lang w:val="en-US"/>
              </w:rPr>
              <w:t>4</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lang w:val="en-US"/>
              </w:rPr>
              <w:t>208</w:t>
            </w:r>
            <w:r w:rsidRPr="0020426D">
              <w:rPr>
                <w:sz w:val="24"/>
                <w:szCs w:val="24"/>
              </w:rPr>
              <w:t>,4</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208,4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2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 xml:space="preserve">Основное мероприятие "Озеленение </w:t>
            </w:r>
            <w:r w:rsidRPr="0020426D">
              <w:rPr>
                <w:sz w:val="24"/>
                <w:szCs w:val="24"/>
              </w:rPr>
              <w:t>сельского поселения</w:t>
            </w:r>
            <w:r w:rsidRPr="0020426D">
              <w:rPr>
                <w:color w:val="000000"/>
                <w:sz w:val="24"/>
                <w:szCs w:val="24"/>
              </w:rPr>
              <w:t xml:space="preserve"> "</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84 2 03 00000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7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мероприятия по озеленению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84 2 03 90030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7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84 2 04 00000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15,3</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7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84 2 04 90040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15,3</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14"/>
          <w:tblCellSpacing w:w="-5" w:type="nil"/>
        </w:trPr>
        <w:tc>
          <w:tcPr>
            <w:tcW w:w="3475" w:type="dxa"/>
            <w:gridSpan w:val="2"/>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84 2 05 00000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54,8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5,0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91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05</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84 2 05 90050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tabs>
                <w:tab w:val="left" w:pos="7486"/>
              </w:tabs>
              <w:jc w:val="center"/>
              <w:rPr>
                <w:sz w:val="24"/>
                <w:szCs w:val="24"/>
              </w:rPr>
            </w:pPr>
            <w:r w:rsidRPr="0020426D">
              <w:rPr>
                <w:sz w:val="24"/>
                <w:szCs w:val="24"/>
              </w:rPr>
              <w:t>54,8</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5,0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3200,5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1599,5</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1576,0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Культура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3200,5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1599,5</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1576,0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32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3200,5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1599,5</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1576,0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47"/>
          <w:tblCellSpacing w:w="-5" w:type="nil"/>
        </w:trPr>
        <w:tc>
          <w:tcPr>
            <w:tcW w:w="3475" w:type="dxa"/>
            <w:gridSpan w:val="2"/>
            <w:tcBorders>
              <w:top w:val="nil"/>
              <w:left w:val="single" w:sz="4" w:space="0" w:color="000000"/>
              <w:bottom w:val="single" w:sz="4" w:space="0" w:color="auto"/>
              <w:right w:val="single" w:sz="4" w:space="0" w:color="000000"/>
            </w:tcBorders>
            <w:vAlign w:val="bottom"/>
          </w:tcPr>
          <w:p w:rsidR="0020426D" w:rsidRPr="0020426D" w:rsidRDefault="0020426D" w:rsidP="0020426D">
            <w:pPr>
              <w:rPr>
                <w:sz w:val="24"/>
                <w:szCs w:val="24"/>
              </w:rPr>
            </w:pPr>
            <w:r w:rsidRPr="0020426D">
              <w:rPr>
                <w:sz w:val="24"/>
                <w:szCs w:val="24"/>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3200,5</w:t>
            </w:r>
          </w:p>
        </w:tc>
        <w:tc>
          <w:tcPr>
            <w:tcW w:w="1275" w:type="dxa"/>
            <w:tcBorders>
              <w:top w:val="nil"/>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1599,5</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1576,0</w:t>
            </w:r>
          </w:p>
        </w:tc>
        <w:tc>
          <w:tcPr>
            <w:tcW w:w="781" w:type="dxa"/>
            <w:gridSpan w:val="2"/>
            <w:tcBorders>
              <w:top w:val="nil"/>
              <w:left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 xml:space="preserve">Основное мероприятие </w:t>
            </w:r>
            <w:r w:rsidRPr="0020426D">
              <w:rPr>
                <w:sz w:val="24"/>
                <w:szCs w:val="24"/>
              </w:rPr>
              <w:lastRenderedPageBreak/>
              <w:t>"Культурно-досуговая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lastRenderedPageBreak/>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11 1 01 </w:t>
            </w:r>
            <w:r w:rsidRPr="0020426D">
              <w:rPr>
                <w:sz w:val="24"/>
                <w:szCs w:val="24"/>
              </w:rPr>
              <w:lastRenderedPageBreak/>
              <w:t>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lastRenderedPageBreak/>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2874,5</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1273,5</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1250,0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11 1 01 00590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1115,0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900,0</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320"/>
          <w:tblCellSpacing w:w="-5" w:type="nil"/>
        </w:trPr>
        <w:tc>
          <w:tcPr>
            <w:tcW w:w="3475" w:type="dxa"/>
            <w:gridSpan w:val="2"/>
            <w:tcBorders>
              <w:top w:val="nil"/>
              <w:left w:val="single" w:sz="4" w:space="0" w:color="000000"/>
              <w:bottom w:val="nil"/>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nil"/>
              <w:left w:val="nil"/>
              <w:bottom w:val="nil"/>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nil"/>
              <w:right w:val="single" w:sz="4" w:space="0" w:color="auto"/>
            </w:tcBorders>
            <w:vAlign w:val="center"/>
          </w:tcPr>
          <w:p w:rsidR="0020426D" w:rsidRPr="0020426D" w:rsidRDefault="0020426D" w:rsidP="0020426D">
            <w:pPr>
              <w:jc w:val="center"/>
              <w:rPr>
                <w:sz w:val="24"/>
                <w:szCs w:val="24"/>
              </w:rPr>
            </w:pPr>
            <w:r w:rsidRPr="0020426D">
              <w:rPr>
                <w:sz w:val="24"/>
                <w:szCs w:val="24"/>
              </w:rPr>
              <w:t>11 1 01 00590</w:t>
            </w:r>
          </w:p>
        </w:tc>
        <w:tc>
          <w:tcPr>
            <w:tcW w:w="691" w:type="dxa"/>
            <w:tcBorders>
              <w:top w:val="nil"/>
              <w:left w:val="nil"/>
              <w:bottom w:val="nil"/>
              <w:right w:val="single" w:sz="4" w:space="0" w:color="auto"/>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nil"/>
              <w:left w:val="nil"/>
              <w:bottom w:val="nil"/>
              <w:right w:val="single" w:sz="4" w:space="0" w:color="auto"/>
            </w:tcBorders>
            <w:vAlign w:val="center"/>
          </w:tcPr>
          <w:p w:rsidR="0020426D" w:rsidRPr="0020426D" w:rsidRDefault="0020426D" w:rsidP="0020426D">
            <w:pPr>
              <w:jc w:val="center"/>
              <w:rPr>
                <w:sz w:val="24"/>
                <w:szCs w:val="24"/>
              </w:rPr>
            </w:pPr>
            <w:r w:rsidRPr="0020426D">
              <w:rPr>
                <w:sz w:val="24"/>
                <w:szCs w:val="24"/>
              </w:rPr>
              <w:t>941,9</w:t>
            </w:r>
          </w:p>
        </w:tc>
        <w:tc>
          <w:tcPr>
            <w:tcW w:w="1275" w:type="dxa"/>
            <w:tcBorders>
              <w:top w:val="nil"/>
              <w:left w:val="single" w:sz="4" w:space="0" w:color="000000"/>
              <w:bottom w:val="nil"/>
              <w:right w:val="single" w:sz="4" w:space="0" w:color="000000"/>
            </w:tcBorders>
            <w:vAlign w:val="center"/>
          </w:tcPr>
          <w:p w:rsidR="0020426D" w:rsidRPr="0020426D" w:rsidRDefault="0020426D" w:rsidP="0020426D">
            <w:pPr>
              <w:jc w:val="center"/>
              <w:rPr>
                <w:sz w:val="24"/>
                <w:szCs w:val="24"/>
              </w:rPr>
            </w:pPr>
            <w:r w:rsidRPr="0020426D">
              <w:rPr>
                <w:sz w:val="24"/>
                <w:szCs w:val="24"/>
              </w:rPr>
              <w:t>173,5</w:t>
            </w:r>
          </w:p>
        </w:tc>
        <w:tc>
          <w:tcPr>
            <w:tcW w:w="1276" w:type="dxa"/>
            <w:tcBorders>
              <w:top w:val="nil"/>
              <w:left w:val="nil"/>
              <w:bottom w:val="nil"/>
              <w:right w:val="single" w:sz="4" w:space="0" w:color="auto"/>
            </w:tcBorders>
            <w:vAlign w:val="center"/>
          </w:tcPr>
          <w:p w:rsidR="0020426D" w:rsidRPr="0020426D" w:rsidRDefault="0020426D" w:rsidP="0020426D">
            <w:pPr>
              <w:jc w:val="center"/>
              <w:rPr>
                <w:sz w:val="24"/>
                <w:szCs w:val="24"/>
              </w:rPr>
            </w:pPr>
            <w:r w:rsidRPr="0020426D">
              <w:rPr>
                <w:sz w:val="24"/>
                <w:szCs w:val="24"/>
              </w:rPr>
              <w:t>200,0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11 1 01 00590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800</w:t>
            </w: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700,0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200,0</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250,0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8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Иные межбюджетные трансферты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lang w:val="en-US"/>
              </w:rPr>
            </w:pPr>
            <w:r w:rsidRPr="0020426D">
              <w:rPr>
                <w:sz w:val="24"/>
                <w:szCs w:val="24"/>
              </w:rPr>
              <w:t xml:space="preserve">11 1 01 </w:t>
            </w:r>
            <w:r w:rsidRPr="0020426D">
              <w:rPr>
                <w:sz w:val="24"/>
                <w:szCs w:val="24"/>
                <w:lang w:val="en-US"/>
              </w:rPr>
              <w:t>L5190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lang w:val="en-US"/>
              </w:rPr>
            </w:pPr>
            <w:r w:rsidRPr="0020426D">
              <w:rPr>
                <w:sz w:val="24"/>
                <w:szCs w:val="24"/>
                <w:lang w:val="en-US"/>
              </w:rPr>
              <w:t>200</w:t>
            </w: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lang w:val="en-US"/>
              </w:rPr>
              <w:t>117</w:t>
            </w:r>
            <w:r w:rsidRPr="0020426D">
              <w:rPr>
                <w:sz w:val="24"/>
                <w:szCs w:val="24"/>
              </w:rPr>
              <w:t>,6</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5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11 1 02 00000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9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11 1 02 90200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100</w:t>
            </w: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326,0</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307"/>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color w:val="000000"/>
                <w:sz w:val="24"/>
                <w:szCs w:val="24"/>
              </w:rPr>
            </w:pPr>
            <w:r w:rsidRPr="0020426D">
              <w:rPr>
                <w:bCs/>
                <w:color w:val="000000"/>
                <w:sz w:val="24"/>
                <w:szCs w:val="24"/>
              </w:rPr>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45,0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15,4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8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bCs/>
                <w:iCs/>
                <w:color w:val="000000"/>
                <w:sz w:val="24"/>
                <w:szCs w:val="24"/>
              </w:rPr>
            </w:pPr>
            <w:r w:rsidRPr="0020426D">
              <w:rPr>
                <w:bCs/>
                <w:iCs/>
                <w:color w:val="000000"/>
                <w:sz w:val="24"/>
                <w:szCs w:val="24"/>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45,0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15,4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73"/>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45,0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84 5 00 00000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45,0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 xml:space="preserve">Основное мероприятие "Санитарно-эпидемиологическое благополучие территории </w:t>
            </w:r>
            <w:r w:rsidRPr="0020426D">
              <w:rPr>
                <w:sz w:val="24"/>
                <w:szCs w:val="24"/>
              </w:rPr>
              <w:lastRenderedPageBreak/>
              <w:t>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lastRenderedPageBreak/>
              <w:t>09</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84 5 01 00000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45,0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87"/>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lastRenderedPageBreak/>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84 5 01 90200</w:t>
            </w:r>
          </w:p>
        </w:tc>
        <w:tc>
          <w:tcPr>
            <w:tcW w:w="691"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200</w:t>
            </w:r>
          </w:p>
        </w:tc>
        <w:tc>
          <w:tcPr>
            <w:tcW w:w="1027"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45,0</w:t>
            </w:r>
          </w:p>
        </w:tc>
        <w:tc>
          <w:tcPr>
            <w:tcW w:w="1275"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15,4</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9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sz w:val="24"/>
                <w:szCs w:val="24"/>
              </w:rPr>
            </w:pPr>
            <w:r w:rsidRPr="0020426D">
              <w:rPr>
                <w:bCs/>
                <w:sz w:val="24"/>
                <w:szCs w:val="24"/>
              </w:rPr>
              <w:t>СОЦИАЛЬНАЯ ПОЛИТИКА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166,7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80,6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30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bCs/>
                <w:iCs/>
                <w:sz w:val="24"/>
                <w:szCs w:val="24"/>
              </w:rPr>
            </w:pPr>
            <w:r w:rsidRPr="0020426D">
              <w:rPr>
                <w:bCs/>
                <w:iCs/>
                <w:sz w:val="24"/>
                <w:szCs w:val="24"/>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iCs/>
                <w:sz w:val="24"/>
                <w:szCs w:val="24"/>
              </w:rPr>
            </w:pPr>
            <w:r w:rsidRPr="0020426D">
              <w:rPr>
                <w:bCs/>
                <w:iCs/>
                <w:sz w:val="24"/>
                <w:szCs w:val="24"/>
              </w:rPr>
              <w:t>166,7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iCs/>
                <w:sz w:val="24"/>
                <w:szCs w:val="24"/>
              </w:rPr>
            </w:pPr>
            <w:r w:rsidRPr="0020426D">
              <w:rPr>
                <w:bCs/>
                <w:iCs/>
                <w:sz w:val="24"/>
                <w:szCs w:val="24"/>
              </w:rPr>
              <w:t>80,6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46"/>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84 3 00 00000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08"/>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20426D" w:rsidRPr="0020426D" w:rsidRDefault="0020426D" w:rsidP="0020426D">
            <w:pPr>
              <w:rPr>
                <w:sz w:val="24"/>
                <w:szCs w:val="24"/>
              </w:rPr>
            </w:pPr>
            <w:r w:rsidRPr="0020426D">
              <w:rPr>
                <w:sz w:val="24"/>
                <w:szCs w:val="24"/>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84 3 01 00000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39"/>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01</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84 3 01 90470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252,0</w:t>
            </w:r>
          </w:p>
        </w:tc>
        <w:tc>
          <w:tcPr>
            <w:tcW w:w="1275" w:type="dxa"/>
            <w:tcBorders>
              <w:top w:val="nil"/>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166,7</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80,6</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945"/>
          <w:tblCellSpacing w:w="-5" w:type="nil"/>
        </w:trPr>
        <w:tc>
          <w:tcPr>
            <w:tcW w:w="3475" w:type="dxa"/>
            <w:gridSpan w:val="2"/>
            <w:tcBorders>
              <w:top w:val="nil"/>
              <w:left w:val="single" w:sz="4" w:space="0" w:color="000000"/>
              <w:bottom w:val="single" w:sz="4" w:space="0" w:color="auto"/>
              <w:right w:val="single" w:sz="4" w:space="0" w:color="000000"/>
            </w:tcBorders>
          </w:tcPr>
          <w:p w:rsidR="0020426D" w:rsidRPr="0020426D" w:rsidRDefault="0020426D" w:rsidP="0020426D">
            <w:pPr>
              <w:rPr>
                <w:sz w:val="24"/>
                <w:szCs w:val="24"/>
              </w:rPr>
            </w:pPr>
            <w:r w:rsidRPr="0020426D">
              <w:rPr>
                <w:color w:val="000000"/>
                <w:sz w:val="24"/>
                <w:szCs w:val="24"/>
              </w:rPr>
              <w:t>МЕЖБЮДЖЕТНЫЕ ТРАНСФЕРТЫ ОБЩЕГО ХАРАКТЕРА БЮДЖЕТАМ БЮДЖЕТНОЙ СИСТЕМЫ  РФ</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rPr>
                <w:sz w:val="24"/>
                <w:szCs w:val="24"/>
              </w:rPr>
            </w:pPr>
            <w:r w:rsidRPr="0020426D">
              <w:rPr>
                <w:sz w:val="24"/>
                <w:szCs w:val="24"/>
              </w:rPr>
              <w:t>00</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41,9</w:t>
            </w:r>
          </w:p>
        </w:tc>
        <w:tc>
          <w:tcPr>
            <w:tcW w:w="1275" w:type="dxa"/>
            <w:tcBorders>
              <w:top w:val="nil"/>
              <w:left w:val="single" w:sz="4" w:space="0" w:color="000000"/>
              <w:bottom w:val="single" w:sz="4" w:space="0" w:color="auto"/>
              <w:right w:val="single" w:sz="4" w:space="0" w:color="000000"/>
            </w:tcBorders>
            <w:vAlign w:val="center"/>
          </w:tcPr>
          <w:p w:rsidR="0020426D" w:rsidRPr="0020426D" w:rsidRDefault="0020426D" w:rsidP="0020426D">
            <w:pPr>
              <w:jc w:val="center"/>
              <w:rPr>
                <w:bCs/>
                <w:sz w:val="24"/>
                <w:szCs w:val="24"/>
              </w:rPr>
            </w:pPr>
            <w:r w:rsidRPr="0020426D">
              <w:rPr>
                <w:bCs/>
                <w:sz w:val="24"/>
                <w:szCs w:val="24"/>
              </w:rPr>
              <w:t>41,9</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41,9</w:t>
            </w:r>
          </w:p>
        </w:tc>
        <w:tc>
          <w:tcPr>
            <w:tcW w:w="781" w:type="dxa"/>
            <w:gridSpan w:val="2"/>
            <w:tcBorders>
              <w:top w:val="nil"/>
              <w:left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7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color w:val="000000"/>
                <w:sz w:val="24"/>
                <w:szCs w:val="24"/>
              </w:rPr>
              <w:t>Прочие межбюджетные трансферты общего</w:t>
            </w:r>
          </w:p>
          <w:p w:rsidR="0020426D" w:rsidRPr="0020426D" w:rsidRDefault="0020426D" w:rsidP="0020426D">
            <w:pPr>
              <w:rPr>
                <w:bCs/>
                <w:iCs/>
                <w:color w:val="000000"/>
                <w:sz w:val="24"/>
                <w:szCs w:val="24"/>
              </w:rPr>
            </w:pPr>
            <w:r w:rsidRPr="0020426D">
              <w:rPr>
                <w:color w:val="000000"/>
                <w:sz w:val="24"/>
                <w:szCs w:val="24"/>
              </w:rPr>
              <w:t>характера</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41,9</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bCs/>
                <w:sz w:val="24"/>
                <w:szCs w:val="24"/>
              </w:rPr>
            </w:pPr>
            <w:r w:rsidRPr="0020426D">
              <w:rPr>
                <w:bCs/>
                <w:sz w:val="24"/>
                <w:szCs w:val="24"/>
              </w:rPr>
              <w:t>41,9</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bCs/>
                <w:sz w:val="24"/>
                <w:szCs w:val="24"/>
              </w:rPr>
            </w:pPr>
            <w:r w:rsidRPr="0020426D">
              <w:rPr>
                <w:bCs/>
                <w:sz w:val="24"/>
                <w:szCs w:val="24"/>
              </w:rPr>
              <w:t>41,9</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30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84 0 00 00000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2,1</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9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20426D" w:rsidRPr="0020426D" w:rsidRDefault="0020426D" w:rsidP="0020426D">
            <w:pPr>
              <w:rPr>
                <w:color w:val="000000"/>
                <w:sz w:val="24"/>
                <w:szCs w:val="24"/>
              </w:rPr>
            </w:pPr>
            <w:r w:rsidRPr="0020426D">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84 4 00 00000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1275" w:type="dxa"/>
            <w:tcBorders>
              <w:top w:val="nil"/>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2,1</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96"/>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20426D" w:rsidRPr="0020426D" w:rsidRDefault="0020426D" w:rsidP="0020426D">
            <w:pPr>
              <w:rPr>
                <w:color w:val="000000"/>
                <w:sz w:val="24"/>
                <w:szCs w:val="24"/>
              </w:rPr>
            </w:pPr>
            <w:r w:rsidRPr="0020426D">
              <w:rPr>
                <w:sz w:val="24"/>
                <w:szCs w:val="24"/>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84 4 02 00000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1275" w:type="dxa"/>
            <w:tcBorders>
              <w:top w:val="nil"/>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2,1</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781" w:type="dxa"/>
            <w:gridSpan w:val="2"/>
            <w:tcBorders>
              <w:top w:val="nil"/>
              <w:left w:val="nil"/>
              <w:bottom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552"/>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20426D" w:rsidRPr="0020426D" w:rsidRDefault="0020426D" w:rsidP="0020426D">
            <w:pPr>
              <w:rPr>
                <w:color w:val="000000"/>
                <w:sz w:val="24"/>
                <w:szCs w:val="24"/>
              </w:rPr>
            </w:pPr>
            <w:r w:rsidRPr="0020426D">
              <w:rPr>
                <w:sz w:val="24"/>
                <w:szCs w:val="24"/>
              </w:rPr>
              <w:lastRenderedPageBreak/>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84 4 02 90200</w:t>
            </w:r>
          </w:p>
        </w:tc>
        <w:tc>
          <w:tcPr>
            <w:tcW w:w="691"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500</w:t>
            </w:r>
          </w:p>
        </w:tc>
        <w:tc>
          <w:tcPr>
            <w:tcW w:w="1027"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1275" w:type="dxa"/>
            <w:tcBorders>
              <w:top w:val="nil"/>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2,1</w:t>
            </w:r>
          </w:p>
        </w:tc>
        <w:tc>
          <w:tcPr>
            <w:tcW w:w="1276" w:type="dxa"/>
            <w:tcBorders>
              <w:top w:val="nil"/>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2,1</w:t>
            </w:r>
          </w:p>
        </w:tc>
        <w:tc>
          <w:tcPr>
            <w:tcW w:w="781" w:type="dxa"/>
            <w:gridSpan w:val="2"/>
            <w:vMerge w:val="restart"/>
            <w:tcBorders>
              <w:top w:val="nil"/>
              <w:left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1974"/>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pStyle w:val="ae"/>
              <w:rPr>
                <w:rFonts w:ascii="Times New Roman" w:hAnsi="Times New Roman" w:cs="Times New Roman"/>
                <w:sz w:val="24"/>
                <w:szCs w:val="24"/>
              </w:rPr>
            </w:pPr>
            <w:r w:rsidRPr="0020426D">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85 0 00 00000</w:t>
            </w:r>
          </w:p>
        </w:tc>
        <w:tc>
          <w:tcPr>
            <w:tcW w:w="69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781" w:type="dxa"/>
            <w:gridSpan w:val="2"/>
            <w:vMerge/>
            <w:tcBorders>
              <w:left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697"/>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rPr>
                <w:sz w:val="24"/>
                <w:szCs w:val="24"/>
              </w:rPr>
            </w:pPr>
            <w:r w:rsidRPr="0020426D">
              <w:rPr>
                <w:sz w:val="24"/>
                <w:szCs w:val="24"/>
              </w:rPr>
              <w:t>Подпрограмма «Обеспечение реализации муниципальной программы»</w:t>
            </w:r>
          </w:p>
        </w:tc>
        <w:tc>
          <w:tcPr>
            <w:tcW w:w="56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 xml:space="preserve">14 </w:t>
            </w:r>
          </w:p>
        </w:tc>
        <w:tc>
          <w:tcPr>
            <w:tcW w:w="56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85 3 00 00000</w:t>
            </w:r>
          </w:p>
        </w:tc>
        <w:tc>
          <w:tcPr>
            <w:tcW w:w="69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781" w:type="dxa"/>
            <w:gridSpan w:val="2"/>
            <w:vMerge/>
            <w:tcBorders>
              <w:left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706"/>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rPr>
                <w:sz w:val="24"/>
                <w:szCs w:val="24"/>
              </w:rPr>
            </w:pPr>
            <w:r w:rsidRPr="0020426D">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85 3 02 00000</w:t>
            </w:r>
          </w:p>
        </w:tc>
        <w:tc>
          <w:tcPr>
            <w:tcW w:w="69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p>
        </w:tc>
        <w:tc>
          <w:tcPr>
            <w:tcW w:w="102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20426D" w:rsidRPr="0020426D" w:rsidRDefault="0020426D" w:rsidP="0020426D">
            <w:pPr>
              <w:jc w:val="center"/>
              <w:rPr>
                <w:sz w:val="24"/>
                <w:szCs w:val="24"/>
              </w:rPr>
            </w:pPr>
            <w:r w:rsidRPr="0020426D">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781" w:type="dxa"/>
            <w:gridSpan w:val="2"/>
            <w:vMerge/>
            <w:tcBorders>
              <w:left w:val="nil"/>
              <w:right w:val="nil"/>
            </w:tcBorders>
          </w:tcPr>
          <w:p w:rsidR="0020426D" w:rsidRPr="0020426D" w:rsidRDefault="0020426D" w:rsidP="0020426D">
            <w:pPr>
              <w:rPr>
                <w:sz w:val="24"/>
                <w:szCs w:val="24"/>
              </w:rPr>
            </w:pPr>
          </w:p>
        </w:tc>
      </w:tr>
      <w:tr w:rsidR="0020426D" w:rsidRPr="0020426D" w:rsidTr="0020426D">
        <w:tblPrEx>
          <w:tblCellSpacing w:w="-5" w:type="nil"/>
        </w:tblPrEx>
        <w:trPr>
          <w:trHeight w:val="406"/>
          <w:tblCellSpacing w:w="-5" w:type="nil"/>
        </w:trPr>
        <w:tc>
          <w:tcPr>
            <w:tcW w:w="3475" w:type="dxa"/>
            <w:gridSpan w:val="2"/>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rPr>
                <w:sz w:val="24"/>
                <w:szCs w:val="24"/>
              </w:rPr>
            </w:pPr>
            <w:r w:rsidRPr="0020426D">
              <w:rPr>
                <w:sz w:val="24"/>
                <w:szCs w:val="24"/>
              </w:rPr>
              <w:t>Выполнение других расходных обязательств</w:t>
            </w:r>
          </w:p>
        </w:tc>
        <w:tc>
          <w:tcPr>
            <w:tcW w:w="56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14</w:t>
            </w:r>
          </w:p>
        </w:tc>
        <w:tc>
          <w:tcPr>
            <w:tcW w:w="56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85 3 02 90200</w:t>
            </w:r>
          </w:p>
        </w:tc>
        <w:tc>
          <w:tcPr>
            <w:tcW w:w="691"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500</w:t>
            </w:r>
          </w:p>
        </w:tc>
        <w:tc>
          <w:tcPr>
            <w:tcW w:w="1027"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1275" w:type="dxa"/>
            <w:tcBorders>
              <w:top w:val="single" w:sz="4" w:space="0" w:color="auto"/>
              <w:left w:val="single" w:sz="4" w:space="0" w:color="000000"/>
              <w:bottom w:val="single" w:sz="4" w:space="0" w:color="000000"/>
              <w:right w:val="single" w:sz="4" w:space="0" w:color="000000"/>
            </w:tcBorders>
            <w:vAlign w:val="center"/>
          </w:tcPr>
          <w:p w:rsidR="0020426D" w:rsidRPr="0020426D" w:rsidRDefault="0020426D" w:rsidP="0020426D">
            <w:pPr>
              <w:jc w:val="center"/>
              <w:rPr>
                <w:sz w:val="24"/>
                <w:szCs w:val="24"/>
              </w:rPr>
            </w:pPr>
            <w:r w:rsidRPr="0020426D">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20426D" w:rsidRPr="0020426D" w:rsidRDefault="0020426D" w:rsidP="0020426D">
            <w:pPr>
              <w:jc w:val="center"/>
              <w:rPr>
                <w:sz w:val="24"/>
                <w:szCs w:val="24"/>
              </w:rPr>
            </w:pPr>
            <w:r w:rsidRPr="0020426D">
              <w:rPr>
                <w:sz w:val="24"/>
                <w:szCs w:val="24"/>
              </w:rPr>
              <w:t>39,8</w:t>
            </w:r>
          </w:p>
        </w:tc>
        <w:tc>
          <w:tcPr>
            <w:tcW w:w="781" w:type="dxa"/>
            <w:gridSpan w:val="2"/>
            <w:tcBorders>
              <w:left w:val="nil"/>
              <w:bottom w:val="nil"/>
              <w:right w:val="nil"/>
            </w:tcBorders>
          </w:tcPr>
          <w:p w:rsidR="0020426D" w:rsidRPr="0020426D" w:rsidRDefault="0020426D" w:rsidP="0020426D">
            <w:pPr>
              <w:rPr>
                <w:sz w:val="24"/>
                <w:szCs w:val="24"/>
              </w:rPr>
            </w:pPr>
          </w:p>
        </w:tc>
      </w:tr>
    </w:tbl>
    <w:p w:rsidR="0020426D" w:rsidRPr="0020426D" w:rsidRDefault="0020426D" w:rsidP="0020426D">
      <w:pPr>
        <w:rPr>
          <w:sz w:val="24"/>
          <w:szCs w:val="24"/>
        </w:rPr>
      </w:pPr>
    </w:p>
    <w:p w:rsidR="0020426D" w:rsidRPr="0020426D" w:rsidRDefault="0020426D" w:rsidP="0020426D">
      <w:pPr>
        <w:rPr>
          <w:sz w:val="24"/>
          <w:szCs w:val="24"/>
        </w:rPr>
      </w:pPr>
      <w:r w:rsidRPr="0020426D">
        <w:rPr>
          <w:sz w:val="24"/>
          <w:szCs w:val="24"/>
        </w:rPr>
        <w:t xml:space="preserve">Глава Гвазденского </w:t>
      </w:r>
    </w:p>
    <w:p w:rsidR="0020426D" w:rsidRPr="0020426D" w:rsidRDefault="0020426D" w:rsidP="0020426D">
      <w:pPr>
        <w:rPr>
          <w:sz w:val="24"/>
          <w:szCs w:val="24"/>
        </w:rPr>
      </w:pPr>
      <w:r w:rsidRPr="0020426D">
        <w:rPr>
          <w:sz w:val="24"/>
          <w:szCs w:val="24"/>
        </w:rPr>
        <w:t xml:space="preserve">сельского поселения                                                                               Л.М. Богданова  </w:t>
      </w:r>
    </w:p>
    <w:p w:rsidR="0020426D" w:rsidRPr="0020426D" w:rsidRDefault="0020426D" w:rsidP="0020426D">
      <w:pPr>
        <w:rPr>
          <w:sz w:val="24"/>
          <w:szCs w:val="24"/>
        </w:rPr>
      </w:pPr>
    </w:p>
    <w:p w:rsidR="0020426D" w:rsidRPr="0020426D" w:rsidRDefault="0020426D" w:rsidP="0020426D">
      <w:pPr>
        <w:rPr>
          <w:sz w:val="24"/>
          <w:szCs w:val="24"/>
        </w:rPr>
      </w:pPr>
    </w:p>
    <w:tbl>
      <w:tblPr>
        <w:tblW w:w="9995" w:type="dxa"/>
        <w:tblInd w:w="-106" w:type="dxa"/>
        <w:tblLayout w:type="fixed"/>
        <w:tblLook w:val="0000"/>
      </w:tblPr>
      <w:tblGrid>
        <w:gridCol w:w="648"/>
        <w:gridCol w:w="2827"/>
        <w:gridCol w:w="1134"/>
        <w:gridCol w:w="158"/>
        <w:gridCol w:w="550"/>
        <w:gridCol w:w="567"/>
        <w:gridCol w:w="709"/>
        <w:gridCol w:w="1134"/>
        <w:gridCol w:w="1081"/>
        <w:gridCol w:w="1045"/>
        <w:gridCol w:w="142"/>
      </w:tblGrid>
      <w:tr w:rsidR="0020426D" w:rsidRPr="0020426D" w:rsidTr="0020426D">
        <w:trPr>
          <w:trHeight w:val="273"/>
        </w:trPr>
        <w:tc>
          <w:tcPr>
            <w:tcW w:w="648" w:type="dxa"/>
            <w:tcBorders>
              <w:top w:val="nil"/>
              <w:left w:val="nil"/>
              <w:bottom w:val="nil"/>
              <w:right w:val="nil"/>
            </w:tcBorders>
            <w:vAlign w:val="bottom"/>
          </w:tcPr>
          <w:p w:rsidR="0020426D" w:rsidRPr="0020426D" w:rsidRDefault="0020426D" w:rsidP="0020426D">
            <w:pPr>
              <w:tabs>
                <w:tab w:val="left" w:pos="1890"/>
              </w:tabs>
              <w:jc w:val="center"/>
              <w:rPr>
                <w:sz w:val="24"/>
                <w:szCs w:val="24"/>
              </w:rPr>
            </w:pPr>
          </w:p>
        </w:tc>
        <w:tc>
          <w:tcPr>
            <w:tcW w:w="4119" w:type="dxa"/>
            <w:gridSpan w:val="3"/>
            <w:vMerge w:val="restart"/>
            <w:tcBorders>
              <w:top w:val="nil"/>
              <w:left w:val="nil"/>
              <w:right w:val="nil"/>
            </w:tcBorders>
            <w:vAlign w:val="center"/>
          </w:tcPr>
          <w:p w:rsidR="0020426D" w:rsidRPr="0020426D" w:rsidRDefault="0020426D" w:rsidP="0020426D">
            <w:pPr>
              <w:tabs>
                <w:tab w:val="left" w:pos="1890"/>
              </w:tabs>
              <w:rPr>
                <w:sz w:val="24"/>
                <w:szCs w:val="24"/>
              </w:rPr>
            </w:pPr>
          </w:p>
        </w:tc>
        <w:tc>
          <w:tcPr>
            <w:tcW w:w="5228" w:type="dxa"/>
            <w:gridSpan w:val="7"/>
            <w:vMerge w:val="restart"/>
            <w:tcBorders>
              <w:top w:val="nil"/>
              <w:left w:val="nil"/>
              <w:bottom w:val="single" w:sz="4" w:space="0" w:color="auto"/>
              <w:right w:val="nil"/>
            </w:tcBorders>
            <w:vAlign w:val="center"/>
          </w:tcPr>
          <w:p w:rsidR="0020426D" w:rsidRPr="0020426D" w:rsidRDefault="0020426D" w:rsidP="0020426D">
            <w:pPr>
              <w:pStyle w:val="ae"/>
              <w:tabs>
                <w:tab w:val="left" w:pos="1890"/>
              </w:tabs>
              <w:jc w:val="right"/>
              <w:rPr>
                <w:rFonts w:ascii="Times New Roman" w:hAnsi="Times New Roman" w:cs="Times New Roman"/>
                <w:sz w:val="24"/>
                <w:szCs w:val="24"/>
              </w:rPr>
            </w:pPr>
            <w:r w:rsidRPr="0020426D">
              <w:rPr>
                <w:rFonts w:ascii="Times New Roman" w:hAnsi="Times New Roman" w:cs="Times New Roman"/>
                <w:sz w:val="24"/>
                <w:szCs w:val="24"/>
              </w:rPr>
              <w:t xml:space="preserve"> Приложение 5    </w:t>
            </w:r>
          </w:p>
          <w:p w:rsidR="0020426D" w:rsidRPr="0020426D" w:rsidRDefault="0020426D" w:rsidP="0020426D">
            <w:pPr>
              <w:pStyle w:val="ae"/>
              <w:tabs>
                <w:tab w:val="left" w:pos="1890"/>
              </w:tabs>
              <w:jc w:val="right"/>
              <w:rPr>
                <w:rFonts w:ascii="Times New Roman" w:hAnsi="Times New Roman" w:cs="Times New Roman"/>
                <w:sz w:val="24"/>
                <w:szCs w:val="24"/>
              </w:rPr>
            </w:pPr>
            <w:r w:rsidRPr="0020426D">
              <w:rPr>
                <w:rFonts w:ascii="Times New Roman" w:hAnsi="Times New Roman" w:cs="Times New Roman"/>
                <w:sz w:val="24"/>
                <w:szCs w:val="24"/>
              </w:rPr>
              <w:t xml:space="preserve">к решению Совета </w:t>
            </w:r>
          </w:p>
          <w:p w:rsidR="0020426D" w:rsidRPr="0020426D" w:rsidRDefault="0020426D" w:rsidP="0020426D">
            <w:pPr>
              <w:pStyle w:val="ae"/>
              <w:tabs>
                <w:tab w:val="left" w:pos="1890"/>
              </w:tabs>
              <w:jc w:val="right"/>
              <w:rPr>
                <w:rFonts w:ascii="Times New Roman" w:hAnsi="Times New Roman" w:cs="Times New Roman"/>
                <w:sz w:val="24"/>
                <w:szCs w:val="24"/>
              </w:rPr>
            </w:pPr>
            <w:r w:rsidRPr="0020426D">
              <w:rPr>
                <w:rFonts w:ascii="Times New Roman" w:hAnsi="Times New Roman" w:cs="Times New Roman"/>
                <w:sz w:val="24"/>
                <w:szCs w:val="24"/>
              </w:rPr>
              <w:t>народных депутатов</w:t>
            </w:r>
          </w:p>
          <w:p w:rsidR="0020426D" w:rsidRPr="0020426D" w:rsidRDefault="0020426D" w:rsidP="0020426D">
            <w:pPr>
              <w:pStyle w:val="ae"/>
              <w:tabs>
                <w:tab w:val="left" w:pos="1890"/>
              </w:tabs>
              <w:jc w:val="right"/>
              <w:rPr>
                <w:rFonts w:ascii="Times New Roman" w:hAnsi="Times New Roman" w:cs="Times New Roman"/>
                <w:sz w:val="24"/>
                <w:szCs w:val="24"/>
              </w:rPr>
            </w:pPr>
            <w:r w:rsidRPr="0020426D">
              <w:rPr>
                <w:rFonts w:ascii="Times New Roman" w:hAnsi="Times New Roman" w:cs="Times New Roman"/>
                <w:sz w:val="24"/>
                <w:szCs w:val="24"/>
              </w:rPr>
              <w:t xml:space="preserve">  Гвазденского сельского поселения </w:t>
            </w:r>
          </w:p>
          <w:p w:rsidR="0020426D" w:rsidRPr="0020426D" w:rsidRDefault="0020426D" w:rsidP="0020426D">
            <w:pPr>
              <w:pStyle w:val="ae"/>
              <w:tabs>
                <w:tab w:val="left" w:pos="1890"/>
              </w:tabs>
              <w:jc w:val="center"/>
              <w:rPr>
                <w:rFonts w:ascii="Times New Roman" w:hAnsi="Times New Roman" w:cs="Times New Roman"/>
                <w:sz w:val="24"/>
                <w:szCs w:val="24"/>
              </w:rPr>
            </w:pPr>
            <w:r w:rsidRPr="0020426D">
              <w:rPr>
                <w:rFonts w:ascii="Times New Roman" w:hAnsi="Times New Roman" w:cs="Times New Roman"/>
                <w:sz w:val="24"/>
                <w:szCs w:val="24"/>
              </w:rPr>
              <w:t xml:space="preserve">                                                       от  31.03.2020 года  № 131</w:t>
            </w:r>
          </w:p>
        </w:tc>
      </w:tr>
      <w:tr w:rsidR="0020426D" w:rsidRPr="0020426D" w:rsidTr="0020426D">
        <w:tblPrEx>
          <w:tblCellSpacing w:w="-5" w:type="nil"/>
        </w:tblPrEx>
        <w:trPr>
          <w:gridBefore w:val="1"/>
          <w:wBefore w:w="648" w:type="dxa"/>
          <w:trHeight w:val="509"/>
          <w:tblCellSpacing w:w="-5" w:type="nil"/>
        </w:trPr>
        <w:tc>
          <w:tcPr>
            <w:tcW w:w="4119" w:type="dxa"/>
            <w:gridSpan w:val="3"/>
            <w:vMerge/>
            <w:tcBorders>
              <w:left w:val="nil"/>
            </w:tcBorders>
            <w:vAlign w:val="center"/>
          </w:tcPr>
          <w:p w:rsidR="0020426D" w:rsidRPr="0020426D" w:rsidRDefault="0020426D" w:rsidP="0020426D">
            <w:pPr>
              <w:tabs>
                <w:tab w:val="left" w:pos="1890"/>
              </w:tabs>
              <w:rPr>
                <w:sz w:val="24"/>
                <w:szCs w:val="24"/>
              </w:rPr>
            </w:pPr>
          </w:p>
        </w:tc>
        <w:tc>
          <w:tcPr>
            <w:tcW w:w="5228" w:type="dxa"/>
            <w:gridSpan w:val="7"/>
            <w:vMerge/>
            <w:tcBorders>
              <w:top w:val="single" w:sz="4" w:space="0" w:color="auto"/>
              <w:left w:val="nil"/>
            </w:tcBorders>
            <w:vAlign w:val="center"/>
          </w:tcPr>
          <w:p w:rsidR="0020426D" w:rsidRPr="0020426D" w:rsidRDefault="0020426D" w:rsidP="0020426D">
            <w:pPr>
              <w:widowControl w:val="0"/>
              <w:tabs>
                <w:tab w:val="left" w:pos="1890"/>
              </w:tabs>
              <w:rPr>
                <w:sz w:val="24"/>
                <w:szCs w:val="24"/>
              </w:rPr>
            </w:pPr>
          </w:p>
        </w:tc>
      </w:tr>
      <w:tr w:rsidR="0020426D" w:rsidRPr="0020426D" w:rsidTr="0020426D">
        <w:tblPrEx>
          <w:tblCellSpacing w:w="-5" w:type="nil"/>
        </w:tblPrEx>
        <w:trPr>
          <w:gridAfter w:val="10"/>
          <w:wAfter w:w="9347" w:type="dxa"/>
          <w:trHeight w:val="268"/>
          <w:tblCellSpacing w:w="-5" w:type="nil"/>
        </w:trPr>
        <w:tc>
          <w:tcPr>
            <w:tcW w:w="648" w:type="dxa"/>
            <w:tcBorders>
              <w:top w:val="nil"/>
              <w:left w:val="nil"/>
              <w:bottom w:val="nil"/>
            </w:tcBorders>
            <w:vAlign w:val="bottom"/>
          </w:tcPr>
          <w:p w:rsidR="0020426D" w:rsidRPr="0020426D" w:rsidRDefault="0020426D" w:rsidP="0020426D">
            <w:pPr>
              <w:tabs>
                <w:tab w:val="left" w:pos="1890"/>
              </w:tabs>
              <w:jc w:val="center"/>
              <w:rPr>
                <w:sz w:val="24"/>
                <w:szCs w:val="24"/>
              </w:rPr>
            </w:pPr>
          </w:p>
        </w:tc>
      </w:tr>
      <w:tr w:rsidR="0020426D" w:rsidRPr="0020426D" w:rsidTr="0020426D">
        <w:tblPrEx>
          <w:tblCellSpacing w:w="-5" w:type="nil"/>
        </w:tblPrEx>
        <w:trPr>
          <w:gridAfter w:val="10"/>
          <w:wAfter w:w="9347" w:type="dxa"/>
          <w:trHeight w:val="330"/>
          <w:tblCellSpacing w:w="-5" w:type="nil"/>
        </w:trPr>
        <w:tc>
          <w:tcPr>
            <w:tcW w:w="648" w:type="dxa"/>
            <w:tcBorders>
              <w:top w:val="nil"/>
              <w:left w:val="nil"/>
              <w:bottom w:val="nil"/>
            </w:tcBorders>
            <w:vAlign w:val="bottom"/>
          </w:tcPr>
          <w:p w:rsidR="0020426D" w:rsidRPr="0020426D" w:rsidRDefault="0020426D" w:rsidP="0020426D">
            <w:pPr>
              <w:tabs>
                <w:tab w:val="left" w:pos="1890"/>
              </w:tabs>
              <w:jc w:val="center"/>
              <w:rPr>
                <w:sz w:val="24"/>
                <w:szCs w:val="24"/>
              </w:rPr>
            </w:pPr>
          </w:p>
        </w:tc>
      </w:tr>
      <w:tr w:rsidR="0020426D" w:rsidRPr="0020426D" w:rsidTr="0020426D">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20426D" w:rsidRPr="0020426D" w:rsidRDefault="0020426D" w:rsidP="0020426D">
            <w:pPr>
              <w:tabs>
                <w:tab w:val="left" w:pos="1890"/>
              </w:tabs>
              <w:jc w:val="center"/>
              <w:rPr>
                <w:bCs/>
                <w:sz w:val="24"/>
                <w:szCs w:val="24"/>
              </w:rPr>
            </w:pPr>
            <w:r w:rsidRPr="0020426D">
              <w:rPr>
                <w:bCs/>
                <w:sz w:val="24"/>
                <w:szCs w:val="24"/>
              </w:rPr>
              <w:t xml:space="preserve">    Распределение бюджетных ассигнований</w:t>
            </w:r>
          </w:p>
        </w:tc>
      </w:tr>
      <w:tr w:rsidR="0020426D" w:rsidRPr="0020426D" w:rsidTr="0020426D">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20426D" w:rsidRPr="0020426D" w:rsidRDefault="0020426D" w:rsidP="0020426D">
            <w:pPr>
              <w:tabs>
                <w:tab w:val="left" w:pos="1890"/>
              </w:tabs>
              <w:jc w:val="center"/>
              <w:rPr>
                <w:bCs/>
                <w:sz w:val="24"/>
                <w:szCs w:val="24"/>
              </w:rPr>
            </w:pPr>
            <w:r w:rsidRPr="0020426D">
              <w:rPr>
                <w:bCs/>
                <w:sz w:val="24"/>
                <w:szCs w:val="24"/>
              </w:rPr>
              <w:t xml:space="preserve">    по целевым статьям (муниципальным программам Гвазденского сельского</w:t>
            </w:r>
          </w:p>
        </w:tc>
      </w:tr>
      <w:tr w:rsidR="0020426D" w:rsidRPr="0020426D" w:rsidTr="0020426D">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20426D" w:rsidRPr="0020426D" w:rsidRDefault="0020426D" w:rsidP="0020426D">
            <w:pPr>
              <w:tabs>
                <w:tab w:val="left" w:pos="1890"/>
              </w:tabs>
              <w:jc w:val="center"/>
              <w:rPr>
                <w:bCs/>
                <w:sz w:val="24"/>
                <w:szCs w:val="24"/>
              </w:rPr>
            </w:pPr>
            <w:r w:rsidRPr="0020426D">
              <w:rPr>
                <w:bCs/>
                <w:sz w:val="24"/>
                <w:szCs w:val="24"/>
              </w:rPr>
              <w:t xml:space="preserve">    поселения), группам видов расходов, разделам, подразделам классификации</w:t>
            </w:r>
          </w:p>
        </w:tc>
      </w:tr>
      <w:tr w:rsidR="0020426D" w:rsidRPr="0020426D" w:rsidTr="0020426D">
        <w:tblPrEx>
          <w:tblCellSpacing w:w="-5" w:type="nil"/>
        </w:tblPrEx>
        <w:trPr>
          <w:gridBefore w:val="1"/>
          <w:gridAfter w:val="1"/>
          <w:wBefore w:w="648" w:type="dxa"/>
          <w:wAfter w:w="142" w:type="dxa"/>
          <w:trHeight w:val="312"/>
          <w:tblCellSpacing w:w="-5" w:type="nil"/>
        </w:trPr>
        <w:tc>
          <w:tcPr>
            <w:tcW w:w="9205" w:type="dxa"/>
            <w:gridSpan w:val="9"/>
            <w:tcBorders>
              <w:left w:val="nil"/>
            </w:tcBorders>
            <w:vAlign w:val="center"/>
          </w:tcPr>
          <w:p w:rsidR="0020426D" w:rsidRPr="0020426D" w:rsidRDefault="0020426D" w:rsidP="0020426D">
            <w:pPr>
              <w:tabs>
                <w:tab w:val="left" w:pos="1890"/>
              </w:tabs>
              <w:jc w:val="center"/>
              <w:rPr>
                <w:bCs/>
                <w:sz w:val="24"/>
                <w:szCs w:val="24"/>
              </w:rPr>
            </w:pPr>
            <w:r w:rsidRPr="0020426D">
              <w:rPr>
                <w:bCs/>
                <w:sz w:val="24"/>
                <w:szCs w:val="24"/>
              </w:rPr>
              <w:t>расходов бюджета Гвазденского сельского поселения на 2020 год плановый период 2021 и 2022 годов</w:t>
            </w:r>
          </w:p>
          <w:p w:rsidR="0020426D" w:rsidRPr="0020426D" w:rsidRDefault="0020426D" w:rsidP="0020426D">
            <w:pPr>
              <w:tabs>
                <w:tab w:val="left" w:pos="1890"/>
              </w:tabs>
              <w:jc w:val="center"/>
              <w:rPr>
                <w:sz w:val="24"/>
                <w:szCs w:val="24"/>
              </w:rPr>
            </w:pPr>
          </w:p>
        </w:tc>
      </w:tr>
      <w:tr w:rsidR="0020426D" w:rsidRPr="0020426D" w:rsidTr="0020426D">
        <w:tblPrEx>
          <w:tblCellSpacing w:w="-5" w:type="nil"/>
        </w:tblPrEx>
        <w:trPr>
          <w:gridAfter w:val="1"/>
          <w:wAfter w:w="142" w:type="dxa"/>
          <w:trHeight w:val="930"/>
          <w:tblCellSpacing w:w="-5" w:type="nil"/>
        </w:trPr>
        <w:tc>
          <w:tcPr>
            <w:tcW w:w="648" w:type="dxa"/>
            <w:vMerge w:val="restart"/>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tabs>
                <w:tab w:val="left" w:pos="1890"/>
              </w:tabs>
              <w:jc w:val="center"/>
              <w:rPr>
                <w:bCs/>
                <w:sz w:val="24"/>
                <w:szCs w:val="24"/>
              </w:rPr>
            </w:pPr>
            <w:r w:rsidRPr="0020426D">
              <w:rPr>
                <w:bCs/>
                <w:sz w:val="24"/>
                <w:szCs w:val="24"/>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tabs>
                <w:tab w:val="left" w:pos="1890"/>
              </w:tabs>
              <w:jc w:val="center"/>
              <w:rPr>
                <w:bCs/>
                <w:sz w:val="24"/>
                <w:szCs w:val="24"/>
              </w:rPr>
            </w:pPr>
            <w:r w:rsidRPr="0020426D">
              <w:rPr>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tabs>
                <w:tab w:val="left" w:pos="1890"/>
              </w:tabs>
              <w:jc w:val="center"/>
              <w:rPr>
                <w:bCs/>
                <w:sz w:val="24"/>
                <w:szCs w:val="24"/>
              </w:rPr>
            </w:pPr>
            <w:r w:rsidRPr="0020426D">
              <w:rPr>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tabs>
                <w:tab w:val="left" w:pos="1890"/>
              </w:tabs>
              <w:jc w:val="center"/>
              <w:rPr>
                <w:bCs/>
                <w:sz w:val="24"/>
                <w:szCs w:val="24"/>
              </w:rPr>
            </w:pPr>
            <w:r w:rsidRPr="0020426D">
              <w:rPr>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tabs>
                <w:tab w:val="left" w:pos="1890"/>
              </w:tabs>
              <w:jc w:val="center"/>
              <w:rPr>
                <w:bCs/>
                <w:sz w:val="24"/>
                <w:szCs w:val="24"/>
              </w:rPr>
            </w:pPr>
            <w:r w:rsidRPr="0020426D">
              <w:rPr>
                <w:bCs/>
                <w:sz w:val="24"/>
                <w:szCs w:val="24"/>
              </w:rPr>
              <w:t>ПР</w:t>
            </w:r>
          </w:p>
        </w:tc>
        <w:tc>
          <w:tcPr>
            <w:tcW w:w="3260" w:type="dxa"/>
            <w:gridSpan w:val="3"/>
            <w:tcBorders>
              <w:top w:val="single" w:sz="4" w:space="0" w:color="000000"/>
              <w:left w:val="nil"/>
              <w:bottom w:val="single" w:sz="4" w:space="0" w:color="000000"/>
              <w:right w:val="single" w:sz="4" w:space="0" w:color="000000"/>
            </w:tcBorders>
            <w:vAlign w:val="center"/>
          </w:tcPr>
          <w:p w:rsidR="0020426D" w:rsidRPr="0020426D" w:rsidRDefault="0020426D" w:rsidP="0020426D">
            <w:pPr>
              <w:tabs>
                <w:tab w:val="left" w:pos="1890"/>
              </w:tabs>
              <w:jc w:val="center"/>
              <w:rPr>
                <w:bCs/>
                <w:sz w:val="24"/>
                <w:szCs w:val="24"/>
              </w:rPr>
            </w:pPr>
            <w:r w:rsidRPr="0020426D">
              <w:rPr>
                <w:bCs/>
                <w:sz w:val="24"/>
                <w:szCs w:val="24"/>
              </w:rPr>
              <w:t xml:space="preserve">Сумма    </w:t>
            </w:r>
          </w:p>
          <w:p w:rsidR="0020426D" w:rsidRPr="0020426D" w:rsidRDefault="0020426D" w:rsidP="0020426D">
            <w:pPr>
              <w:tabs>
                <w:tab w:val="left" w:pos="1890"/>
              </w:tabs>
              <w:jc w:val="center"/>
              <w:rPr>
                <w:bCs/>
                <w:sz w:val="24"/>
                <w:szCs w:val="24"/>
              </w:rPr>
            </w:pPr>
            <w:r w:rsidRPr="0020426D">
              <w:rPr>
                <w:bCs/>
                <w:sz w:val="24"/>
                <w:szCs w:val="24"/>
              </w:rPr>
              <w:t xml:space="preserve">(тыс.рублей)                 </w:t>
            </w:r>
          </w:p>
        </w:tc>
      </w:tr>
      <w:tr w:rsidR="0020426D" w:rsidRPr="0020426D" w:rsidTr="0020426D">
        <w:tblPrEx>
          <w:tblCellSpacing w:w="-5" w:type="nil"/>
        </w:tblPrEx>
        <w:trPr>
          <w:gridAfter w:val="1"/>
          <w:wAfter w:w="142" w:type="dxa"/>
          <w:trHeight w:val="435"/>
          <w:tblCellSpacing w:w="-5" w:type="nil"/>
        </w:trPr>
        <w:tc>
          <w:tcPr>
            <w:tcW w:w="648" w:type="dxa"/>
            <w:vMerge/>
            <w:tcBorders>
              <w:top w:val="single" w:sz="4" w:space="0" w:color="000000"/>
              <w:left w:val="single" w:sz="4" w:space="0" w:color="000000"/>
              <w:bottom w:val="single" w:sz="4" w:space="0" w:color="000000"/>
              <w:right w:val="single" w:sz="4" w:space="0" w:color="000000"/>
            </w:tcBorders>
            <w:vAlign w:val="bottom"/>
          </w:tcPr>
          <w:p w:rsidR="0020426D" w:rsidRPr="0020426D" w:rsidRDefault="0020426D" w:rsidP="0020426D">
            <w:pPr>
              <w:widowControl w:val="0"/>
              <w:tabs>
                <w:tab w:val="left" w:pos="1890"/>
              </w:tabs>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tabs>
                <w:tab w:val="left" w:pos="1890"/>
              </w:tabs>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tabs>
                <w:tab w:val="left" w:pos="1890"/>
              </w:tabs>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tabs>
                <w:tab w:val="left" w:pos="1890"/>
              </w:tabs>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tabs>
                <w:tab w:val="left" w:pos="1890"/>
              </w:tabs>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20426D" w:rsidRPr="0020426D" w:rsidRDefault="0020426D" w:rsidP="0020426D">
            <w:pPr>
              <w:widowControl w:val="0"/>
              <w:tabs>
                <w:tab w:val="left" w:pos="1890"/>
              </w:tabs>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xml:space="preserve">2020 </w:t>
            </w:r>
          </w:p>
          <w:p w:rsidR="0020426D" w:rsidRPr="0020426D" w:rsidRDefault="0020426D" w:rsidP="0020426D">
            <w:pPr>
              <w:tabs>
                <w:tab w:val="left" w:pos="1890"/>
              </w:tabs>
              <w:jc w:val="center"/>
              <w:rPr>
                <w:bCs/>
                <w:sz w:val="24"/>
                <w:szCs w:val="24"/>
              </w:rPr>
            </w:pPr>
            <w:r w:rsidRPr="0020426D">
              <w:rPr>
                <w:bCs/>
                <w:sz w:val="24"/>
                <w:szCs w:val="24"/>
              </w:rPr>
              <w:t xml:space="preserve"> год</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2021 год</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2022 год</w:t>
            </w:r>
          </w:p>
        </w:tc>
      </w:tr>
      <w:tr w:rsidR="0020426D" w:rsidRPr="0020426D" w:rsidTr="0020426D">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1</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6</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w:t>
            </w:r>
          </w:p>
        </w:tc>
      </w:tr>
      <w:tr w:rsidR="0020426D" w:rsidRPr="0020426D" w:rsidTr="0020426D">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ВСЕГО:</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9452,3</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6511,6</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6661,3</w:t>
            </w:r>
          </w:p>
        </w:tc>
      </w:tr>
      <w:tr w:rsidR="0020426D" w:rsidRPr="0020426D" w:rsidTr="0020426D">
        <w:tblPrEx>
          <w:tblCellSpacing w:w="-5" w:type="nil"/>
        </w:tblPrEx>
        <w:trPr>
          <w:gridAfter w:val="1"/>
          <w:wAfter w:w="142" w:type="dxa"/>
          <w:trHeight w:val="1627"/>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lastRenderedPageBreak/>
              <w:t>1</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both"/>
              <w:rPr>
                <w:bCs/>
                <w:sz w:val="24"/>
                <w:szCs w:val="24"/>
              </w:rPr>
            </w:pPr>
            <w:r w:rsidRPr="0020426D">
              <w:rPr>
                <w:bCs/>
                <w:sz w:val="24"/>
                <w:szCs w:val="24"/>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11 0 00 00000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3200,5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1599,5</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1576,0</w:t>
            </w:r>
          </w:p>
        </w:tc>
      </w:tr>
      <w:tr w:rsidR="0020426D" w:rsidRPr="0020426D" w:rsidTr="0020426D">
        <w:tblPrEx>
          <w:tblCellSpacing w:w="-5" w:type="nil"/>
        </w:tblPrEx>
        <w:trPr>
          <w:gridAfter w:val="1"/>
          <w:wAfter w:w="142" w:type="dxa"/>
          <w:trHeight w:val="987"/>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1.1.</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both"/>
              <w:rPr>
                <w:bCs/>
                <w:sz w:val="24"/>
                <w:szCs w:val="24"/>
              </w:rPr>
            </w:pPr>
            <w:r w:rsidRPr="0020426D">
              <w:rPr>
                <w:bCs/>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11 1 00 00000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3200,5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1599,5</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1576,0</w:t>
            </w:r>
          </w:p>
        </w:tc>
      </w:tr>
      <w:tr w:rsidR="0020426D" w:rsidRPr="0020426D" w:rsidTr="0020426D">
        <w:tblPrEx>
          <w:tblCellSpacing w:w="-5" w:type="nil"/>
        </w:tblPrEx>
        <w:trPr>
          <w:gridAfter w:val="1"/>
          <w:wAfter w:w="142" w:type="dxa"/>
          <w:trHeight w:val="98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rPr>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both"/>
              <w:rPr>
                <w:sz w:val="24"/>
                <w:szCs w:val="24"/>
              </w:rPr>
            </w:pPr>
            <w:r w:rsidRPr="0020426D">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11 1 01 00000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2874,5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1273,5</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1250,0</w:t>
            </w:r>
          </w:p>
        </w:tc>
      </w:tr>
      <w:tr w:rsidR="0020426D" w:rsidRPr="0020426D" w:rsidTr="0020426D">
        <w:tblPrEx>
          <w:tblCellSpacing w:w="-5" w:type="nil"/>
        </w:tblPrEx>
        <w:trPr>
          <w:gridAfter w:val="1"/>
          <w:wAfter w:w="142" w:type="dxa"/>
          <w:trHeight w:val="84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11 1 01 00590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08</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1115,0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900,0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800,0</w:t>
            </w:r>
          </w:p>
        </w:tc>
      </w:tr>
      <w:tr w:rsidR="0020426D" w:rsidRPr="0020426D" w:rsidTr="0020426D">
        <w:tblPrEx>
          <w:tblCellSpacing w:w="-5" w:type="nil"/>
        </w:tblPrEx>
        <w:trPr>
          <w:gridAfter w:val="1"/>
          <w:wAfter w:w="142" w:type="dxa"/>
          <w:trHeight w:val="1509"/>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11 1 01 00590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08</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941,9</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173,5</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200,0</w:t>
            </w:r>
          </w:p>
        </w:tc>
      </w:tr>
      <w:tr w:rsidR="0020426D" w:rsidRPr="0020426D" w:rsidTr="0020426D">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11 1 01 00590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08</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700,0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250,0</w:t>
            </w:r>
          </w:p>
        </w:tc>
      </w:tr>
      <w:tr w:rsidR="0020426D" w:rsidRPr="0020426D" w:rsidTr="0020426D">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Иные межбюджетные трансферты на поддержку отрасли  культуры</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xml:space="preserve">11 1 01 </w:t>
            </w:r>
            <w:r w:rsidRPr="0020426D">
              <w:rPr>
                <w:sz w:val="24"/>
                <w:szCs w:val="24"/>
                <w:lang w:val="en-US"/>
              </w:rPr>
              <w:t>L</w:t>
            </w:r>
            <w:r w:rsidRPr="0020426D">
              <w:rPr>
                <w:sz w:val="24"/>
                <w:szCs w:val="24"/>
              </w:rPr>
              <w:t>5190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08</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117,6</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r>
      <w:tr w:rsidR="0020426D" w:rsidRPr="0020426D" w:rsidTr="0020426D">
        <w:tblPrEx>
          <w:tblCellSpacing w:w="-5" w:type="nil"/>
        </w:tblPrEx>
        <w:trPr>
          <w:gridAfter w:val="1"/>
          <w:wAfter w:w="142" w:type="dxa"/>
          <w:trHeight w:val="71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11 1 02 00000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326,0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326,0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326,0</w:t>
            </w:r>
          </w:p>
        </w:tc>
      </w:tr>
      <w:tr w:rsidR="0020426D" w:rsidRPr="0020426D" w:rsidTr="0020426D">
        <w:tblPrEx>
          <w:tblCellSpacing w:w="-5" w:type="nil"/>
        </w:tblPrEx>
        <w:trPr>
          <w:gridAfter w:val="1"/>
          <w:wAfter w:w="142" w:type="dxa"/>
          <w:trHeight w:val="568"/>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11 1 02 90200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08</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326,0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326,0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326,0</w:t>
            </w:r>
          </w:p>
        </w:tc>
      </w:tr>
      <w:tr w:rsidR="0020426D" w:rsidRPr="0020426D" w:rsidTr="0020426D">
        <w:tblPrEx>
          <w:tblCellSpacing w:w="-5" w:type="nil"/>
        </w:tblPrEx>
        <w:trPr>
          <w:gridAfter w:val="1"/>
          <w:wAfter w:w="142" w:type="dxa"/>
          <w:trHeight w:val="165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lastRenderedPageBreak/>
              <w:t>2</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color w:val="000000"/>
                <w:sz w:val="24"/>
                <w:szCs w:val="24"/>
              </w:rPr>
            </w:pPr>
            <w:r w:rsidRPr="0020426D">
              <w:rPr>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84 0 00 00000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3457,7</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3189,0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3318,0</w:t>
            </w:r>
          </w:p>
        </w:tc>
      </w:tr>
      <w:tr w:rsidR="0020426D" w:rsidRPr="0020426D" w:rsidTr="0020426D">
        <w:tblPrEx>
          <w:tblCellSpacing w:w="-5" w:type="nil"/>
        </w:tblPrEx>
        <w:trPr>
          <w:gridAfter w:val="1"/>
          <w:wAfter w:w="142" w:type="dxa"/>
          <w:trHeight w:val="559"/>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2.1.</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color w:val="000000"/>
                <w:sz w:val="24"/>
                <w:szCs w:val="24"/>
              </w:rPr>
            </w:pPr>
            <w:r w:rsidRPr="0020426D">
              <w:rPr>
                <w:bCs/>
                <w:iCs/>
                <w:color w:val="000000"/>
                <w:sz w:val="24"/>
                <w:szCs w:val="24"/>
              </w:rPr>
              <w:t>Подпрограмма «</w:t>
            </w:r>
            <w:r w:rsidRPr="0020426D">
              <w:rPr>
                <w:bCs/>
                <w:sz w:val="24"/>
                <w:szCs w:val="24"/>
              </w:rPr>
              <w:t>Обеспечение пожарной безопасности</w:t>
            </w:r>
            <w:r w:rsidRPr="0020426D">
              <w:rPr>
                <w:bCs/>
                <w:iCs/>
                <w:color w:val="000000"/>
                <w:sz w:val="24"/>
                <w:szCs w:val="24"/>
              </w:rPr>
              <w:t>»</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84 1 00 00000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129,6</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129,6</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129,6</w:t>
            </w:r>
          </w:p>
        </w:tc>
      </w:tr>
      <w:tr w:rsidR="0020426D" w:rsidRPr="0020426D" w:rsidTr="0020426D">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color w:val="000000"/>
                <w:sz w:val="24"/>
                <w:szCs w:val="24"/>
              </w:rPr>
            </w:pPr>
            <w:r w:rsidRPr="0020426D">
              <w:rPr>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84 1 01 00000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129,6</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129,6</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129,6</w:t>
            </w:r>
          </w:p>
        </w:tc>
      </w:tr>
      <w:tr w:rsidR="0020426D" w:rsidRPr="0020426D" w:rsidTr="0020426D">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84 1 01 91430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600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129,6</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129,6</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129,6</w:t>
            </w:r>
          </w:p>
        </w:tc>
      </w:tr>
      <w:tr w:rsidR="0020426D" w:rsidRPr="0020426D" w:rsidTr="0020426D">
        <w:tblPrEx>
          <w:tblCellSpacing w:w="-5" w:type="nil"/>
        </w:tblPrEx>
        <w:trPr>
          <w:gridAfter w:val="1"/>
          <w:wAfter w:w="142" w:type="dxa"/>
          <w:trHeight w:val="103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2.2.</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sz w:val="24"/>
                <w:szCs w:val="24"/>
              </w:rPr>
            </w:pPr>
            <w:r w:rsidRPr="0020426D">
              <w:rPr>
                <w:bCs/>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84 2 00 00000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579,5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309,2</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303,0</w:t>
            </w:r>
          </w:p>
        </w:tc>
      </w:tr>
      <w:tr w:rsidR="0020426D" w:rsidRPr="0020426D" w:rsidTr="0020426D">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iCs/>
                <w:sz w:val="24"/>
                <w:szCs w:val="24"/>
              </w:rPr>
            </w:pPr>
            <w:r w:rsidRPr="0020426D">
              <w:rPr>
                <w:iCs/>
                <w:sz w:val="24"/>
                <w:szCs w:val="24"/>
              </w:rPr>
              <w:t>2.2.1</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84 2 01 00000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508,4</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94,8</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89,6</w:t>
            </w:r>
          </w:p>
        </w:tc>
      </w:tr>
      <w:tr w:rsidR="0020426D" w:rsidRPr="0020426D" w:rsidTr="0020426D">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84 2 01 90010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05</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300,0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94,8</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89,6</w:t>
            </w:r>
          </w:p>
        </w:tc>
      </w:tr>
      <w:tr w:rsidR="0020426D" w:rsidRPr="0020426D" w:rsidTr="0020426D">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lang w:val="en-US"/>
              </w:rPr>
            </w:pPr>
            <w:r w:rsidRPr="0020426D">
              <w:rPr>
                <w:sz w:val="24"/>
                <w:szCs w:val="24"/>
              </w:rPr>
              <w:t xml:space="preserve">84 2 01 </w:t>
            </w:r>
            <w:r w:rsidRPr="0020426D">
              <w:rPr>
                <w:sz w:val="24"/>
                <w:szCs w:val="24"/>
                <w:lang w:val="en-US"/>
              </w:rPr>
              <w:t>S</w:t>
            </w:r>
            <w:r w:rsidRPr="0020426D">
              <w:rPr>
                <w:sz w:val="24"/>
                <w:szCs w:val="24"/>
              </w:rPr>
              <w:t>8670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lang w:val="en-US"/>
              </w:rPr>
            </w:pPr>
            <w:r w:rsidRPr="0020426D">
              <w:rPr>
                <w:sz w:val="24"/>
                <w:szCs w:val="24"/>
                <w:lang w:val="en-US"/>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lang w:val="en-US"/>
              </w:rPr>
            </w:pPr>
            <w:r w:rsidRPr="0020426D">
              <w:rPr>
                <w:sz w:val="24"/>
                <w:szCs w:val="24"/>
                <w:lang w:val="en-US"/>
              </w:rPr>
              <w:t>05</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lang w:val="en-US"/>
              </w:rPr>
            </w:pPr>
            <w:r w:rsidRPr="0020426D">
              <w:rPr>
                <w:sz w:val="24"/>
                <w:szCs w:val="24"/>
                <w:lang w:val="en-US"/>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208,4</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208,4</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208,4</w:t>
            </w:r>
          </w:p>
        </w:tc>
      </w:tr>
      <w:tr w:rsidR="0020426D" w:rsidRPr="0020426D" w:rsidTr="0020426D">
        <w:tblPrEx>
          <w:tblCellSpacing w:w="-5" w:type="nil"/>
        </w:tblPrEx>
        <w:trPr>
          <w:gridAfter w:val="1"/>
          <w:wAfter w:w="142" w:type="dxa"/>
          <w:trHeight w:val="274"/>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iCs/>
                <w:sz w:val="24"/>
                <w:szCs w:val="24"/>
              </w:rPr>
            </w:pPr>
            <w:r w:rsidRPr="0020426D">
              <w:rPr>
                <w:iCs/>
                <w:sz w:val="24"/>
                <w:szCs w:val="24"/>
              </w:rPr>
              <w:t>2.2.2</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"Озеленение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84 2 03 00000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1,0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1,0</w:t>
            </w:r>
          </w:p>
        </w:tc>
      </w:tr>
      <w:tr w:rsidR="0020426D" w:rsidRPr="0020426D" w:rsidTr="0020426D">
        <w:tblPrEx>
          <w:tblCellSpacing w:w="-5" w:type="nil"/>
        </w:tblPrEx>
        <w:trPr>
          <w:gridAfter w:val="1"/>
          <w:wAfter w:w="142" w:type="dxa"/>
          <w:trHeight w:val="874"/>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на мероприятия по озеленению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84 2 03 90030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05</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r>
      <w:tr w:rsidR="0020426D" w:rsidRPr="0020426D" w:rsidTr="0020426D">
        <w:tblPrEx>
          <w:tblCellSpacing w:w="-5" w:type="nil"/>
        </w:tblPrEx>
        <w:trPr>
          <w:gridAfter w:val="1"/>
          <w:wAfter w:w="142" w:type="dxa"/>
          <w:trHeight w:val="789"/>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lastRenderedPageBreak/>
              <w:t>2.2.3</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84 2 04 00000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15,3</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r>
      <w:tr w:rsidR="0020426D" w:rsidRPr="0020426D" w:rsidTr="0020426D">
        <w:tblPrEx>
          <w:tblCellSpacing w:w="-5" w:type="nil"/>
        </w:tblPrEx>
        <w:trPr>
          <w:gridAfter w:val="1"/>
          <w:wAfter w:w="142" w:type="dxa"/>
          <w:trHeight w:val="984"/>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84 2 04 90040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05</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15,3</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r>
      <w:tr w:rsidR="0020426D" w:rsidRPr="0020426D" w:rsidTr="0020426D">
        <w:tblPrEx>
          <w:tblCellSpacing w:w="-5" w:type="nil"/>
        </w:tblPrEx>
        <w:trPr>
          <w:gridAfter w:val="1"/>
          <w:wAfter w:w="142" w:type="dxa"/>
          <w:trHeight w:val="85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2.2.4</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84 2 05 00000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54,8</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3,0</w:t>
            </w:r>
          </w:p>
        </w:tc>
      </w:tr>
      <w:tr w:rsidR="0020426D" w:rsidRPr="0020426D" w:rsidTr="0020426D">
        <w:tblPrEx>
          <w:tblCellSpacing w:w="-5" w:type="nil"/>
        </w:tblPrEx>
        <w:trPr>
          <w:gridAfter w:val="1"/>
          <w:wAfter w:w="142" w:type="dxa"/>
          <w:trHeight w:val="982"/>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84 2 05 90050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05</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54,8</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3,0</w:t>
            </w:r>
          </w:p>
        </w:tc>
      </w:tr>
      <w:tr w:rsidR="0020426D" w:rsidRPr="0020426D" w:rsidTr="0020426D">
        <w:tblPrEx>
          <w:tblCellSpacing w:w="-5" w:type="nil"/>
        </w:tblPrEx>
        <w:trPr>
          <w:gridAfter w:val="1"/>
          <w:wAfter w:w="142" w:type="dxa"/>
          <w:trHeight w:val="69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2.3.</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color w:val="000000"/>
                <w:sz w:val="24"/>
                <w:szCs w:val="24"/>
              </w:rPr>
            </w:pPr>
            <w:r w:rsidRPr="0020426D">
              <w:rPr>
                <w:bCs/>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84 3 00 00000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252,0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166,7</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80,6</w:t>
            </w:r>
          </w:p>
        </w:tc>
      </w:tr>
      <w:tr w:rsidR="0020426D" w:rsidRPr="0020426D" w:rsidTr="0020426D">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color w:val="000000"/>
                <w:sz w:val="24"/>
                <w:szCs w:val="24"/>
              </w:rPr>
            </w:pPr>
            <w:r w:rsidRPr="0020426D">
              <w:rPr>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84 3 01 00000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252,0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166,7</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80,6</w:t>
            </w:r>
          </w:p>
        </w:tc>
      </w:tr>
      <w:tr w:rsidR="0020426D" w:rsidRPr="0020426D" w:rsidTr="0020426D">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84 3 01 90470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252,0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166,7</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80,6</w:t>
            </w:r>
          </w:p>
        </w:tc>
      </w:tr>
      <w:tr w:rsidR="0020426D" w:rsidRPr="0020426D" w:rsidTr="0020426D">
        <w:tblPrEx>
          <w:tblCellSpacing w:w="-5" w:type="nil"/>
        </w:tblPrEx>
        <w:trPr>
          <w:gridAfter w:val="1"/>
          <w:wAfter w:w="142" w:type="dxa"/>
          <w:trHeight w:val="942"/>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2.4.</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color w:val="000000"/>
                <w:sz w:val="24"/>
                <w:szCs w:val="24"/>
              </w:rPr>
            </w:pPr>
            <w:r w:rsidRPr="0020426D">
              <w:rPr>
                <w:bCs/>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84 4 00 00000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2451,6</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2573,3</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2789,4</w:t>
            </w:r>
          </w:p>
        </w:tc>
      </w:tr>
      <w:tr w:rsidR="0020426D" w:rsidRPr="0020426D" w:rsidTr="0020426D">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84 4 02 00000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r>
      <w:tr w:rsidR="0020426D" w:rsidRPr="0020426D" w:rsidTr="0020426D">
        <w:tblPrEx>
          <w:tblCellSpacing w:w="-5" w:type="nil"/>
        </w:tblPrEx>
        <w:trPr>
          <w:gridAfter w:val="1"/>
          <w:wAfter w:w="142" w:type="dxa"/>
          <w:trHeight w:val="1168"/>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84 4 02 98430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04</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p w:rsidR="0020426D" w:rsidRPr="0020426D" w:rsidRDefault="0020426D" w:rsidP="0020426D">
            <w:pPr>
              <w:tabs>
                <w:tab w:val="left" w:pos="1890"/>
              </w:tabs>
              <w:jc w:val="center"/>
              <w:rPr>
                <w:sz w:val="24"/>
                <w:szCs w:val="24"/>
              </w:rPr>
            </w:pPr>
            <w:r w:rsidRPr="0020426D">
              <w:rPr>
                <w:sz w:val="24"/>
                <w:szCs w:val="24"/>
              </w:rPr>
              <w:t>0,0</w:t>
            </w:r>
          </w:p>
          <w:p w:rsidR="0020426D" w:rsidRPr="0020426D" w:rsidRDefault="0020426D" w:rsidP="0020426D">
            <w:pPr>
              <w:tabs>
                <w:tab w:val="left" w:pos="1890"/>
              </w:tabs>
              <w:rPr>
                <w:sz w:val="24"/>
                <w:szCs w:val="24"/>
              </w:rPr>
            </w:pPr>
          </w:p>
        </w:tc>
      </w:tr>
      <w:tr w:rsidR="0020426D" w:rsidRPr="0020426D" w:rsidTr="0020426D">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color w:val="000000"/>
                <w:sz w:val="24"/>
                <w:szCs w:val="24"/>
              </w:rPr>
            </w:pPr>
            <w:r w:rsidRPr="0020426D">
              <w:rPr>
                <w:iCs/>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84 4 01 00000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2438,5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2571,2</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2787,3</w:t>
            </w:r>
          </w:p>
        </w:tc>
      </w:tr>
      <w:tr w:rsidR="0020426D" w:rsidRPr="0020426D" w:rsidTr="0020426D">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84 4 01 91290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04</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09</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2438,5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2571,2</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2787,3</w:t>
            </w:r>
          </w:p>
        </w:tc>
      </w:tr>
      <w:tr w:rsidR="0020426D" w:rsidRPr="0020426D" w:rsidTr="0020426D">
        <w:tblPrEx>
          <w:tblCellSpacing w:w="-5" w:type="nil"/>
        </w:tblPrEx>
        <w:trPr>
          <w:gridAfter w:val="1"/>
          <w:wAfter w:w="142" w:type="dxa"/>
          <w:trHeight w:val="932"/>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84 4 02 00000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3,1</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2,1</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2,1</w:t>
            </w:r>
          </w:p>
        </w:tc>
      </w:tr>
      <w:tr w:rsidR="0020426D" w:rsidRPr="0020426D" w:rsidTr="0020426D">
        <w:tblPrEx>
          <w:tblCellSpacing w:w="-5" w:type="nil"/>
        </w:tblPrEx>
        <w:trPr>
          <w:gridAfter w:val="1"/>
          <w:wAfter w:w="142" w:type="dxa"/>
          <w:trHeight w:val="1002"/>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84 4 02 90200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04</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12</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0,0</w:t>
            </w:r>
          </w:p>
        </w:tc>
      </w:tr>
      <w:tr w:rsidR="0020426D" w:rsidRPr="0020426D" w:rsidTr="0020426D">
        <w:tblPrEx>
          <w:tblCellSpacing w:w="-5" w:type="nil"/>
        </w:tblPrEx>
        <w:trPr>
          <w:gridAfter w:val="1"/>
          <w:wAfter w:w="142" w:type="dxa"/>
          <w:trHeight w:val="702"/>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pStyle w:val="ae"/>
              <w:tabs>
                <w:tab w:val="left" w:pos="1890"/>
              </w:tabs>
              <w:rPr>
                <w:rFonts w:ascii="Times New Roman" w:hAnsi="Times New Roman" w:cs="Times New Roman"/>
                <w:sz w:val="24"/>
                <w:szCs w:val="24"/>
              </w:rPr>
            </w:pPr>
            <w:r w:rsidRPr="0020426D">
              <w:rPr>
                <w:rFonts w:ascii="Times New Roman" w:hAnsi="Times New Roman" w:cs="Times New Roman"/>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xml:space="preserve">84 4 02 90200 </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14</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2,1</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2,1</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2,1</w:t>
            </w:r>
          </w:p>
        </w:tc>
      </w:tr>
      <w:tr w:rsidR="0020426D" w:rsidRPr="0020426D" w:rsidTr="0020426D">
        <w:tblPrEx>
          <w:tblCellSpacing w:w="-5" w:type="nil"/>
        </w:tblPrEx>
        <w:trPr>
          <w:gridAfter w:val="1"/>
          <w:wAfter w:w="142" w:type="dxa"/>
          <w:trHeight w:val="1114"/>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2.5</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color w:val="000000"/>
                <w:sz w:val="24"/>
                <w:szCs w:val="24"/>
              </w:rPr>
            </w:pPr>
            <w:r w:rsidRPr="0020426D">
              <w:rPr>
                <w:bCs/>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iCs/>
                <w:sz w:val="24"/>
                <w:szCs w:val="24"/>
              </w:rPr>
            </w:pPr>
            <w:r w:rsidRPr="0020426D">
              <w:rPr>
                <w:bCs/>
                <w:iCs/>
                <w:sz w:val="24"/>
                <w:szCs w:val="24"/>
              </w:rPr>
              <w:t>84 5 00 00000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45,0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10,2</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15,4</w:t>
            </w:r>
          </w:p>
        </w:tc>
      </w:tr>
      <w:tr w:rsidR="0020426D" w:rsidRPr="0020426D" w:rsidTr="0020426D">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color w:val="000000"/>
                <w:sz w:val="24"/>
                <w:szCs w:val="24"/>
              </w:rPr>
            </w:pPr>
            <w:r w:rsidRPr="0020426D">
              <w:rPr>
                <w:iCs/>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84 5 01 00000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45,0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10,2</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15,4</w:t>
            </w:r>
          </w:p>
        </w:tc>
      </w:tr>
      <w:tr w:rsidR="0020426D" w:rsidRPr="0020426D" w:rsidTr="0020426D">
        <w:tblPrEx>
          <w:tblCellSpacing w:w="-5" w:type="nil"/>
        </w:tblPrEx>
        <w:trPr>
          <w:gridAfter w:val="1"/>
          <w:wAfter w:w="142" w:type="dxa"/>
          <w:trHeight w:val="589"/>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245"/>
                <w:tab w:val="left" w:pos="1890"/>
              </w:tabs>
              <w:rPr>
                <w:sz w:val="24"/>
                <w:szCs w:val="24"/>
              </w:rPr>
            </w:pPr>
            <w:r w:rsidRPr="0020426D">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84 5 01 90200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09</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07</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45,0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10,2</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15,4</w:t>
            </w:r>
          </w:p>
        </w:tc>
      </w:tr>
      <w:tr w:rsidR="0020426D" w:rsidRPr="0020426D" w:rsidTr="0020426D">
        <w:tblPrEx>
          <w:tblCellSpacing w:w="-5" w:type="nil"/>
        </w:tblPrEx>
        <w:trPr>
          <w:gridAfter w:val="1"/>
          <w:wAfter w:w="142" w:type="dxa"/>
          <w:trHeight w:val="132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lastRenderedPageBreak/>
              <w:t>3.</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color w:val="000000"/>
                <w:sz w:val="24"/>
                <w:szCs w:val="24"/>
              </w:rPr>
            </w:pPr>
            <w:r w:rsidRPr="0020426D">
              <w:rPr>
                <w:bCs/>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85 0 00 00000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2794,1</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1723,1</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1767,3</w:t>
            </w:r>
          </w:p>
        </w:tc>
      </w:tr>
      <w:tr w:rsidR="0020426D" w:rsidRPr="0020426D" w:rsidTr="0020426D">
        <w:tblPrEx>
          <w:tblCellSpacing w:w="-5" w:type="nil"/>
        </w:tblPrEx>
        <w:trPr>
          <w:gridAfter w:val="1"/>
          <w:wAfter w:w="142" w:type="dxa"/>
          <w:trHeight w:val="77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3.1.</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color w:val="000000"/>
                <w:sz w:val="24"/>
                <w:szCs w:val="24"/>
              </w:rPr>
            </w:pPr>
            <w:r w:rsidRPr="0020426D">
              <w:rPr>
                <w:bCs/>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85 1 00 00000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1,0</w:t>
            </w:r>
          </w:p>
        </w:tc>
      </w:tr>
      <w:tr w:rsidR="0020426D" w:rsidRPr="0020426D" w:rsidTr="0020426D">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color w:val="000000"/>
                <w:sz w:val="24"/>
                <w:szCs w:val="24"/>
              </w:rPr>
            </w:pPr>
            <w:r w:rsidRPr="0020426D">
              <w:rPr>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85 1 02 00000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r>
      <w:tr w:rsidR="0020426D" w:rsidRPr="0020426D" w:rsidTr="0020426D">
        <w:tblPrEx>
          <w:tblCellSpacing w:w="-5" w:type="nil"/>
        </w:tblPrEx>
        <w:trPr>
          <w:gridAfter w:val="1"/>
          <w:wAfter w:w="142" w:type="dxa"/>
          <w:trHeight w:val="55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85 1 02 20570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11</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r>
      <w:tr w:rsidR="0020426D" w:rsidRPr="0020426D" w:rsidTr="0020426D">
        <w:tblPrEx>
          <w:tblCellSpacing w:w="-5" w:type="nil"/>
        </w:tblPrEx>
        <w:trPr>
          <w:gridAfter w:val="1"/>
          <w:wAfter w:w="142" w:type="dxa"/>
          <w:trHeight w:val="130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3.2.</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sz w:val="24"/>
                <w:szCs w:val="24"/>
              </w:rPr>
            </w:pPr>
            <w:r w:rsidRPr="0020426D">
              <w:rPr>
                <w:bCs/>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85 2 00 00000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80,8</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81,3</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84,0</w:t>
            </w:r>
          </w:p>
        </w:tc>
      </w:tr>
      <w:tr w:rsidR="0020426D" w:rsidRPr="0020426D" w:rsidTr="0020426D">
        <w:tblPrEx>
          <w:tblCellSpacing w:w="-5" w:type="nil"/>
        </w:tblPrEx>
        <w:trPr>
          <w:gridAfter w:val="1"/>
          <w:wAfter w:w="142" w:type="dxa"/>
          <w:trHeight w:val="1424"/>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85 2 01 00000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80,8</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81,3</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84,0</w:t>
            </w:r>
          </w:p>
        </w:tc>
      </w:tr>
      <w:tr w:rsidR="0020426D" w:rsidRPr="0020426D" w:rsidTr="0020426D">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 xml:space="preserve">Расходы за счет субвенций на </w:t>
            </w:r>
            <w:r w:rsidRPr="0020426D">
              <w:rPr>
                <w:sz w:val="24"/>
                <w:szCs w:val="24"/>
              </w:rPr>
              <w:lastRenderedPageBreak/>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lastRenderedPageBreak/>
              <w:t>85 2 01 51180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02</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75,9</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76,4</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79,1</w:t>
            </w:r>
          </w:p>
        </w:tc>
      </w:tr>
      <w:tr w:rsidR="0020426D" w:rsidRPr="0020426D" w:rsidTr="0020426D">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sz w:val="24"/>
                <w:szCs w:val="24"/>
              </w:rPr>
            </w:pPr>
            <w:r w:rsidRPr="0020426D">
              <w:rPr>
                <w:bCs/>
                <w:sz w:val="24"/>
                <w:szCs w:val="24"/>
              </w:rPr>
              <w:lastRenderedPageBreak/>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85 2 01 51180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02</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4,9</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4,9</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4,9</w:t>
            </w:r>
          </w:p>
        </w:tc>
      </w:tr>
      <w:tr w:rsidR="0020426D" w:rsidRPr="0020426D" w:rsidTr="0020426D">
        <w:tblPrEx>
          <w:tblCellSpacing w:w="-5" w:type="nil"/>
        </w:tblPrEx>
        <w:trPr>
          <w:gridAfter w:val="1"/>
          <w:wAfter w:w="142" w:type="dxa"/>
          <w:trHeight w:val="817"/>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r w:rsidRPr="0020426D">
              <w:rPr>
                <w:bCs/>
                <w:iCs/>
                <w:sz w:val="24"/>
                <w:szCs w:val="24"/>
              </w:rPr>
              <w:t>3.3.</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bCs/>
                <w:iCs/>
                <w:sz w:val="24"/>
                <w:szCs w:val="24"/>
              </w:rPr>
            </w:pPr>
            <w:r w:rsidRPr="0020426D">
              <w:rPr>
                <w:bCs/>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85 3 00 00000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2712,3</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1640,8</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bCs/>
                <w:sz w:val="24"/>
                <w:szCs w:val="24"/>
              </w:rPr>
            </w:pPr>
            <w:r w:rsidRPr="0020426D">
              <w:rPr>
                <w:bCs/>
                <w:sz w:val="24"/>
                <w:szCs w:val="24"/>
              </w:rPr>
              <w:t>1682,3</w:t>
            </w:r>
          </w:p>
        </w:tc>
      </w:tr>
      <w:tr w:rsidR="0020426D" w:rsidRPr="0020426D" w:rsidTr="0020426D">
        <w:tblPrEx>
          <w:tblCellSpacing w:w="-5" w:type="nil"/>
        </w:tblPrEx>
        <w:trPr>
          <w:gridAfter w:val="1"/>
          <w:wAfter w:w="142" w:type="dxa"/>
          <w:trHeight w:val="97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bCs/>
                <w:iCs/>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iCs/>
                <w:sz w:val="24"/>
                <w:szCs w:val="24"/>
              </w:rPr>
            </w:pPr>
            <w:r w:rsidRPr="0020426D">
              <w:rPr>
                <w:iCs/>
                <w:sz w:val="24"/>
                <w:szCs w:val="24"/>
              </w:rPr>
              <w:t>85 3 02 00000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 </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1959,3</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848,0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889,5</w:t>
            </w:r>
          </w:p>
        </w:tc>
      </w:tr>
      <w:tr w:rsidR="0020426D" w:rsidRPr="0020426D" w:rsidTr="0020426D">
        <w:tblPrEx>
          <w:tblCellSpacing w:w="-5" w:type="nil"/>
        </w:tblPrEx>
        <w:trPr>
          <w:gridAfter w:val="1"/>
          <w:wAfter w:w="142" w:type="dxa"/>
          <w:trHeight w:val="1693"/>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85 3 02 92010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04</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993,0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801,0</w:t>
            </w:r>
          </w:p>
        </w:tc>
      </w:tr>
      <w:tr w:rsidR="0020426D" w:rsidRPr="0020426D" w:rsidTr="0020426D">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85 3 02 92010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04</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924,5</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46,0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87,5</w:t>
            </w:r>
          </w:p>
        </w:tc>
      </w:tr>
      <w:tr w:rsidR="0020426D" w:rsidRPr="0020426D" w:rsidTr="0020426D">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color w:val="000000"/>
                <w:sz w:val="24"/>
                <w:szCs w:val="24"/>
              </w:rPr>
            </w:pPr>
            <w:r w:rsidRPr="0020426D">
              <w:rPr>
                <w:color w:val="000000"/>
                <w:sz w:val="24"/>
                <w:szCs w:val="24"/>
              </w:rPr>
              <w:t xml:space="preserve">Расходы на обеспечение функций  органов </w:t>
            </w:r>
            <w:r w:rsidRPr="0020426D">
              <w:rPr>
                <w:color w:val="000000"/>
                <w:sz w:val="24"/>
                <w:szCs w:val="24"/>
              </w:rPr>
              <w:lastRenderedPageBreak/>
              <w:t>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lastRenderedPageBreak/>
              <w:t>85 3 02 92010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04</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2,0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w:t>
            </w:r>
          </w:p>
        </w:tc>
      </w:tr>
      <w:tr w:rsidR="0020426D" w:rsidRPr="0020426D" w:rsidTr="0020426D">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pStyle w:val="ae"/>
              <w:tabs>
                <w:tab w:val="left" w:pos="1890"/>
              </w:tabs>
              <w:rPr>
                <w:rFonts w:ascii="Times New Roman" w:hAnsi="Times New Roman" w:cs="Times New Roman"/>
                <w:color w:val="000000"/>
                <w:sz w:val="24"/>
                <w:szCs w:val="24"/>
              </w:rPr>
            </w:pPr>
            <w:r w:rsidRPr="0020426D">
              <w:rPr>
                <w:rFonts w:ascii="Times New Roman" w:hAnsi="Times New Roman" w:cs="Times New Roman"/>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85 3 02 90200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500</w:t>
            </w: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14</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03</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39,8</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39,8</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39,8</w:t>
            </w:r>
          </w:p>
        </w:tc>
      </w:tr>
      <w:tr w:rsidR="0020426D" w:rsidRPr="0020426D" w:rsidTr="0020426D">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iCs/>
                <w:sz w:val="24"/>
                <w:szCs w:val="24"/>
              </w:rPr>
            </w:pPr>
            <w:r w:rsidRPr="0020426D">
              <w:rPr>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85 3 01 00000</w:t>
            </w: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02</w:t>
            </w: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753,0</w:t>
            </w: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753,0</w:t>
            </w: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753,0</w:t>
            </w:r>
          </w:p>
        </w:tc>
      </w:tr>
      <w:tr w:rsidR="0020426D" w:rsidRPr="0020426D" w:rsidTr="0020426D">
        <w:tblPrEx>
          <w:tblCellSpacing w:w="-5" w:type="nil"/>
        </w:tblPrEx>
        <w:trPr>
          <w:gridAfter w:val="1"/>
          <w:wAfter w:w="142" w:type="dxa"/>
          <w:trHeight w:val="1605"/>
          <w:tblCellSpacing w:w="-5" w:type="nil"/>
        </w:trPr>
        <w:tc>
          <w:tcPr>
            <w:tcW w:w="648" w:type="dxa"/>
            <w:tcBorders>
              <w:top w:val="nil"/>
              <w:left w:val="single" w:sz="4" w:space="0" w:color="000000"/>
              <w:bottom w:val="nil"/>
              <w:right w:val="single" w:sz="4" w:space="0" w:color="000000"/>
            </w:tcBorders>
            <w:vAlign w:val="bottom"/>
          </w:tcPr>
          <w:p w:rsidR="0020426D" w:rsidRPr="0020426D" w:rsidRDefault="0020426D" w:rsidP="0020426D">
            <w:pPr>
              <w:tabs>
                <w:tab w:val="left" w:pos="1890"/>
              </w:tabs>
              <w:jc w:val="center"/>
              <w:rPr>
                <w:sz w:val="24"/>
                <w:szCs w:val="24"/>
              </w:rPr>
            </w:pPr>
            <w:r w:rsidRPr="0020426D">
              <w:rPr>
                <w:sz w:val="24"/>
                <w:szCs w:val="24"/>
              </w:rPr>
              <w:t> </w:t>
            </w:r>
          </w:p>
        </w:tc>
        <w:tc>
          <w:tcPr>
            <w:tcW w:w="2827" w:type="dxa"/>
            <w:tcBorders>
              <w:top w:val="nil"/>
              <w:left w:val="nil"/>
              <w:bottom w:val="nil"/>
              <w:right w:val="single" w:sz="4" w:space="0" w:color="auto"/>
            </w:tcBorders>
            <w:vAlign w:val="center"/>
          </w:tcPr>
          <w:p w:rsidR="0020426D" w:rsidRPr="0020426D" w:rsidRDefault="0020426D" w:rsidP="0020426D">
            <w:pPr>
              <w:tabs>
                <w:tab w:val="left" w:pos="1890"/>
              </w:tabs>
              <w:rPr>
                <w:sz w:val="24"/>
                <w:szCs w:val="24"/>
              </w:rPr>
            </w:pPr>
            <w:r w:rsidRPr="0020426D">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85 3 01 92020</w:t>
            </w:r>
          </w:p>
        </w:tc>
        <w:tc>
          <w:tcPr>
            <w:tcW w:w="708" w:type="dxa"/>
            <w:gridSpan w:val="2"/>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100</w:t>
            </w:r>
          </w:p>
        </w:tc>
        <w:tc>
          <w:tcPr>
            <w:tcW w:w="567" w:type="dxa"/>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01</w:t>
            </w:r>
          </w:p>
        </w:tc>
        <w:tc>
          <w:tcPr>
            <w:tcW w:w="709" w:type="dxa"/>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02</w:t>
            </w:r>
          </w:p>
        </w:tc>
        <w:tc>
          <w:tcPr>
            <w:tcW w:w="1134" w:type="dxa"/>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753,0</w:t>
            </w:r>
          </w:p>
        </w:tc>
        <w:tc>
          <w:tcPr>
            <w:tcW w:w="1081" w:type="dxa"/>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753,0</w:t>
            </w:r>
          </w:p>
        </w:tc>
        <w:tc>
          <w:tcPr>
            <w:tcW w:w="1045" w:type="dxa"/>
            <w:tcBorders>
              <w:top w:val="nil"/>
              <w:left w:val="nil"/>
              <w:bottom w:val="nil"/>
              <w:right w:val="single" w:sz="4" w:space="0" w:color="auto"/>
            </w:tcBorders>
            <w:vAlign w:val="center"/>
          </w:tcPr>
          <w:p w:rsidR="0020426D" w:rsidRPr="0020426D" w:rsidRDefault="0020426D" w:rsidP="0020426D">
            <w:pPr>
              <w:tabs>
                <w:tab w:val="left" w:pos="1890"/>
              </w:tabs>
              <w:jc w:val="center"/>
              <w:rPr>
                <w:sz w:val="24"/>
                <w:szCs w:val="24"/>
              </w:rPr>
            </w:pPr>
            <w:r w:rsidRPr="0020426D">
              <w:rPr>
                <w:sz w:val="24"/>
                <w:szCs w:val="24"/>
              </w:rPr>
              <w:t>753,0</w:t>
            </w:r>
          </w:p>
        </w:tc>
      </w:tr>
      <w:tr w:rsidR="0020426D" w:rsidRPr="0020426D" w:rsidTr="0020426D">
        <w:tblPrEx>
          <w:tblCellSpacing w:w="-5" w:type="nil"/>
        </w:tblPrEx>
        <w:trPr>
          <w:gridAfter w:val="1"/>
          <w:wAfter w:w="142" w:type="dxa"/>
          <w:trHeight w:val="80"/>
          <w:tblCellSpacing w:w="-5" w:type="nil"/>
        </w:trPr>
        <w:tc>
          <w:tcPr>
            <w:tcW w:w="648" w:type="dxa"/>
            <w:tcBorders>
              <w:top w:val="nil"/>
              <w:left w:val="single" w:sz="4" w:space="0" w:color="000000"/>
              <w:bottom w:val="single" w:sz="4" w:space="0" w:color="000000"/>
              <w:right w:val="single" w:sz="4" w:space="0" w:color="000000"/>
            </w:tcBorders>
            <w:vAlign w:val="bottom"/>
          </w:tcPr>
          <w:p w:rsidR="0020426D" w:rsidRPr="0020426D" w:rsidRDefault="0020426D" w:rsidP="0020426D">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708" w:type="dxa"/>
            <w:gridSpan w:val="2"/>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081"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c>
          <w:tcPr>
            <w:tcW w:w="1045" w:type="dxa"/>
            <w:tcBorders>
              <w:top w:val="nil"/>
              <w:left w:val="nil"/>
              <w:bottom w:val="single" w:sz="4" w:space="0" w:color="auto"/>
              <w:right w:val="single" w:sz="4" w:space="0" w:color="auto"/>
            </w:tcBorders>
            <w:vAlign w:val="center"/>
          </w:tcPr>
          <w:p w:rsidR="0020426D" w:rsidRPr="0020426D" w:rsidRDefault="0020426D" w:rsidP="0020426D">
            <w:pPr>
              <w:tabs>
                <w:tab w:val="left" w:pos="1890"/>
              </w:tabs>
              <w:jc w:val="center"/>
              <w:rPr>
                <w:sz w:val="24"/>
                <w:szCs w:val="24"/>
              </w:rPr>
            </w:pPr>
          </w:p>
        </w:tc>
      </w:tr>
    </w:tbl>
    <w:p w:rsidR="0020426D" w:rsidRPr="0020426D" w:rsidRDefault="0020426D" w:rsidP="0020426D">
      <w:pPr>
        <w:tabs>
          <w:tab w:val="left" w:pos="1890"/>
          <w:tab w:val="left" w:pos="6495"/>
        </w:tabs>
        <w:rPr>
          <w:sz w:val="24"/>
          <w:szCs w:val="24"/>
        </w:rPr>
      </w:pPr>
    </w:p>
    <w:p w:rsidR="0020426D" w:rsidRPr="0020426D" w:rsidRDefault="0020426D" w:rsidP="0020426D">
      <w:pPr>
        <w:pStyle w:val="ae"/>
        <w:tabs>
          <w:tab w:val="left" w:pos="1890"/>
        </w:tabs>
        <w:rPr>
          <w:rFonts w:ascii="Times New Roman" w:hAnsi="Times New Roman" w:cs="Times New Roman"/>
          <w:sz w:val="24"/>
          <w:szCs w:val="24"/>
        </w:rPr>
      </w:pPr>
      <w:r w:rsidRPr="0020426D">
        <w:rPr>
          <w:rFonts w:ascii="Times New Roman" w:hAnsi="Times New Roman" w:cs="Times New Roman"/>
          <w:sz w:val="24"/>
          <w:szCs w:val="24"/>
        </w:rPr>
        <w:t xml:space="preserve">Глава Гвазденского  </w:t>
      </w:r>
    </w:p>
    <w:p w:rsidR="0020426D" w:rsidRPr="0020426D" w:rsidRDefault="0020426D" w:rsidP="0020426D">
      <w:pPr>
        <w:pStyle w:val="ae"/>
        <w:tabs>
          <w:tab w:val="left" w:pos="1890"/>
        </w:tabs>
        <w:rPr>
          <w:rFonts w:ascii="Times New Roman" w:hAnsi="Times New Roman" w:cs="Times New Roman"/>
          <w:sz w:val="24"/>
          <w:szCs w:val="24"/>
        </w:rPr>
      </w:pPr>
      <w:r w:rsidRPr="0020426D">
        <w:rPr>
          <w:rFonts w:ascii="Times New Roman" w:hAnsi="Times New Roman" w:cs="Times New Roman"/>
          <w:sz w:val="24"/>
          <w:szCs w:val="24"/>
        </w:rPr>
        <w:t>сельского поселения                                                                Л.М. Богданова</w:t>
      </w:r>
    </w:p>
    <w:p w:rsidR="0020426D" w:rsidRPr="0020426D" w:rsidRDefault="0020426D" w:rsidP="0020426D">
      <w:pPr>
        <w:tabs>
          <w:tab w:val="left" w:pos="1890"/>
          <w:tab w:val="left" w:pos="6495"/>
        </w:tabs>
        <w:rPr>
          <w:sz w:val="24"/>
          <w:szCs w:val="24"/>
        </w:rPr>
      </w:pPr>
    </w:p>
    <w:p w:rsidR="0020426D" w:rsidRPr="0020426D" w:rsidRDefault="0020426D" w:rsidP="0020426D">
      <w:pPr>
        <w:rPr>
          <w:sz w:val="24"/>
          <w:szCs w:val="24"/>
        </w:rPr>
      </w:pPr>
    </w:p>
    <w:p w:rsidR="0020426D" w:rsidRPr="0020426D" w:rsidRDefault="0020426D" w:rsidP="0020426D">
      <w:pPr>
        <w:rPr>
          <w:sz w:val="24"/>
          <w:szCs w:val="24"/>
        </w:rPr>
      </w:pPr>
    </w:p>
    <w:p w:rsidR="0020426D" w:rsidRPr="0020426D" w:rsidRDefault="0020426D" w:rsidP="00BF0DB1">
      <w:pPr>
        <w:spacing w:line="360" w:lineRule="auto"/>
        <w:jc w:val="both"/>
        <w:rPr>
          <w:bCs/>
          <w:sz w:val="24"/>
          <w:szCs w:val="24"/>
        </w:rPr>
      </w:pPr>
    </w:p>
    <w:p w:rsidR="0020426D" w:rsidRPr="0020426D" w:rsidRDefault="0020426D" w:rsidP="00BF0DB1">
      <w:pPr>
        <w:spacing w:line="360" w:lineRule="auto"/>
        <w:jc w:val="both"/>
        <w:rPr>
          <w:bCs/>
          <w:sz w:val="24"/>
          <w:szCs w:val="24"/>
        </w:rPr>
      </w:pPr>
    </w:p>
    <w:sectPr w:rsidR="0020426D" w:rsidRPr="0020426D" w:rsidSect="00DB61E4">
      <w:pgSz w:w="11909" w:h="16834"/>
      <w:pgMar w:top="1134" w:right="567" w:bottom="1701"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800" w:rsidRDefault="00F77800" w:rsidP="00C966A8">
      <w:r>
        <w:separator/>
      </w:r>
    </w:p>
  </w:endnote>
  <w:endnote w:type="continuationSeparator" w:id="1">
    <w:p w:rsidR="00F77800" w:rsidRDefault="00F77800"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800" w:rsidRDefault="00F77800" w:rsidP="00C966A8">
      <w:r>
        <w:separator/>
      </w:r>
    </w:p>
  </w:footnote>
  <w:footnote w:type="continuationSeparator" w:id="1">
    <w:p w:rsidR="00F77800" w:rsidRDefault="00F77800"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4"/>
      <w:numFmt w:val="decimal"/>
      <w:lvlText w:val="%4."/>
      <w:lvlJc w:val="left"/>
      <w:pPr>
        <w:tabs>
          <w:tab w:val="num" w:pos="1800"/>
        </w:tabs>
        <w:ind w:left="1800" w:hanging="360"/>
      </w:pPr>
      <w:rPr>
        <w:b/>
        <w:bCs/>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3">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7">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9">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ADD79F9"/>
    <w:multiLevelType w:val="multilevel"/>
    <w:tmpl w:val="611A8F2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0C35742B"/>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34061DE"/>
    <w:multiLevelType w:val="multilevel"/>
    <w:tmpl w:val="0C4A0EC5"/>
    <w:lvl w:ilvl="0">
      <w:start w:val="1"/>
      <w:numFmt w:val="decimal"/>
      <w:lvlText w:val="%1."/>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nsid w:val="13F8418B"/>
    <w:multiLevelType w:val="hybridMultilevel"/>
    <w:tmpl w:val="C74661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AF369CF"/>
    <w:multiLevelType w:val="singleLevel"/>
    <w:tmpl w:val="703C92C2"/>
    <w:lvl w:ilvl="0">
      <w:start w:val="1"/>
      <w:numFmt w:val="decimal"/>
      <w:lvlText w:val="%1)"/>
      <w:lvlJc w:val="left"/>
      <w:pPr>
        <w:tabs>
          <w:tab w:val="num" w:pos="567"/>
        </w:tabs>
        <w:ind w:firstLine="567"/>
      </w:pPr>
      <w:rPr>
        <w:rFonts w:ascii="Times New Roman" w:hAnsi="Times New Roman" w:cs="Times New Roman"/>
        <w:sz w:val="28"/>
        <w:szCs w:val="28"/>
      </w:rPr>
    </w:lvl>
  </w:abstractNum>
  <w:abstractNum w:abstractNumId="16">
    <w:nsid w:val="1DEA4BE1"/>
    <w:multiLevelType w:val="hybridMultilevel"/>
    <w:tmpl w:val="56E03F16"/>
    <w:lvl w:ilvl="0" w:tplc="C5968EC4">
      <w:start w:val="1"/>
      <w:numFmt w:val="decimal"/>
      <w:lvlText w:val="%1."/>
      <w:lvlJc w:val="left"/>
      <w:pPr>
        <w:ind w:left="3585" w:hanging="360"/>
      </w:pPr>
      <w:rPr>
        <w:rFonts w:cs="Times New Roman" w:hint="default"/>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17">
    <w:nsid w:val="21E0559E"/>
    <w:multiLevelType w:val="hybridMultilevel"/>
    <w:tmpl w:val="B2C60C66"/>
    <w:lvl w:ilvl="0" w:tplc="0224899E">
      <w:numFmt w:val="bullet"/>
      <w:lvlText w:val="–"/>
      <w:lvlJc w:val="left"/>
      <w:pPr>
        <w:ind w:left="1068" w:hanging="360"/>
      </w:pPr>
      <w:rPr>
        <w:rFonts w:ascii="Times New Roman" w:eastAsia="Times New Roman" w:hAnsi="Times New Roman" w:cs="Times New Roman" w:hint="default"/>
        <w:sz w:val="22"/>
        <w:szCs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24FC1F93"/>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7C73B0D"/>
    <w:multiLevelType w:val="hybridMultilevel"/>
    <w:tmpl w:val="F932B620"/>
    <w:lvl w:ilvl="0" w:tplc="F53221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28795B13"/>
    <w:multiLevelType w:val="hybridMultilevel"/>
    <w:tmpl w:val="F6664772"/>
    <w:lvl w:ilvl="0" w:tplc="A9803BF8">
      <w:start w:val="2024"/>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3B5F7E42"/>
    <w:multiLevelType w:val="hybridMultilevel"/>
    <w:tmpl w:val="9544BFAE"/>
    <w:lvl w:ilvl="0" w:tplc="DA2C6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DDC6026"/>
    <w:multiLevelType w:val="hybridMultilevel"/>
    <w:tmpl w:val="C3F66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385C69"/>
    <w:multiLevelType w:val="hybridMultilevel"/>
    <w:tmpl w:val="325099D8"/>
    <w:lvl w:ilvl="0" w:tplc="9A2E4B10">
      <w:start w:val="1"/>
      <w:numFmt w:val="decimal"/>
      <w:lvlText w:val="%1."/>
      <w:lvlJc w:val="left"/>
      <w:pPr>
        <w:ind w:left="3945" w:hanging="360"/>
      </w:pPr>
      <w:rPr>
        <w:rFonts w:hint="default"/>
      </w:rPr>
    </w:lvl>
    <w:lvl w:ilvl="1" w:tplc="04190019" w:tentative="1">
      <w:start w:val="1"/>
      <w:numFmt w:val="lowerLetter"/>
      <w:lvlText w:val="%2."/>
      <w:lvlJc w:val="left"/>
      <w:pPr>
        <w:ind w:left="4665" w:hanging="360"/>
      </w:pPr>
    </w:lvl>
    <w:lvl w:ilvl="2" w:tplc="0419001B" w:tentative="1">
      <w:start w:val="1"/>
      <w:numFmt w:val="lowerRoman"/>
      <w:lvlText w:val="%3."/>
      <w:lvlJc w:val="right"/>
      <w:pPr>
        <w:ind w:left="5385" w:hanging="180"/>
      </w:pPr>
    </w:lvl>
    <w:lvl w:ilvl="3" w:tplc="0419000F" w:tentative="1">
      <w:start w:val="1"/>
      <w:numFmt w:val="decimal"/>
      <w:lvlText w:val="%4."/>
      <w:lvlJc w:val="left"/>
      <w:pPr>
        <w:ind w:left="6105" w:hanging="360"/>
      </w:pPr>
    </w:lvl>
    <w:lvl w:ilvl="4" w:tplc="04190019" w:tentative="1">
      <w:start w:val="1"/>
      <w:numFmt w:val="lowerLetter"/>
      <w:lvlText w:val="%5."/>
      <w:lvlJc w:val="left"/>
      <w:pPr>
        <w:ind w:left="6825" w:hanging="360"/>
      </w:pPr>
    </w:lvl>
    <w:lvl w:ilvl="5" w:tplc="0419001B" w:tentative="1">
      <w:start w:val="1"/>
      <w:numFmt w:val="lowerRoman"/>
      <w:lvlText w:val="%6."/>
      <w:lvlJc w:val="right"/>
      <w:pPr>
        <w:ind w:left="7545" w:hanging="180"/>
      </w:pPr>
    </w:lvl>
    <w:lvl w:ilvl="6" w:tplc="0419000F" w:tentative="1">
      <w:start w:val="1"/>
      <w:numFmt w:val="decimal"/>
      <w:lvlText w:val="%7."/>
      <w:lvlJc w:val="left"/>
      <w:pPr>
        <w:ind w:left="8265" w:hanging="360"/>
      </w:pPr>
    </w:lvl>
    <w:lvl w:ilvl="7" w:tplc="04190019" w:tentative="1">
      <w:start w:val="1"/>
      <w:numFmt w:val="lowerLetter"/>
      <w:lvlText w:val="%8."/>
      <w:lvlJc w:val="left"/>
      <w:pPr>
        <w:ind w:left="8985" w:hanging="360"/>
      </w:pPr>
    </w:lvl>
    <w:lvl w:ilvl="8" w:tplc="0419001B" w:tentative="1">
      <w:start w:val="1"/>
      <w:numFmt w:val="lowerRoman"/>
      <w:lvlText w:val="%9."/>
      <w:lvlJc w:val="right"/>
      <w:pPr>
        <w:ind w:left="9705" w:hanging="180"/>
      </w:pPr>
    </w:lvl>
  </w:abstractNum>
  <w:abstractNum w:abstractNumId="25">
    <w:nsid w:val="4956A9BF"/>
    <w:multiLevelType w:val="multilevel"/>
    <w:tmpl w:val="3C0BEEBF"/>
    <w:lvl w:ilvl="0">
      <w:start w:val="1"/>
      <w:numFmt w:val="decimal"/>
      <w:lvlText w:val="%1."/>
      <w:lvlJc w:val="left"/>
      <w:pPr>
        <w:tabs>
          <w:tab w:val="num" w:pos="462"/>
        </w:tabs>
        <w:ind w:left="102"/>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6">
    <w:nsid w:val="512B287B"/>
    <w:multiLevelType w:val="hybridMultilevel"/>
    <w:tmpl w:val="7F6E0AA2"/>
    <w:lvl w:ilvl="0" w:tplc="6876FF4A">
      <w:start w:val="1"/>
      <w:numFmt w:val="decimal"/>
      <w:lvlText w:val="%1."/>
      <w:lvlJc w:val="left"/>
      <w:pPr>
        <w:ind w:left="1211" w:hanging="360"/>
      </w:pPr>
      <w:rPr>
        <w:rFonts w:hint="default"/>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8">
    <w:nsid w:val="544F1B0D"/>
    <w:multiLevelType w:val="hybridMultilevel"/>
    <w:tmpl w:val="28468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1208D8"/>
    <w:multiLevelType w:val="hybridMultilevel"/>
    <w:tmpl w:val="DECE0BF0"/>
    <w:lvl w:ilvl="0" w:tplc="5D4A74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0">
    <w:nsid w:val="64782C30"/>
    <w:multiLevelType w:val="hybridMultilevel"/>
    <w:tmpl w:val="69C88A28"/>
    <w:lvl w:ilvl="0" w:tplc="657A8D84">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1">
    <w:nsid w:val="6971F026"/>
    <w:multiLevelType w:val="multilevel"/>
    <w:tmpl w:val="60DFE73A"/>
    <w:lvl w:ilvl="0">
      <w:start w:val="1"/>
      <w:numFmt w:val="decimal"/>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2">
    <w:nsid w:val="6D581620"/>
    <w:multiLevelType w:val="hybridMultilevel"/>
    <w:tmpl w:val="F932B620"/>
    <w:lvl w:ilvl="0" w:tplc="F53221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4">
    <w:nsid w:val="71307CA4"/>
    <w:multiLevelType w:val="hybridMultilevel"/>
    <w:tmpl w:val="A89C103E"/>
    <w:lvl w:ilvl="0" w:tplc="C94CFE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A7B1CC7"/>
    <w:multiLevelType w:val="multilevel"/>
    <w:tmpl w:val="9470176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29"/>
  </w:num>
  <w:num w:numId="4">
    <w:abstractNumId w:val="32"/>
  </w:num>
  <w:num w:numId="5">
    <w:abstractNumId w:val="26"/>
  </w:num>
  <w:num w:numId="6">
    <w:abstractNumId w:val="35"/>
  </w:num>
  <w:num w:numId="7">
    <w:abstractNumId w:val="11"/>
  </w:num>
  <w:num w:numId="8">
    <w:abstractNumId w:val="22"/>
  </w:num>
  <w:num w:numId="9">
    <w:abstractNumId w:val="17"/>
  </w:num>
  <w:num w:numId="10">
    <w:abstractNumId w:val="23"/>
  </w:num>
  <w:num w:numId="11">
    <w:abstractNumId w:val="19"/>
  </w:num>
  <w:num w:numId="12">
    <w:abstractNumId w:val="31"/>
  </w:num>
  <w:num w:numId="13">
    <w:abstractNumId w:val="13"/>
  </w:num>
  <w:num w:numId="14">
    <w:abstractNumId w:val="25"/>
    <w:lvlOverride w:ilvl="0">
      <w:startOverride w:val="1"/>
    </w:lvlOverride>
  </w:num>
  <w:num w:numId="15">
    <w:abstractNumId w:val="15"/>
  </w:num>
  <w:num w:numId="16">
    <w:abstractNumId w:val="15"/>
    <w:lvlOverride w:ilvl="0">
      <w:startOverride w:val="1"/>
    </w:lvlOverride>
  </w:num>
  <w:num w:numId="17">
    <w:abstractNumId w:val="0"/>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6"/>
  </w:num>
  <w:num w:numId="26">
    <w:abstractNumId w:val="18"/>
  </w:num>
  <w:num w:numId="27">
    <w:abstractNumId w:val="27"/>
    <w:lvlOverride w:ilvl="0">
      <w:startOverride w:val="1"/>
    </w:lvlOverride>
  </w:num>
  <w:num w:numId="28">
    <w:abstractNumId w:val="21"/>
  </w:num>
  <w:num w:numId="29">
    <w:abstractNumId w:val="12"/>
  </w:num>
  <w:num w:numId="30">
    <w:abstractNumId w:val="30"/>
  </w:num>
  <w:num w:numId="31">
    <w:abstractNumId w:val="1"/>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4"/>
  </w:num>
  <w:num w:numId="34">
    <w:abstractNumId w:val="20"/>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127C20"/>
    <w:rsid w:val="001368FB"/>
    <w:rsid w:val="001C56C1"/>
    <w:rsid w:val="001C6FD1"/>
    <w:rsid w:val="0020426D"/>
    <w:rsid w:val="002E676C"/>
    <w:rsid w:val="00360CCF"/>
    <w:rsid w:val="003C4B4B"/>
    <w:rsid w:val="003C7138"/>
    <w:rsid w:val="003E7B6E"/>
    <w:rsid w:val="00405A12"/>
    <w:rsid w:val="0049677F"/>
    <w:rsid w:val="00565600"/>
    <w:rsid w:val="00567A1B"/>
    <w:rsid w:val="00602ED8"/>
    <w:rsid w:val="006D0D2B"/>
    <w:rsid w:val="006D318E"/>
    <w:rsid w:val="0081366B"/>
    <w:rsid w:val="008307EF"/>
    <w:rsid w:val="00832C80"/>
    <w:rsid w:val="0087574F"/>
    <w:rsid w:val="008D6559"/>
    <w:rsid w:val="00917ACA"/>
    <w:rsid w:val="00967B8E"/>
    <w:rsid w:val="00971DBA"/>
    <w:rsid w:val="00A922F6"/>
    <w:rsid w:val="00B12143"/>
    <w:rsid w:val="00B159E2"/>
    <w:rsid w:val="00B83A25"/>
    <w:rsid w:val="00BF0DB1"/>
    <w:rsid w:val="00C52712"/>
    <w:rsid w:val="00C5297D"/>
    <w:rsid w:val="00C966A8"/>
    <w:rsid w:val="00CD66C7"/>
    <w:rsid w:val="00CE0215"/>
    <w:rsid w:val="00DA24D4"/>
    <w:rsid w:val="00DB61E4"/>
    <w:rsid w:val="00DD43C2"/>
    <w:rsid w:val="00E14142"/>
    <w:rsid w:val="00E661DB"/>
    <w:rsid w:val="00ED4A0A"/>
    <w:rsid w:val="00F41E3E"/>
    <w:rsid w:val="00F71248"/>
    <w:rsid w:val="00F778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ED4A0A"/>
    <w:pPr>
      <w:spacing w:after="0" w:line="240" w:lineRule="auto"/>
    </w:pPr>
    <w:rPr>
      <w:rFonts w:ascii="Calibri" w:eastAsia="Times New Roman" w:hAnsi="Calibri" w:cs="Times New Roman"/>
      <w:lang w:eastAsia="ru-RU"/>
    </w:rPr>
  </w:style>
  <w:style w:type="paragraph" w:customStyle="1" w:styleId="ConsPlusNormal0">
    <w:name w:val="ConsPlusNormal"/>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semiHidden/>
    <w:unhideWhenUsed/>
    <w:rsid w:val="00BF0DB1"/>
    <w:pPr>
      <w:spacing w:after="120"/>
    </w:pPr>
  </w:style>
  <w:style w:type="character" w:customStyle="1" w:styleId="af9">
    <w:name w:val="Основной текст Знак"/>
    <w:basedOn w:val="a0"/>
    <w:link w:val="af8"/>
    <w:uiPriority w:val="99"/>
    <w:semiHidden/>
    <w:rsid w:val="00BF0DB1"/>
    <w:rPr>
      <w:rFonts w:ascii="Times New Roman" w:eastAsia="Times New Roman" w:hAnsi="Times New Roman" w:cs="Times New Roman"/>
      <w:sz w:val="28"/>
      <w:szCs w:val="28"/>
      <w:lang w:eastAsia="ru-RU"/>
    </w:rPr>
  </w:style>
  <w:style w:type="character" w:styleId="afa">
    <w:name w:val="Strong"/>
    <w:basedOn w:val="a0"/>
    <w:uiPriority w:val="99"/>
    <w:qFormat/>
    <w:rsid w:val="00BF0DB1"/>
    <w:rPr>
      <w:rFonts w:cs="Times New Roman"/>
      <w:b/>
    </w:rPr>
  </w:style>
  <w:style w:type="paragraph" w:customStyle="1" w:styleId="ConsTitle">
    <w:name w:val="ConsTitle"/>
    <w:uiPriority w:val="99"/>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consultantplus://offline/ref=B480230304D136E47589C44D37E6C640E036BF3171C7BF1BC4089320A0VC4CH" TargetMode="External"/><Relationship Id="rId18" Type="http://schemas.openxmlformats.org/officeDocument/2006/relationships/hyperlink" Target="http://bereznik-adm.ru/index.php/dlya-predprinimatelstva/394-polozhenie-o-poryadke-formirovaniya-vedeniya-i-obyazatelnogo-opublikovaniya-perechnya-munitsipalnogo-imushchestva-mo-bereznitskoe-svobodnogo-ot-prav-tretikh-lits-za-isklyucheniem-imushchestvennykh-prav-sub-ektom-malogo-i-srednego-predprinimatelstva-predostavlyaemogo-dlya-peredachi-vo-vladenie-i-ili-polzovanie-sub-ektam-malogo-i-srednego-predprinimatelstva-i-organizatsiyam-obrazuyushchim-infrastruk" TargetMode="External"/><Relationship Id="rId26" Type="http://schemas.openxmlformats.org/officeDocument/2006/relationships/hyperlink" Target="consultantplus://offline/ref=24C48876BA22AC1EBD0CDD1E961F91E3B0A10E3AD629EA9169FE4CD055P3D8I" TargetMode="External"/><Relationship Id="rId3" Type="http://schemas.openxmlformats.org/officeDocument/2006/relationships/settings" Target="settings.xml"/><Relationship Id="rId21" Type="http://schemas.openxmlformats.org/officeDocument/2006/relationships/hyperlink" Target="consultantplus://offline/ref=B480230304D136E47589C44D37E6C640E33FBC3974CCBF1BC4089320A0CC37D00ECB99F9V742H" TargetMode="External"/><Relationship Id="rId34"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bereznik-adm.ru/index.php/dlya-predprinimatelstva/394-polozhenie-o-poryadke-formirovaniya-vedeniya-i-obyazatelnogo-opublikovaniya-perechnya-munitsipalnogo-imushchestva-mo-bereznitskoe-svobodnogo-ot-prav-tretikh-lits-za-isklyucheniem-imushchestvennykh-prav-sub-ektom-malogo-i-srednego-predprinimatelstva-predostavlyaemogo-dlya-peredachi-vo-vladenie-i-ili-polzovanie-sub-ektam-malogo-i-srednego-predprinimatelstva-i-organizatsiyam-obrazuyushchim-infrastruk" TargetMode="External"/><Relationship Id="rId25" Type="http://schemas.openxmlformats.org/officeDocument/2006/relationships/hyperlink" Target="consultantplus://offline/ref=B480230304D136E47589C44D37E6C640E33FBC3974CCBF1BC4089320A0CC37D00ECB99F37CV848H"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480230304D136E47589C44D37E6C640E33FBC3974CCBF1BC4089320A0CC37D00ECB99F6V746H" TargetMode="External"/><Relationship Id="rId20" Type="http://schemas.openxmlformats.org/officeDocument/2006/relationships/hyperlink" Target="consultantplus://offline/ref=B480230304D136E47589C44D37E6C640E33FBC3974CCBF1BC4089320A0CC37D00ECB99F9V746H" TargetMode="External"/><Relationship Id="rId29" Type="http://schemas.openxmlformats.org/officeDocument/2006/relationships/hyperlink" Target="consultantplus://offline/ref=24C48876BA22AC1EBD0CDD1E961F91E3B0A00A36DD2EEA9169FE4CD05538405253438CD8591A9224PED9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A63E244418AF1C4154B45014A27DED9A5EE7E028147BA31DDCF877AE08ABBE8B524C6791572FBE50754E64FF41A1B3D341C8F7992DEEE8CL5f1J" TargetMode="External"/><Relationship Id="rId24" Type="http://schemas.openxmlformats.org/officeDocument/2006/relationships/hyperlink" Target="consultantplus://offline/ref=B480230304D136E47589C44D37E6C640E33FBC3974CCBF1BC4089320A0CC37D00ECB99F37CV84BH"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B480230304D136E47589C44D37E6C640E33FBC3974CCBF1BC4089320A0VC4CH" TargetMode="External"/><Relationship Id="rId23" Type="http://schemas.openxmlformats.org/officeDocument/2006/relationships/hyperlink" Target="consultantplus://offline/ref=165B982DAB34E2150537B2A0089DDDEC6569182F5DD8F55BED60974D12x9E8F" TargetMode="External"/><Relationship Id="rId28" Type="http://schemas.openxmlformats.org/officeDocument/2006/relationships/hyperlink" Target="consultantplus://offline/ref=24C48876BA22AC1EBD0CDD1E961F91E3B0A00A36DD2EEA9169FE4CD05538405253438CD8591A9129PEDEI" TargetMode="External"/><Relationship Id="rId10" Type="http://schemas.openxmlformats.org/officeDocument/2006/relationships/hyperlink" Target="consultantplus://offline/ref=8A63E244418AF1C4154B45014A27DED9A5ED7905804DBA31DDCF877AE08ABBE8A7249E75177AE7E70241B01EB1L4f6J" TargetMode="External"/><Relationship Id="rId19" Type="http://schemas.openxmlformats.org/officeDocument/2006/relationships/hyperlink" Target="http://bereznik-adm.ru/index.php/dlya-predprinimatelstva/394-polozhenie-o-poryadke-formirovaniya-vedeniya-i-obyazatelnogo-opublikovaniya-perechnya-munitsipalnogo-imushchestva-mo-bereznitskoe-svobodnogo-ot-prav-tretikh-lits-za-isklyucheniem-imushchestvennykh-prav-sub-ektom-malogo-i-srednego-predprinimatelstva-predostavlyaemogo-dlya-peredachi-vo-vladenie-i-ili-polzovanie-sub-ektam-malogo-i-srednego-predprinimatelstva-i-organizatsiyam-obrazuyushchim-infrastruk" TargetMode="External"/><Relationship Id="rId31" Type="http://schemas.openxmlformats.org/officeDocument/2006/relationships/hyperlink" Target="consultantplus://offline/ref=24C48876BA22AC1EBD0CDD1E961F91E3B0A00A36DD2EEA9169FE4CD05538405253438CD8591A9224PED9I" TargetMode="External"/><Relationship Id="rId4" Type="http://schemas.openxmlformats.org/officeDocument/2006/relationships/webSettings" Target="webSettings.xml"/><Relationship Id="rId9" Type="http://schemas.openxmlformats.org/officeDocument/2006/relationships/hyperlink" Target="https://muob.ru/aktualno/npa/postanovleniya/o/967834.html" TargetMode="External"/><Relationship Id="rId14" Type="http://schemas.openxmlformats.org/officeDocument/2006/relationships/hyperlink" Target="consultantplus://offline/ref=B480230304D136E47589C44D37E6C640E33FBC3974CCBF1BC4089320A0VC4CH" TargetMode="External"/><Relationship Id="rId22" Type="http://schemas.openxmlformats.org/officeDocument/2006/relationships/hyperlink" Target="consultantplus://offline/ref=165B982DAB34E2150537B2A0089DDDEC6569182F5DD8F55BED60974D1298B6B19BD24047x7E0F" TargetMode="External"/><Relationship Id="rId27" Type="http://schemas.openxmlformats.org/officeDocument/2006/relationships/hyperlink" Target="consultantplus://offline/ref=24C48876BA22AC1EBD0CDD1E961F91E3B0A00A36DD2EEA9169FE4CD05538405253438CD859189220PEDDI" TargetMode="External"/><Relationship Id="rId30" Type="http://schemas.openxmlformats.org/officeDocument/2006/relationships/hyperlink" Target="consultantplus://offline/ref=24C48876BA22AC1EBD0CDD1E961F91E3B0A00A36DD2EEA9169FE4CD05538405253438CD8591A9224PED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99</Pages>
  <Words>31303</Words>
  <Characters>178429</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cp:lastPrinted>2019-01-23T12:41:00Z</cp:lastPrinted>
  <dcterms:created xsi:type="dcterms:W3CDTF">2018-03-13T17:36:00Z</dcterms:created>
  <dcterms:modified xsi:type="dcterms:W3CDTF">2020-11-30T11:34:00Z</dcterms:modified>
</cp:coreProperties>
</file>