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C07D63" w:rsidRDefault="0030622F" w:rsidP="004C12F6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17</w:t>
      </w:r>
    </w:p>
    <w:p w:rsidR="004C12F6" w:rsidRPr="00C07D63" w:rsidRDefault="00725061" w:rsidP="004C12F6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7D63">
        <w:rPr>
          <w:rFonts w:ascii="Times New Roman" w:hAnsi="Times New Roman" w:cs="Times New Roman"/>
          <w:b/>
          <w:sz w:val="28"/>
          <w:szCs w:val="28"/>
        </w:rPr>
        <w:t xml:space="preserve">                  от </w:t>
      </w:r>
      <w:r w:rsidR="004C12F6" w:rsidRPr="00C07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622F">
        <w:rPr>
          <w:rFonts w:ascii="Times New Roman" w:hAnsi="Times New Roman" w:cs="Times New Roman"/>
          <w:b/>
          <w:sz w:val="28"/>
          <w:szCs w:val="28"/>
        </w:rPr>
        <w:t>21.08</w:t>
      </w:r>
      <w:r w:rsidR="00903829" w:rsidRPr="00C07D63">
        <w:rPr>
          <w:rFonts w:ascii="Times New Roman" w:hAnsi="Times New Roman" w:cs="Times New Roman"/>
          <w:b/>
          <w:sz w:val="28"/>
          <w:szCs w:val="28"/>
        </w:rPr>
        <w:t>.</w:t>
      </w:r>
      <w:r w:rsidR="002401FF" w:rsidRPr="00C07D63">
        <w:rPr>
          <w:rFonts w:ascii="Times New Roman" w:hAnsi="Times New Roman" w:cs="Times New Roman"/>
          <w:b/>
          <w:sz w:val="28"/>
          <w:szCs w:val="28"/>
        </w:rPr>
        <w:t>2023</w:t>
      </w:r>
    </w:p>
    <w:p w:rsidR="004C12F6" w:rsidRPr="00C07D63" w:rsidRDefault="003F18D3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ПОНЕДЕЛЬНИК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ГВАЗДЕНСКОЕ СЕЛЬСКОЕ ПОСЕЛЕНИЕ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Бутурлиновского муниципального района 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Е С Т Н И К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C07D63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Утвержден решением Совета                                  отпечатан в администрации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народных депутатов                                                 Гвазденского сельского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Гвазденского сельского                                           поселения по адресу: ул.Ивана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поселения № 182 от 25.02.2009г.                            Бочарникова 40, Бутурлиновского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района, Воронежской области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397523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 w:rsidR="0030622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21</w:t>
      </w:r>
      <w:r w:rsidR="00903829"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30622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двадцати одном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</w:t>
      </w:r>
      <w:r w:rsidR="0030622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е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Pr="00C07D63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2401FF" w:rsidRPr="00C07D63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C07D63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07D63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07D6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07D63">
              <w:rPr>
                <w:b/>
                <w:bCs/>
                <w:sz w:val="28"/>
                <w:szCs w:val="28"/>
              </w:rPr>
              <w:t>Стр</w:t>
            </w:r>
            <w:proofErr w:type="spellEnd"/>
          </w:p>
        </w:tc>
      </w:tr>
      <w:tr w:rsidR="004C12F6" w:rsidRPr="00C07D63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sz w:val="28"/>
                <w:szCs w:val="28"/>
              </w:rPr>
            </w:pPr>
            <w:r w:rsidRPr="00C07D63">
              <w:rPr>
                <w:sz w:val="28"/>
                <w:szCs w:val="28"/>
              </w:rPr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3F18D3" w:rsidP="0030622F">
            <w:pPr>
              <w:pStyle w:val="FR1"/>
              <w:spacing w:before="0"/>
              <w:jc w:val="both"/>
              <w:rPr>
                <w:bCs/>
              </w:rPr>
            </w:pPr>
            <w:r w:rsidRPr="00C07D63">
              <w:t xml:space="preserve">Постановление администрации Гвазденского сельского поселения Бутурлиновского муниципального района Воронежской области от </w:t>
            </w:r>
            <w:r w:rsidR="00C07D63" w:rsidRPr="00C07D63">
              <w:rPr>
                <w:bCs/>
                <w:u w:val="single"/>
              </w:rPr>
              <w:t xml:space="preserve"> </w:t>
            </w:r>
            <w:r w:rsidR="0030622F">
              <w:rPr>
                <w:bCs/>
              </w:rPr>
              <w:t>14.08.2023 года №38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C07D63" w:rsidRDefault="00C07D63" w:rsidP="00EB00A6">
            <w:pPr>
              <w:pStyle w:val="a4"/>
              <w:snapToGrid w:val="0"/>
              <w:spacing w:before="0" w:after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3-5</w:t>
            </w:r>
          </w:p>
        </w:tc>
      </w:tr>
    </w:tbl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30622F" w:rsidRDefault="0030622F" w:rsidP="004C12F6">
      <w:pPr>
        <w:rPr>
          <w:rFonts w:ascii="Times New Roman" w:hAnsi="Times New Roman" w:cs="Times New Roman"/>
          <w:sz w:val="28"/>
          <w:szCs w:val="28"/>
        </w:rPr>
      </w:pPr>
    </w:p>
    <w:p w:rsidR="0030622F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rPr>
          <w:sz w:val="20"/>
          <w:szCs w:val="20"/>
        </w:rPr>
      </w:pPr>
      <w:r>
        <w:lastRenderedPageBreak/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</w:t>
      </w:r>
    </w:p>
    <w:p w:rsidR="0030622F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</w:pP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>АДМИНИСТРАЦИЯ  ГВАЗДЕНСКОГО</w:t>
      </w: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>СЕЛЬСКОГО  ПОСЕЛЕНИЯ</w:t>
      </w: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>БУТУРЛИНОВСКОГО МУНИЦИПАЛЬНОГО РАЙОНА</w:t>
      </w: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b/>
          <w:i/>
        </w:rPr>
      </w:pP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702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rPr>
          <w:rFonts w:ascii="Times New Roman" w:hAnsi="Times New Roman" w:cs="Times New Roman"/>
          <w:b/>
          <w:sz w:val="32"/>
          <w:szCs w:val="32"/>
        </w:rPr>
      </w:pPr>
    </w:p>
    <w:p w:rsidR="0030622F" w:rsidRPr="00A5702E" w:rsidRDefault="0030622F" w:rsidP="0030622F">
      <w:pPr>
        <w:tabs>
          <w:tab w:val="left" w:pos="360"/>
          <w:tab w:val="left" w:pos="540"/>
          <w:tab w:val="left" w:pos="1400"/>
        </w:tabs>
        <w:ind w:left="567" w:right="567"/>
        <w:rPr>
          <w:rFonts w:ascii="Times New Roman" w:hAnsi="Times New Roman" w:cs="Times New Roman"/>
          <w:b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>14.08.2023 года    № 38</w:t>
      </w:r>
    </w:p>
    <w:p w:rsidR="0030622F" w:rsidRPr="00A5702E" w:rsidRDefault="0030622F" w:rsidP="0030622F">
      <w:pPr>
        <w:tabs>
          <w:tab w:val="left" w:pos="360"/>
          <w:tab w:val="left" w:pos="540"/>
        </w:tabs>
        <w:ind w:left="567" w:right="567"/>
        <w:rPr>
          <w:rFonts w:ascii="Times New Roman" w:hAnsi="Times New Roman" w:cs="Times New Roman"/>
          <w:sz w:val="20"/>
          <w:szCs w:val="20"/>
        </w:rPr>
      </w:pPr>
      <w:r w:rsidRPr="00A5702E">
        <w:rPr>
          <w:rFonts w:ascii="Times New Roman" w:hAnsi="Times New Roman" w:cs="Times New Roman"/>
          <w:sz w:val="28"/>
          <w:szCs w:val="28"/>
        </w:rPr>
        <w:t xml:space="preserve">     </w:t>
      </w:r>
      <w:r w:rsidRPr="00A5702E">
        <w:rPr>
          <w:rFonts w:ascii="Times New Roman" w:hAnsi="Times New Roman" w:cs="Times New Roman"/>
          <w:sz w:val="20"/>
          <w:szCs w:val="20"/>
        </w:rPr>
        <w:t>с. Гвазда</w:t>
      </w:r>
    </w:p>
    <w:p w:rsidR="0030622F" w:rsidRPr="00A5702E" w:rsidRDefault="0030622F" w:rsidP="0030622F">
      <w:pPr>
        <w:tabs>
          <w:tab w:val="left" w:pos="360"/>
          <w:tab w:val="left" w:pos="540"/>
        </w:tabs>
        <w:ind w:left="567" w:right="567"/>
        <w:rPr>
          <w:rFonts w:ascii="Times New Roman" w:hAnsi="Times New Roman" w:cs="Times New Roman"/>
          <w:b/>
          <w:sz w:val="28"/>
          <w:szCs w:val="28"/>
        </w:rPr>
      </w:pPr>
      <w:r w:rsidRPr="00A5702E">
        <w:rPr>
          <w:rFonts w:ascii="Times New Roman" w:hAnsi="Times New Roman" w:cs="Times New Roman"/>
          <w:b/>
          <w:sz w:val="28"/>
          <w:szCs w:val="28"/>
        </w:rPr>
        <w:t xml:space="preserve"> Об утверждении отчета об исполнении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 w:val="28"/>
          <w:szCs w:val="28"/>
        </w:rPr>
      </w:pPr>
      <w:r w:rsidRPr="00A5702E">
        <w:rPr>
          <w:b/>
          <w:color w:val="auto"/>
          <w:sz w:val="28"/>
          <w:szCs w:val="28"/>
        </w:rPr>
        <w:t xml:space="preserve"> бюджета  Гвазденского сельского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 w:val="28"/>
          <w:szCs w:val="28"/>
        </w:rPr>
      </w:pPr>
      <w:r w:rsidRPr="00A5702E">
        <w:rPr>
          <w:b/>
          <w:color w:val="auto"/>
          <w:sz w:val="28"/>
          <w:szCs w:val="28"/>
        </w:rPr>
        <w:t xml:space="preserve"> поселения Бутурлиновского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 w:val="28"/>
          <w:szCs w:val="28"/>
        </w:rPr>
      </w:pPr>
      <w:r w:rsidRPr="00A5702E">
        <w:rPr>
          <w:b/>
          <w:color w:val="auto"/>
          <w:sz w:val="28"/>
          <w:szCs w:val="28"/>
        </w:rPr>
        <w:t xml:space="preserve"> муниципального района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 w:val="28"/>
          <w:szCs w:val="28"/>
        </w:rPr>
      </w:pPr>
      <w:r w:rsidRPr="00A5702E">
        <w:rPr>
          <w:b/>
          <w:color w:val="auto"/>
          <w:sz w:val="28"/>
          <w:szCs w:val="28"/>
        </w:rPr>
        <w:t xml:space="preserve"> Воронежской области за 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 w:val="28"/>
          <w:szCs w:val="28"/>
        </w:rPr>
      </w:pPr>
      <w:r w:rsidRPr="00A5702E">
        <w:rPr>
          <w:b/>
          <w:color w:val="auto"/>
          <w:sz w:val="28"/>
          <w:szCs w:val="28"/>
        </w:rPr>
        <w:t xml:space="preserve"> полугодие 2023 года</w:t>
      </w:r>
    </w:p>
    <w:p w:rsidR="0030622F" w:rsidRPr="00A5702E" w:rsidRDefault="0030622F" w:rsidP="0030622F">
      <w:pPr>
        <w:pStyle w:val="aa"/>
        <w:ind w:left="567" w:right="567"/>
        <w:jc w:val="left"/>
        <w:rPr>
          <w:b/>
          <w:color w:val="auto"/>
          <w:szCs w:val="24"/>
        </w:rPr>
      </w:pPr>
    </w:p>
    <w:p w:rsidR="0030622F" w:rsidRPr="00A5702E" w:rsidRDefault="0030622F" w:rsidP="0030622F">
      <w:pPr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t>В соответствии  с пунктом  5 ст. 264.2. Бюджетного кодекса Росси</w:t>
      </w:r>
      <w:r w:rsidRPr="00A5702E">
        <w:rPr>
          <w:rFonts w:ascii="Times New Roman" w:hAnsi="Times New Roman" w:cs="Times New Roman"/>
          <w:sz w:val="28"/>
          <w:szCs w:val="28"/>
        </w:rPr>
        <w:t>й</w:t>
      </w:r>
      <w:r w:rsidRPr="00A5702E">
        <w:rPr>
          <w:rFonts w:ascii="Times New Roman" w:hAnsi="Times New Roman" w:cs="Times New Roman"/>
          <w:sz w:val="28"/>
          <w:szCs w:val="28"/>
        </w:rPr>
        <w:t>ской Федерации, Положением о бюджетном процессе в Гвазденском сельском поселении, утвержденным решением Совета народных депутатов Гвазденского сельского  поселения от 27.12.2021  года  № 179 администрация Гвазденского  сельского поселения Бутурлиновского муниципального района Воронежской области</w:t>
      </w:r>
    </w:p>
    <w:p w:rsidR="0030622F" w:rsidRPr="00A5702E" w:rsidRDefault="0030622F" w:rsidP="0030622F">
      <w:pPr>
        <w:ind w:left="567" w:right="567" w:firstLine="709"/>
        <w:rPr>
          <w:rFonts w:ascii="Times New Roman" w:hAnsi="Times New Roman" w:cs="Times New Roman"/>
          <w:sz w:val="28"/>
          <w:szCs w:val="28"/>
        </w:rPr>
      </w:pPr>
    </w:p>
    <w:p w:rsidR="0030622F" w:rsidRPr="00A5702E" w:rsidRDefault="0030622F" w:rsidP="0030622F">
      <w:pPr>
        <w:ind w:left="567" w:righ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702E">
        <w:rPr>
          <w:rFonts w:ascii="Times New Roman" w:hAnsi="Times New Roman" w:cs="Times New Roman"/>
          <w:b/>
          <w:sz w:val="32"/>
          <w:szCs w:val="32"/>
        </w:rPr>
        <w:t>п</w:t>
      </w:r>
      <w:proofErr w:type="spellEnd"/>
      <w:r w:rsidRPr="00A5702E">
        <w:rPr>
          <w:rFonts w:ascii="Times New Roman" w:hAnsi="Times New Roman" w:cs="Times New Roman"/>
          <w:b/>
          <w:sz w:val="32"/>
          <w:szCs w:val="32"/>
        </w:rPr>
        <w:t xml:space="preserve"> о с т а </w:t>
      </w:r>
      <w:proofErr w:type="spellStart"/>
      <w:r w:rsidRPr="00A5702E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A5702E">
        <w:rPr>
          <w:rFonts w:ascii="Times New Roman" w:hAnsi="Times New Roman" w:cs="Times New Roman"/>
          <w:b/>
          <w:sz w:val="32"/>
          <w:szCs w:val="32"/>
        </w:rPr>
        <w:t xml:space="preserve"> о в л я е т</w:t>
      </w:r>
      <w:r w:rsidRPr="00A5702E">
        <w:rPr>
          <w:rFonts w:ascii="Times New Roman" w:hAnsi="Times New Roman" w:cs="Times New Roman"/>
          <w:b/>
          <w:sz w:val="28"/>
          <w:szCs w:val="28"/>
        </w:rPr>
        <w:t>:</w:t>
      </w:r>
    </w:p>
    <w:p w:rsidR="0030622F" w:rsidRPr="00A5702E" w:rsidRDefault="0030622F" w:rsidP="0030622F">
      <w:pPr>
        <w:ind w:left="567" w:right="567" w:firstLine="709"/>
        <w:rPr>
          <w:rFonts w:ascii="Times New Roman" w:hAnsi="Times New Roman" w:cs="Times New Roman"/>
          <w:sz w:val="28"/>
          <w:szCs w:val="28"/>
        </w:rPr>
      </w:pPr>
    </w:p>
    <w:p w:rsidR="0030622F" w:rsidRPr="00A5702E" w:rsidRDefault="0030622F" w:rsidP="0030622F">
      <w:pPr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lastRenderedPageBreak/>
        <w:t xml:space="preserve">       1. Утвердить отчет об исполнении бюджета Гвазденского сельского поселения Бутурлиновского муниципального района Воронежской области за полугодие 2023 года согласно приложению.</w:t>
      </w:r>
    </w:p>
    <w:p w:rsidR="0030622F" w:rsidRPr="00A5702E" w:rsidRDefault="0030622F" w:rsidP="0030622F">
      <w:pPr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t xml:space="preserve">       2. Направить отчет об исполнении бюджета Гвазденского сельского поселения Бутурлиновского муниципального района Воронежской области за полугодие 2023 года в Совет народных депутатов Гвазденского сельского поселения и в орган муниципального финансового контроля – Контрольно-счетную палату Бутурлиновского муниципального района.</w:t>
      </w:r>
    </w:p>
    <w:p w:rsidR="0030622F" w:rsidRPr="00A5702E" w:rsidRDefault="0030622F" w:rsidP="0030622F">
      <w:pPr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t xml:space="preserve">       3. Контроль за исполнением настоящего постановления оставляю за собой.</w:t>
      </w:r>
    </w:p>
    <w:p w:rsidR="0030622F" w:rsidRPr="00A5702E" w:rsidRDefault="0030622F" w:rsidP="0030622F">
      <w:pPr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2F" w:rsidRPr="00A5702E" w:rsidRDefault="0030622F" w:rsidP="0030622F">
      <w:pPr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30622F" w:rsidRPr="00A5702E" w:rsidRDefault="0030622F" w:rsidP="0030622F">
      <w:pPr>
        <w:ind w:left="567" w:right="567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t xml:space="preserve">     Глава Гвазденского</w:t>
      </w:r>
    </w:p>
    <w:p w:rsidR="001C226B" w:rsidRDefault="0030622F" w:rsidP="0030622F">
      <w:pPr>
        <w:ind w:left="567" w:right="567"/>
        <w:rPr>
          <w:rFonts w:ascii="Times New Roman" w:hAnsi="Times New Roman" w:cs="Times New Roman"/>
          <w:sz w:val="28"/>
          <w:szCs w:val="28"/>
        </w:rPr>
      </w:pPr>
      <w:r w:rsidRPr="00A5702E">
        <w:rPr>
          <w:rFonts w:ascii="Times New Roman" w:hAnsi="Times New Roman" w:cs="Times New Roman"/>
          <w:sz w:val="28"/>
          <w:szCs w:val="28"/>
        </w:rPr>
        <w:t xml:space="preserve">     сельского поселения                                                      Л.М.Богданова   </w:t>
      </w:r>
    </w:p>
    <w:p w:rsidR="001C226B" w:rsidRDefault="001C226B" w:rsidP="0030622F">
      <w:pPr>
        <w:ind w:left="567" w:right="567"/>
        <w:rPr>
          <w:rFonts w:ascii="Times New Roman" w:hAnsi="Times New Roman" w:cs="Times New Roman"/>
          <w:sz w:val="28"/>
          <w:szCs w:val="28"/>
        </w:rPr>
      </w:pPr>
    </w:p>
    <w:p w:rsidR="001C226B" w:rsidRDefault="001C226B" w:rsidP="0030622F">
      <w:pPr>
        <w:ind w:left="567" w:right="567"/>
        <w:rPr>
          <w:rFonts w:ascii="Times New Roman" w:hAnsi="Times New Roman" w:cs="Times New Roman"/>
          <w:sz w:val="28"/>
          <w:szCs w:val="28"/>
        </w:rPr>
        <w:sectPr w:rsidR="001C226B" w:rsidSect="006074E0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1C226B" w:rsidRPr="00286C82" w:rsidRDefault="0030622F" w:rsidP="001C226B">
      <w:pPr>
        <w:ind w:left="360"/>
        <w:jc w:val="right"/>
      </w:pPr>
      <w:r w:rsidRPr="00A5702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5702E">
        <w:rPr>
          <w:rFonts w:ascii="Times New Roman" w:hAnsi="Times New Roman" w:cs="Times New Roman"/>
        </w:rPr>
        <w:t xml:space="preserve">    </w:t>
      </w:r>
      <w:r w:rsidR="001C226B" w:rsidRPr="00286C82">
        <w:t xml:space="preserve">Приложение </w:t>
      </w:r>
    </w:p>
    <w:p w:rsidR="001C226B" w:rsidRPr="00286C82" w:rsidRDefault="001C226B" w:rsidP="001C226B">
      <w:pPr>
        <w:ind w:left="360"/>
        <w:jc w:val="right"/>
      </w:pPr>
      <w:r w:rsidRPr="00286C82">
        <w:t xml:space="preserve">                                                              к постановлению администрации</w:t>
      </w:r>
    </w:p>
    <w:p w:rsidR="001C226B" w:rsidRPr="00286C82" w:rsidRDefault="001C226B" w:rsidP="001C226B">
      <w:pPr>
        <w:ind w:left="360"/>
        <w:jc w:val="right"/>
      </w:pPr>
      <w:r w:rsidRPr="00286C82">
        <w:t xml:space="preserve">                                                              </w:t>
      </w:r>
      <w:r>
        <w:t>Гвазденского</w:t>
      </w:r>
      <w:r w:rsidRPr="00286C82">
        <w:t xml:space="preserve"> сельского поселения</w:t>
      </w:r>
    </w:p>
    <w:p w:rsidR="001C226B" w:rsidRPr="00286C82" w:rsidRDefault="001C226B" w:rsidP="001C226B">
      <w:pPr>
        <w:ind w:left="360"/>
        <w:jc w:val="right"/>
      </w:pPr>
      <w:r w:rsidRPr="00286C82">
        <w:t>Бутурлиновского муниципального района</w:t>
      </w:r>
    </w:p>
    <w:p w:rsidR="001C226B" w:rsidRDefault="001C226B" w:rsidP="001C226B">
      <w:pPr>
        <w:ind w:left="360"/>
        <w:jc w:val="right"/>
      </w:pPr>
      <w:r w:rsidRPr="00286C82">
        <w:t xml:space="preserve">                                                                                         </w:t>
      </w:r>
      <w:r>
        <w:t xml:space="preserve">                                             </w:t>
      </w:r>
      <w:r w:rsidRPr="00286C82">
        <w:t xml:space="preserve"> Воронежской области</w:t>
      </w:r>
    </w:p>
    <w:p w:rsidR="001C226B" w:rsidRDefault="001C226B" w:rsidP="001C226B">
      <w:pPr>
        <w:ind w:left="360"/>
        <w:jc w:val="right"/>
      </w:pPr>
      <w:r>
        <w:t xml:space="preserve">                                                                                                                       от 14.08. 2023 года № 38</w:t>
      </w:r>
      <w:r w:rsidRPr="00286C82">
        <w:t xml:space="preserve">    </w:t>
      </w:r>
    </w:p>
    <w:tbl>
      <w:tblPr>
        <w:tblW w:w="15480" w:type="dxa"/>
        <w:tblInd w:w="108" w:type="dxa"/>
        <w:tblLook w:val="04A0"/>
      </w:tblPr>
      <w:tblGrid>
        <w:gridCol w:w="5320"/>
        <w:gridCol w:w="1400"/>
        <w:gridCol w:w="2520"/>
        <w:gridCol w:w="2080"/>
        <w:gridCol w:w="2080"/>
        <w:gridCol w:w="2080"/>
      </w:tblGrid>
      <w:tr w:rsidR="001C226B" w:rsidTr="008E4DD0">
        <w:trPr>
          <w:trHeight w:val="24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1C226B" w:rsidTr="008E4DD0">
        <w:trPr>
          <w:trHeight w:val="282"/>
        </w:trPr>
        <w:tc>
          <w:tcPr>
            <w:tcW w:w="13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ОТЧЕТ ОБ ИСПОЛНЕНИИ БЮДЖЕТА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КОДЫ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 1 июля 2023 г.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0503117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Дата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01.07.2023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по ОКПО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C226B" w:rsidTr="008E4DD0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60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Администрация Гвазденского сельского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</w:t>
            </w:r>
          </w:p>
        </w:tc>
      </w:tr>
      <w:tr w:rsidR="001C226B" w:rsidTr="008E4DD0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Бюджет сельских поселений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по ОКТМО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20608428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C226B" w:rsidTr="008E4DD0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383</w:t>
            </w:r>
          </w:p>
        </w:tc>
      </w:tr>
      <w:tr w:rsidR="001C226B" w:rsidTr="008E4DD0">
        <w:trPr>
          <w:trHeight w:val="282"/>
        </w:trPr>
        <w:tc>
          <w:tcPr>
            <w:tcW w:w="1548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         1. Доходы бюджета</w:t>
            </w:r>
          </w:p>
        </w:tc>
      </w:tr>
      <w:tr w:rsidR="001C226B" w:rsidTr="008E4DD0">
        <w:trPr>
          <w:trHeight w:val="412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C226B" w:rsidTr="008E4DD0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C226B" w:rsidTr="008E4DD0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1C226B" w:rsidTr="008E4DD0">
        <w:trPr>
          <w:trHeight w:val="28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1C226B" w:rsidTr="008E4DD0">
        <w:trPr>
          <w:trHeight w:val="34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4 877 396,62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12 130 561,64</w:t>
            </w:r>
          </w:p>
        </w:tc>
      </w:tr>
      <w:tr w:rsidR="001C226B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1C226B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3 527 000,00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903 599,48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2 623 300,61</w:t>
            </w:r>
          </w:p>
        </w:tc>
      </w:tr>
      <w:tr w:rsidR="001C226B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16 302,46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20 697,38</w:t>
            </w:r>
          </w:p>
        </w:tc>
      </w:tr>
      <w:tr w:rsidR="001C226B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16 302,46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20 697,38</w:t>
            </w:r>
          </w:p>
        </w:tc>
      </w:tr>
      <w:tr w:rsidR="001C226B" w:rsidTr="008E4DD0">
        <w:trPr>
          <w:trHeight w:val="15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C226B" w:rsidRDefault="001C226B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16 302,62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26B" w:rsidRDefault="001C226B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20 697,38</w:t>
            </w:r>
          </w:p>
        </w:tc>
      </w:tr>
    </w:tbl>
    <w:p w:rsidR="0030622F" w:rsidRPr="00A5702E" w:rsidRDefault="0030622F" w:rsidP="0030622F">
      <w:pPr>
        <w:ind w:left="567" w:right="567"/>
        <w:rPr>
          <w:rFonts w:ascii="Times New Roman" w:hAnsi="Times New Roman" w:cs="Times New Roman"/>
          <w:sz w:val="28"/>
          <w:szCs w:val="28"/>
        </w:rPr>
        <w:sectPr w:rsidR="0030622F" w:rsidRPr="00A5702E" w:rsidSect="001C226B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tbl>
      <w:tblPr>
        <w:tblW w:w="15480" w:type="dxa"/>
        <w:tblInd w:w="108" w:type="dxa"/>
        <w:tblLook w:val="04A0"/>
      </w:tblPr>
      <w:tblGrid>
        <w:gridCol w:w="5320"/>
        <w:gridCol w:w="1400"/>
        <w:gridCol w:w="2520"/>
        <w:gridCol w:w="2080"/>
        <w:gridCol w:w="2080"/>
        <w:gridCol w:w="2080"/>
      </w:tblGrid>
      <w:tr w:rsidR="0030622F" w:rsidTr="008E4DD0">
        <w:trPr>
          <w:trHeight w:val="15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16 302,62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20 697,38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-0,16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-0,16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201 991,50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58 008,50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3 230 000,00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685 305,52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2 544 594,73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1 804,84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135 195,16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1 804,84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135 195,16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1 804,84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135 195,16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3 093 000,00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683 500,68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2 409 399,57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671 934,05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872 966,20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671 934,05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872 966,20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участков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672 033,80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872 966,20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организаций,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182 1 06 06033 10 3000 110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-99,75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11 566,63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1 536 433,37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11 566,63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1 536 433,37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11 566,63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1 536 433,37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185 336,09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69 064,11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1 760,00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1 760,00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1 760,00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2 240,00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1 760,00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30622F" w:rsidTr="008E4DD0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914 1 11 05025 10 0000 120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159 695,89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17 304,11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914 1 13 01000 00 0000 130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914 1 13 01995 10 0000 130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платежи. зачисляемые в бюджеты сельских поселений (инициативные платежи от физических лиц)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914 1 17 15030 10 0002 150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13 226 657,97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3 788 461,05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9 438 196,92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13 226 657,97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3 788 461,05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9 438 196,92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488 460,00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488 540,00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261 000,00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261 000,00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227 460,00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227 540,00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227 460,00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227 540,00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2 622 300,00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54 273,85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59 026,15</w:t>
            </w:r>
          </w:p>
        </w:tc>
      </w:tr>
      <w:tr w:rsidR="0030622F" w:rsidTr="008E4DD0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54 273,85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59 026,15</w:t>
            </w:r>
          </w:p>
        </w:tc>
      </w:tr>
      <w:tr w:rsidR="0030622F" w:rsidTr="008E4DD0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54 273,85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59 026,15</w:t>
            </w:r>
          </w:p>
        </w:tc>
      </w:tr>
      <w:tr w:rsidR="0030622F" w:rsidTr="008E4DD0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9 514 057,97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3 245 727,20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6 268 330,77</w:t>
            </w:r>
          </w:p>
        </w:tc>
      </w:tr>
      <w:tr w:rsidR="0030622F" w:rsidTr="008E4DD0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1 346 759,50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1 662 240,50</w:t>
            </w:r>
          </w:p>
        </w:tc>
      </w:tr>
      <w:tr w:rsidR="0030622F" w:rsidTr="008E4DD0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3 009 000,00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1 346 759,50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1 662 240,50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6 505 057,97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1 898 967,70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4 606 090,27</w:t>
            </w:r>
          </w:p>
        </w:tc>
      </w:tr>
      <w:tr w:rsidR="0030622F" w:rsidTr="008E4DD0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6 505 057,97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1 898 967,70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4 606 090,27</w:t>
            </w:r>
          </w:p>
        </w:tc>
      </w:tr>
    </w:tbl>
    <w:p w:rsidR="0030622F" w:rsidRDefault="0030622F" w:rsidP="0030622F"/>
    <w:p w:rsidR="0030622F" w:rsidRDefault="0030622F" w:rsidP="0030622F"/>
    <w:p w:rsidR="0030622F" w:rsidRDefault="0030622F" w:rsidP="0030622F"/>
    <w:tbl>
      <w:tblPr>
        <w:tblW w:w="15451" w:type="dxa"/>
        <w:tblInd w:w="108" w:type="dxa"/>
        <w:tblLook w:val="04A0"/>
      </w:tblPr>
      <w:tblGrid>
        <w:gridCol w:w="5320"/>
        <w:gridCol w:w="1400"/>
        <w:gridCol w:w="2820"/>
        <w:gridCol w:w="2080"/>
        <w:gridCol w:w="2080"/>
        <w:gridCol w:w="1751"/>
      </w:tblGrid>
      <w:tr w:rsidR="0030622F" w:rsidRPr="00F273FF" w:rsidTr="001C226B">
        <w:trPr>
          <w:trHeight w:val="282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                      2. Расходы бюджета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Форма 0503117  с.2</w:t>
            </w:r>
          </w:p>
        </w:tc>
      </w:tr>
      <w:tr w:rsidR="0030622F" w:rsidRPr="00F273FF" w:rsidTr="001C226B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F273FF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</w:tr>
      <w:tr w:rsidR="0030622F" w:rsidRPr="00F273FF" w:rsidTr="001C226B">
        <w:trPr>
          <w:trHeight w:val="412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0622F" w:rsidRPr="00F273F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RPr="00F273F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RPr="00F273FF" w:rsidTr="001C226B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30622F" w:rsidRPr="00F273FF" w:rsidTr="001C226B">
        <w:trPr>
          <w:trHeight w:val="33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17 778 915,33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12 194 064,51</w:t>
            </w:r>
          </w:p>
        </w:tc>
      </w:tr>
      <w:tr w:rsidR="0030622F" w:rsidRPr="00F273FF" w:rsidTr="001C226B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по обеспечению деятельности главы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401 803,83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494 746,17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401 803,83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494 746,17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896 550,00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401 803,83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494 746,17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316 272,00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370 728,00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914 0102 85 3 01 92020 129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209 550,00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85 531,83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124018,17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приобретение служебного автотранспорта органами местного самоуправления поселений за счет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914 0104 85 3 01 79180 244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914 0104 85 3 01 90200 244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1 528 430,00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755 816,37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772 613,63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358 187,61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361 262,39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719 450,00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358 187,61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361 262,39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547 450,00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291 901,32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255 548,68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66 286,29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105713,71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294 064,09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291 915,91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585 980,00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294 064,09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291 915,91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39 675,85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64 324,15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309 980,00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159 072,71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150 907,29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172 000,00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95 315,53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76 684,47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103 564,67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119 435,33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223 000,00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103 564,67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119 435,33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222 960,00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103 526,00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119 434,00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914 0104 85 3 01 92010 853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38,67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1,33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914 0111 85 1 01 20540 870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</w:t>
            </w: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террито-риях</w:t>
            </w:r>
            <w:proofErr w:type="spellEnd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113 300,00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54 273,85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59 026,15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48 673,85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53 426,15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102 100,00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48 673,85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53 426,15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78 400,00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38 806,00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39 594,00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23 700,00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9 867,85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13 832,15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11 200,00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914 0203 85 2 01 51180 244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11 200,00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5 600,00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Резервный фонд ( проведение аварийно-восстановительных работ и иных мероприятий, связанных с предупреждением  и ликвидацией последствий стихийных бедствий и других чрезвычайных ситуаций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914 0310 84 1 01 20570 240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некоммерческим </w:t>
            </w: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организацимя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114 709,02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114 710,98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114 709,02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114 710,98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229 420,00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114 709,02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114 710,98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(гранты в форме субсидий), не подлежащие казначейскому сопровождению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914 0310 84 1 01 91440 633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229 420,00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114 709,02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114 710,98</w:t>
            </w:r>
          </w:p>
        </w:tc>
      </w:tr>
      <w:tr w:rsidR="0030622F" w:rsidRPr="00F273FF" w:rsidTr="001C226B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сельского поселения за счет иных межбюджетных трансфертов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</w:t>
            </w: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914 0401 84 2 01 78430 244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8 121,00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8 121,00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2 547,46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914 0401 84 2 01 98430 244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2 452,54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2 547,46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2 686 689,50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778 668,94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1 908 020,56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2 686 689,50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778 668,94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1 908 020,56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2 686 689,50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778 668,94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1 908 020,56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914 0409 84 3 01 91290 244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2 686 689,50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778 668,94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1 908 020,56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S8070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207 000,00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городского поселения на капитальный ремонт и ремонт автомобильных дорог общего пользования местного значения (</w:t>
            </w: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0409 84 3 01 S8850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3 331 490,77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242 868,08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177 131,92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242 868,08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177 131,92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420 000,00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242 868,08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177 131,92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914 0503 84 4 01 90010 247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420 000,00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242 868,08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177 131,92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20 421,60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28 578,40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20 421,60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28 578,40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20 421,60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28 578,40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20 421,60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28 578,40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76 910,00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67 410,00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914 0503 84 4 01 90050 244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76 910,00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9 500,00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67  410,00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S8070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2 672 300,00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41 895,45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84 394,55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41 895,45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84 394,55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126 290,00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41 895,45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84 394,55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0503 84 4 01 S8670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126 290,00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41 895,45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84 394,55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3 297 661,81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1 661 493,35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1 636 168,46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658 777,87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954 722,13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1 613 500,00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658 777,87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954 722,13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520 763,27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779 236,73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313 500,00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138 014,60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175 485,40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602 092,48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472 084,88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1 074 177,36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602 092,48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472 084,88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14 076,09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32 923,91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662 177,36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349 867,54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312 309,82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энергетических ресурсов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365 000,00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238 148,85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126 851,15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400 623,00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209 361,45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609 984,45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400 623,00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209 361,45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914 0801 11 1 01 00590 851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609 984,45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400 623,00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209 361,45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143 578,50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174 421,50</w:t>
            </w:r>
          </w:p>
        </w:tc>
      </w:tr>
      <w:tr w:rsidR="0030622F" w:rsidRPr="00F273FF" w:rsidTr="001C226B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143 578,50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174 421,50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318 000,00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143 578,50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174 421,50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244 200,00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112 850,00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131 350,00</w:t>
            </w:r>
          </w:p>
        </w:tc>
      </w:tr>
      <w:tr w:rsidR="0030622F" w:rsidRPr="00F273F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914 0801 11 1 02 90200 119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73 800,00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30 728,50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43 071,50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поддержка отрасли культуры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51 052,25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Премии и гранты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350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51 036,70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0801 11 1 A2 55190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15,55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бюджета на мероприятия по развитию градостроительной деятельности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30622F" w:rsidRPr="00F273F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914 0907 84 4 02 90200 244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183 896,04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184 423,96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183 896,04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184 423,96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368 320,00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183 896,04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184 423,96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914 1001 84 5 01 90470 312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368 320,00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183 896,04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184 423,96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914 1301 85 1 04 27880 730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180,00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Гражданская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914 1403 84 2 02 90200 540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Передача полномочий </w:t>
            </w: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внутреннемумун.контролю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105 250,00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273 750,00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105 250,00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273 750,00</w:t>
            </w:r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914 1403 85 1 05 90200 540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379 000,00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105 250,00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273 750,00</w:t>
            </w:r>
          </w:p>
        </w:tc>
      </w:tr>
      <w:tr w:rsidR="0030622F" w:rsidRPr="00F273FF" w:rsidTr="001C226B">
        <w:trPr>
          <w:trHeight w:val="480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Pr="00F273F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Результат исполнения бюджета (дефицит / </w:t>
            </w: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профицит</w:t>
            </w:r>
            <w:proofErr w:type="spellEnd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-787 257,36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-707 454,20</w:t>
            </w:r>
          </w:p>
        </w:tc>
        <w:tc>
          <w:tcPr>
            <w:tcW w:w="17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F273F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</w:tr>
      <w:tr w:rsidR="0030622F" w:rsidRPr="00F273FF" w:rsidTr="001C226B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Pr="00F273FF" w:rsidRDefault="0030622F" w:rsidP="008E4DD0">
            <w:pPr>
              <w:rPr>
                <w:rFonts w:ascii="Calibri" w:hAnsi="Calibri" w:cs="Calibri"/>
                <w:color w:val="000000"/>
              </w:rPr>
            </w:pPr>
            <w:r w:rsidRPr="00F273F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30622F" w:rsidRDefault="0030622F" w:rsidP="0030622F"/>
    <w:tbl>
      <w:tblPr>
        <w:tblW w:w="15451" w:type="dxa"/>
        <w:tblInd w:w="108" w:type="dxa"/>
        <w:tblLook w:val="04A0"/>
      </w:tblPr>
      <w:tblGrid>
        <w:gridCol w:w="5320"/>
        <w:gridCol w:w="1400"/>
        <w:gridCol w:w="2860"/>
        <w:gridCol w:w="2080"/>
        <w:gridCol w:w="2080"/>
        <w:gridCol w:w="1711"/>
      </w:tblGrid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30622F" w:rsidTr="001C226B">
        <w:trPr>
          <w:trHeight w:val="28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30622F" w:rsidTr="001C226B">
        <w:trPr>
          <w:trHeight w:val="240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0622F" w:rsidTr="001C226B">
        <w:trPr>
          <w:trHeight w:val="412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Код источника финансирования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Утвержденные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Исполнено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Неисполненные </w:t>
            </w: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назначения</w:t>
            </w:r>
          </w:p>
        </w:tc>
      </w:tr>
      <w:tr w:rsidR="0030622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Tr="001C226B">
        <w:trPr>
          <w:trHeight w:val="412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30622F" w:rsidTr="001C226B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30622F" w:rsidTr="001C226B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787 257,36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707 454,20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79 803,16</w:t>
            </w:r>
          </w:p>
        </w:tc>
      </w:tr>
      <w:tr w:rsidR="0030622F" w:rsidTr="001C226B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0622F" w:rsidTr="001C226B">
        <w:trPr>
          <w:trHeight w:val="36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30622F" w:rsidTr="001C226B">
        <w:trPr>
          <w:trHeight w:val="24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0622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914 01 03 00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30622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914 01 03 01 00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30622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914 01 03 01 00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30622F" w:rsidTr="001C226B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914 01 03 01 00 10 0000 810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-24 680,00</w:t>
            </w:r>
          </w:p>
        </w:tc>
      </w:tr>
      <w:tr w:rsidR="0030622F" w:rsidTr="001C226B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30622F" w:rsidTr="001C226B">
        <w:trPr>
          <w:trHeight w:val="25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0622F" w:rsidTr="001C226B">
        <w:trPr>
          <w:trHeight w:val="282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0622F" w:rsidRDefault="0030622F" w:rsidP="008E4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707 454,20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104 483,16</w:t>
            </w:r>
          </w:p>
        </w:tc>
      </w:tr>
      <w:tr w:rsidR="0030622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811 937,36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707 454,20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104 483,16</w:t>
            </w:r>
          </w:p>
        </w:tc>
      </w:tr>
      <w:tr w:rsidR="0030622F" w:rsidTr="001C226B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-4 877 396,62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-4 877 396,62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-4 877 396,62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-4 877 396,62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-16 991 657,97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-4 877 396,62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282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17 803 595,33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000 01 05 00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17 803 595,33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914 01 05 02 00 </w:t>
            </w:r>
            <w:proofErr w:type="spellStart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</w:t>
            </w:r>
            <w:proofErr w:type="spellEnd"/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17 803 595,33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17 803 595,33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30622F" w:rsidTr="001C226B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622F" w:rsidRDefault="0030622F" w:rsidP="008E4DD0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17 803 595,33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5 584 850,82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622F" w:rsidRDefault="0030622F" w:rsidP="008E4DD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30622F" w:rsidRPr="00A94A9D" w:rsidRDefault="0030622F" w:rsidP="0030622F"/>
    <w:p w:rsidR="0030622F" w:rsidRPr="00C07D63" w:rsidRDefault="0030622F" w:rsidP="004C12F6">
      <w:pPr>
        <w:rPr>
          <w:rFonts w:ascii="Times New Roman" w:hAnsi="Times New Roman" w:cs="Times New Roman"/>
          <w:sz w:val="28"/>
          <w:szCs w:val="28"/>
        </w:rPr>
      </w:pPr>
    </w:p>
    <w:sectPr w:rsidR="0030622F" w:rsidRPr="00C07D63" w:rsidSect="001C22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1362"/>
    <w:multiLevelType w:val="hybridMultilevel"/>
    <w:tmpl w:val="A194479C"/>
    <w:lvl w:ilvl="0" w:tplc="93187442">
      <w:start w:val="4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C66C3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D4DCBC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B24A430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400B9C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DA24B44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885926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A7EFC32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74CABE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1B0D1F"/>
    <w:multiLevelType w:val="hybridMultilevel"/>
    <w:tmpl w:val="20B88D72"/>
    <w:lvl w:ilvl="0" w:tplc="C174F9A8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63E2F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322D81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7062E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2A179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8C0CC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58AEA0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07211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9418F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7A6064"/>
    <w:multiLevelType w:val="hybridMultilevel"/>
    <w:tmpl w:val="44E0CA84"/>
    <w:lvl w:ilvl="0" w:tplc="C4CECB7C">
      <w:start w:val="8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B83024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4E24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32545A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2CED48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9E058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E666E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AA84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DC3F6E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EE0D78"/>
    <w:multiLevelType w:val="multilevel"/>
    <w:tmpl w:val="3A449546"/>
    <w:lvl w:ilvl="0">
      <w:start w:val="5"/>
      <w:numFmt w:val="decimal"/>
      <w:lvlText w:val="%1."/>
      <w:lvlJc w:val="left"/>
      <w:pPr>
        <w:ind w:left="12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284596B"/>
    <w:multiLevelType w:val="hybridMultilevel"/>
    <w:tmpl w:val="D7207F26"/>
    <w:lvl w:ilvl="0" w:tplc="F2BA7C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12F6"/>
    <w:rsid w:val="001C0770"/>
    <w:rsid w:val="001C226B"/>
    <w:rsid w:val="001F0BF9"/>
    <w:rsid w:val="002401FF"/>
    <w:rsid w:val="0030622F"/>
    <w:rsid w:val="003205CC"/>
    <w:rsid w:val="0035060D"/>
    <w:rsid w:val="00350A31"/>
    <w:rsid w:val="00381248"/>
    <w:rsid w:val="003F18D3"/>
    <w:rsid w:val="004C12F6"/>
    <w:rsid w:val="004E6032"/>
    <w:rsid w:val="005C349C"/>
    <w:rsid w:val="00725061"/>
    <w:rsid w:val="008A57A2"/>
    <w:rsid w:val="00903829"/>
    <w:rsid w:val="009E2FDA"/>
    <w:rsid w:val="00A5702E"/>
    <w:rsid w:val="00A80BA4"/>
    <w:rsid w:val="00C07D63"/>
    <w:rsid w:val="00D034F2"/>
    <w:rsid w:val="00E45265"/>
    <w:rsid w:val="00FE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paragraph" w:styleId="1">
    <w:name w:val="heading 1"/>
    <w:basedOn w:val="a"/>
    <w:next w:val="a"/>
    <w:link w:val="10"/>
    <w:qFormat/>
    <w:rsid w:val="00C07D63"/>
    <w:pPr>
      <w:keepNext/>
      <w:widowControl w:val="0"/>
      <w:autoSpaceDE w:val="0"/>
      <w:autoSpaceDN w:val="0"/>
      <w:adjustRightInd w:val="0"/>
      <w:spacing w:after="0" w:line="260" w:lineRule="auto"/>
      <w:jc w:val="center"/>
      <w:outlineLvl w:val="0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C07D63"/>
    <w:pPr>
      <w:keepNext/>
      <w:widowControl w:val="0"/>
      <w:autoSpaceDE w:val="0"/>
      <w:autoSpaceDN w:val="0"/>
      <w:adjustRightInd w:val="0"/>
      <w:spacing w:before="380" w:after="0" w:line="240" w:lineRule="auto"/>
      <w:jc w:val="both"/>
      <w:outlineLvl w:val="1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205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3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3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2Название"/>
    <w:basedOn w:val="a"/>
    <w:link w:val="22"/>
    <w:qFormat/>
    <w:rsid w:val="0090382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22">
    <w:name w:val="2Название Знак"/>
    <w:link w:val="21"/>
    <w:locked/>
    <w:rsid w:val="0090382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725061"/>
    <w:pPr>
      <w:suppressAutoHyphens/>
      <w:spacing w:after="120" w:line="48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FR1">
    <w:name w:val="FR1"/>
    <w:rsid w:val="00C07D63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07D63"/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C07D63"/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a9">
    <w:name w:val="caption"/>
    <w:basedOn w:val="a"/>
    <w:next w:val="a"/>
    <w:qFormat/>
    <w:rsid w:val="00C07D63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FontStyle70">
    <w:name w:val="Font Style70"/>
    <w:basedOn w:val="a0"/>
    <w:rsid w:val="00C07D63"/>
    <w:rPr>
      <w:rFonts w:ascii="Times New Roman" w:hAnsi="Times New Roman" w:cs="Times New Roman" w:hint="default"/>
      <w:spacing w:val="10"/>
      <w:sz w:val="24"/>
      <w:szCs w:val="24"/>
    </w:rPr>
  </w:style>
  <w:style w:type="paragraph" w:styleId="aa">
    <w:name w:val="Block Text"/>
    <w:basedOn w:val="a"/>
    <w:rsid w:val="0030622F"/>
    <w:pPr>
      <w:spacing w:after="0" w:line="240" w:lineRule="auto"/>
      <w:ind w:left="-284" w:right="6235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table" w:styleId="ab">
    <w:name w:val="Table Grid"/>
    <w:basedOn w:val="a1"/>
    <w:rsid w:val="00306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30622F"/>
    <w:rPr>
      <w:color w:val="0563C1"/>
      <w:u w:val="single"/>
    </w:rPr>
  </w:style>
  <w:style w:type="character" w:styleId="ad">
    <w:name w:val="FollowedHyperlink"/>
    <w:uiPriority w:val="99"/>
    <w:unhideWhenUsed/>
    <w:rsid w:val="0030622F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4991</Words>
  <Characters>28451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2023-02-14T12:10:00Z</dcterms:created>
  <dcterms:modified xsi:type="dcterms:W3CDTF">2023-09-14T07:57:00Z</dcterms:modified>
</cp:coreProperties>
</file>