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8F29B2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15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D125B8">
        <w:rPr>
          <w:b/>
          <w:bCs/>
          <w:iCs/>
          <w:sz w:val="24"/>
          <w:szCs w:val="24"/>
        </w:rPr>
        <w:t>15 июл</w:t>
      </w:r>
      <w:r w:rsidR="00627AD2">
        <w:rPr>
          <w:b/>
          <w:bCs/>
          <w:iCs/>
          <w:sz w:val="24"/>
          <w:szCs w:val="24"/>
        </w:rPr>
        <w:t xml:space="preserve">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D125B8" w:rsidRDefault="00D125B8" w:rsidP="00D125B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Понедельник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714B27">
        <w:rPr>
          <w:bCs/>
          <w:iCs/>
          <w:color w:val="000000" w:themeColor="text1"/>
          <w:sz w:val="20"/>
          <w:szCs w:val="20"/>
        </w:rPr>
        <w:t xml:space="preserve">48 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D12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8F29B2" w:rsidRDefault="00D125B8" w:rsidP="008F29B2">
            <w:pPr>
              <w:jc w:val="both"/>
              <w:rPr>
                <w:sz w:val="22"/>
                <w:szCs w:val="22"/>
              </w:rPr>
            </w:pPr>
            <w:r w:rsidRPr="008F29B2">
              <w:rPr>
                <w:sz w:val="22"/>
                <w:szCs w:val="22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</w:t>
            </w:r>
            <w:r w:rsidRPr="008F29B2">
              <w:rPr>
                <w:bCs/>
                <w:sz w:val="22"/>
                <w:szCs w:val="22"/>
              </w:rPr>
              <w:t xml:space="preserve"> от   </w:t>
            </w:r>
            <w:r w:rsidR="008F29B2" w:rsidRPr="008F29B2">
              <w:rPr>
                <w:sz w:val="22"/>
                <w:szCs w:val="22"/>
              </w:rPr>
              <w:t>12.07.2019 года №108 «Об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аренду.»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714B2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3-7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D125B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8F29B2" w:rsidRDefault="00D125B8" w:rsidP="008F29B2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F29B2">
              <w:rPr>
                <w:rFonts w:ascii="Times New Roman" w:hAnsi="Times New Roman" w:cs="Times New Roman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</w:t>
            </w:r>
            <w:r w:rsidRPr="008F29B2">
              <w:rPr>
                <w:rFonts w:ascii="Times New Roman" w:hAnsi="Times New Roman" w:cs="Times New Roman"/>
                <w:bCs/>
              </w:rPr>
              <w:t xml:space="preserve"> от   </w:t>
            </w:r>
            <w:r w:rsidR="008F29B2" w:rsidRPr="008F29B2">
              <w:rPr>
                <w:rFonts w:ascii="Times New Roman" w:hAnsi="Times New Roman" w:cs="Times New Roman"/>
              </w:rPr>
              <w:t>12.07.2019 года №109 О досрочном прекращении полномочий депутата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714B2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D80ACF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80ACF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80ACF" w:rsidRPr="008F29B2" w:rsidRDefault="00627AD2" w:rsidP="008F29B2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8F29B2">
              <w:rPr>
                <w:rFonts w:ascii="Times New Roman" w:hAnsi="Times New Roman" w:cs="Times New Roman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</w:t>
            </w:r>
            <w:r w:rsidRPr="008F29B2">
              <w:rPr>
                <w:rFonts w:ascii="Times New Roman" w:hAnsi="Times New Roman" w:cs="Times New Roman"/>
                <w:bCs/>
              </w:rPr>
              <w:t xml:space="preserve"> от   </w:t>
            </w:r>
            <w:r w:rsidR="008F29B2" w:rsidRPr="008F29B2">
              <w:rPr>
                <w:rFonts w:ascii="Times New Roman" w:hAnsi="Times New Roman" w:cs="Times New Roman"/>
              </w:rPr>
              <w:t xml:space="preserve">12.07.2019 года №110 «О внесении изменений в решение Совета народных депутатов Гвазденского  сельского поселения от </w:t>
            </w:r>
            <w:r w:rsidR="008F29B2" w:rsidRPr="008F29B2">
              <w:rPr>
                <w:rFonts w:ascii="Times New Roman" w:hAnsi="Times New Roman" w:cs="Times New Roman"/>
                <w:color w:val="000000"/>
              </w:rPr>
              <w:t xml:space="preserve">29.12.2018г. № 90 </w:t>
            </w:r>
            <w:r w:rsidR="008F29B2" w:rsidRPr="008F29B2">
              <w:rPr>
                <w:rFonts w:ascii="Times New Roman" w:hAnsi="Times New Roman" w:cs="Times New Roman"/>
              </w:rPr>
              <w:t>«</w:t>
            </w:r>
            <w:r w:rsidR="008F29B2" w:rsidRPr="008F29B2">
              <w:rPr>
                <w:rFonts w:ascii="Times New Roman" w:hAnsi="Times New Roman" w:cs="Times New Roman"/>
                <w:color w:val="000000"/>
              </w:rPr>
              <w:t xml:space="preserve">Об утверждении бюджета Гвазденского сельского поселения Бутурлиновского   муниципального района Воронежской области </w:t>
            </w:r>
            <w:r w:rsidR="008F29B2" w:rsidRPr="008F29B2">
              <w:rPr>
                <w:rFonts w:ascii="Times New Roman" w:hAnsi="Times New Roman" w:cs="Times New Roman"/>
              </w:rPr>
              <w:t xml:space="preserve"> </w:t>
            </w:r>
            <w:r w:rsidR="008F29B2" w:rsidRPr="008F29B2">
              <w:rPr>
                <w:rFonts w:ascii="Times New Roman" w:hAnsi="Times New Roman" w:cs="Times New Roman"/>
                <w:color w:val="000000"/>
              </w:rPr>
              <w:t>на 2019 год и плановый период 2020-2021 годов</w:t>
            </w:r>
            <w:r w:rsidR="008F29B2" w:rsidRPr="008F29B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80ACF" w:rsidRPr="003F522E" w:rsidRDefault="00714B2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9-48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301979"/>
    <w:p w:rsidR="008F29B2" w:rsidRDefault="008F29B2" w:rsidP="008F29B2">
      <w:pPr>
        <w:jc w:val="center"/>
      </w:pPr>
      <w:r>
        <w:rPr>
          <w:noProof/>
        </w:rPr>
        <w:lastRenderedPageBreak/>
        <w:drawing>
          <wp:inline distT="0" distB="0" distL="0" distR="0">
            <wp:extent cx="647700" cy="762000"/>
            <wp:effectExtent l="19050" t="0" r="0" b="0"/>
            <wp:docPr id="1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Совет народных депутатов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Гвазденского  сельского поселения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Бутурлиновского муниципального района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Воронежской области</w:t>
      </w: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</w:p>
    <w:p w:rsidR="008F29B2" w:rsidRPr="008F29B2" w:rsidRDefault="008F29B2" w:rsidP="008F29B2">
      <w:pPr>
        <w:jc w:val="center"/>
        <w:rPr>
          <w:i/>
          <w:sz w:val="24"/>
          <w:szCs w:val="24"/>
        </w:rPr>
      </w:pPr>
      <w:r w:rsidRPr="008F29B2">
        <w:rPr>
          <w:b/>
          <w:bCs/>
          <w:i/>
          <w:sz w:val="24"/>
          <w:szCs w:val="24"/>
        </w:rPr>
        <w:t>РЕШЕНИЕ</w:t>
      </w:r>
    </w:p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от   12.07.2019года №108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 xml:space="preserve">             с. Гвазда</w:t>
      </w:r>
    </w:p>
    <w:p w:rsidR="008F29B2" w:rsidRPr="008F29B2" w:rsidRDefault="008F29B2" w:rsidP="008F29B2">
      <w:pPr>
        <w:rPr>
          <w:b/>
          <w:sz w:val="24"/>
          <w:szCs w:val="24"/>
        </w:rPr>
      </w:pPr>
    </w:p>
    <w:p w:rsidR="008F29B2" w:rsidRPr="008F29B2" w:rsidRDefault="008F29B2" w:rsidP="008F29B2">
      <w:pPr>
        <w:pStyle w:val="11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6"/>
        <w:gridCol w:w="4735"/>
      </w:tblGrid>
      <w:tr w:rsidR="008F29B2" w:rsidRPr="008F29B2" w:rsidTr="008F29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pStyle w:val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9B2">
              <w:rPr>
                <w:rFonts w:ascii="Times New Roman" w:hAnsi="Times New Roman"/>
                <w:b/>
                <w:sz w:val="24"/>
                <w:szCs w:val="24"/>
              </w:rPr>
              <w:t>Об утверждении Положения о порядке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pStyle w:val="1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F29B2" w:rsidRPr="008F29B2" w:rsidRDefault="008F29B2" w:rsidP="008F29B2">
      <w:pPr>
        <w:pStyle w:val="11"/>
        <w:rPr>
          <w:rFonts w:ascii="Times New Roman" w:hAnsi="Times New Roman"/>
          <w:b/>
          <w:sz w:val="24"/>
          <w:szCs w:val="24"/>
        </w:rPr>
      </w:pPr>
    </w:p>
    <w:p w:rsidR="008F29B2" w:rsidRPr="008F29B2" w:rsidRDefault="008F29B2" w:rsidP="008F29B2">
      <w:pPr>
        <w:pStyle w:val="11"/>
        <w:rPr>
          <w:rFonts w:ascii="Times New Roman" w:hAnsi="Times New Roman"/>
          <w:b/>
          <w:sz w:val="24"/>
          <w:szCs w:val="24"/>
        </w:rPr>
      </w:pPr>
    </w:p>
    <w:p w:rsidR="008F29B2" w:rsidRPr="008F29B2" w:rsidRDefault="008F29B2" w:rsidP="008F29B2">
      <w:pPr>
        <w:widowControl w:val="0"/>
        <w:snapToGrid w:val="0"/>
        <w:ind w:firstLine="708"/>
        <w:jc w:val="both"/>
        <w:rPr>
          <w:sz w:val="24"/>
          <w:szCs w:val="24"/>
        </w:rPr>
      </w:pPr>
      <w:r w:rsidRPr="008F29B2">
        <w:rPr>
          <w:b/>
          <w:sz w:val="24"/>
          <w:szCs w:val="24"/>
        </w:rPr>
        <w:t xml:space="preserve">        </w:t>
      </w:r>
      <w:r w:rsidRPr="008F29B2">
        <w:rPr>
          <w:sz w:val="24"/>
          <w:szCs w:val="24"/>
        </w:rPr>
        <w:t xml:space="preserve">В соответствии с Федеральными законами от 06.10.2003 г. №131-ФЗ «Об общих принципах организации местного самоуправления в Российской Федерации», от 24.07.2007 г. №209-ФЗ «О развитии малого и среднего предпринимательства в Российской Федерации», от 22.07.2008 г. 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на основании Устава Гвазденского сельского поселения Бутурлиновского муниципального района, </w:t>
      </w:r>
      <w:r w:rsidRPr="008F29B2">
        <w:rPr>
          <w:color w:val="000000"/>
          <w:sz w:val="24"/>
          <w:szCs w:val="24"/>
        </w:rPr>
        <w:t>руководствуясь Порядком управления и распоряжения муниципальным имуществом, утвержденным решением Совета народных депутатов</w:t>
      </w:r>
      <w:r w:rsidRPr="008F29B2">
        <w:rPr>
          <w:sz w:val="24"/>
          <w:szCs w:val="24"/>
        </w:rPr>
        <w:t xml:space="preserve"> Гвазденского сельского поселения</w:t>
      </w:r>
      <w:r w:rsidRPr="008F29B2">
        <w:rPr>
          <w:color w:val="000000"/>
          <w:sz w:val="24"/>
          <w:szCs w:val="24"/>
        </w:rPr>
        <w:t xml:space="preserve"> Бутурлиновского муниципального района от 24.03.2014г. №185</w:t>
      </w:r>
      <w:r w:rsidRPr="008F29B2">
        <w:rPr>
          <w:sz w:val="24"/>
          <w:szCs w:val="24"/>
        </w:rPr>
        <w:t xml:space="preserve">, Совет народных депутатов </w:t>
      </w:r>
    </w:p>
    <w:p w:rsidR="008F29B2" w:rsidRPr="008F29B2" w:rsidRDefault="008F29B2" w:rsidP="008F29B2">
      <w:pPr>
        <w:widowControl w:val="0"/>
        <w:snapToGrid w:val="0"/>
        <w:ind w:firstLine="708"/>
        <w:jc w:val="both"/>
        <w:rPr>
          <w:sz w:val="24"/>
          <w:szCs w:val="24"/>
        </w:rPr>
      </w:pPr>
    </w:p>
    <w:p w:rsidR="008F29B2" w:rsidRPr="008F29B2" w:rsidRDefault="008F29B2" w:rsidP="008F29B2">
      <w:pPr>
        <w:pStyle w:val="FR1"/>
        <w:spacing w:before="0"/>
        <w:ind w:firstLine="720"/>
        <w:jc w:val="center"/>
        <w:rPr>
          <w:b/>
          <w:sz w:val="24"/>
          <w:szCs w:val="24"/>
        </w:rPr>
      </w:pPr>
      <w:r w:rsidRPr="008F29B2">
        <w:rPr>
          <w:b/>
          <w:sz w:val="24"/>
          <w:szCs w:val="24"/>
        </w:rPr>
        <w:t>РЕШИЛ:</w:t>
      </w:r>
    </w:p>
    <w:p w:rsidR="008F29B2" w:rsidRPr="008F29B2" w:rsidRDefault="008F29B2" w:rsidP="008F29B2">
      <w:pPr>
        <w:pStyle w:val="11"/>
        <w:jc w:val="both"/>
        <w:rPr>
          <w:rFonts w:ascii="Times New Roman" w:hAnsi="Times New Roman"/>
          <w:b/>
          <w:sz w:val="24"/>
          <w:szCs w:val="24"/>
        </w:rPr>
      </w:pPr>
    </w:p>
    <w:p w:rsidR="008F29B2" w:rsidRPr="008F29B2" w:rsidRDefault="008F29B2" w:rsidP="008F29B2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8F29B2">
        <w:rPr>
          <w:rFonts w:ascii="Times New Roman" w:hAnsi="Times New Roman"/>
          <w:sz w:val="24"/>
          <w:szCs w:val="24"/>
        </w:rPr>
        <w:t xml:space="preserve">        1. Утвердить Положение о порядке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аренду, согласно приложению к настоящему постановлению.</w:t>
      </w:r>
    </w:p>
    <w:p w:rsidR="008F29B2" w:rsidRPr="008F29B2" w:rsidRDefault="008F29B2" w:rsidP="008F29B2">
      <w:pPr>
        <w:pStyle w:val="a6"/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 xml:space="preserve">       2. Опубликовать настоящее решение в  официальном периодическом печатном издании «Вестник муниципальных правовых актов Гвазденского сельского поселения Бутурлиновского муниципального района Воронежской области» и </w:t>
      </w:r>
      <w:r w:rsidRPr="008F29B2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разместить в сети «Интернет» на официальном сайте </w:t>
      </w:r>
      <w:r w:rsidRPr="008F29B2">
        <w:rPr>
          <w:rFonts w:ascii="Times New Roman" w:hAnsi="Times New Roman" w:cs="Times New Roman"/>
          <w:iCs/>
          <w:sz w:val="24"/>
          <w:szCs w:val="24"/>
        </w:rPr>
        <w:t>Гвазденского</w:t>
      </w:r>
      <w:r w:rsidRPr="008F29B2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 сельского поселения</w:t>
      </w:r>
      <w:r w:rsidRPr="008F29B2">
        <w:rPr>
          <w:rFonts w:ascii="Times New Roman" w:hAnsi="Times New Roman" w:cs="Times New Roman"/>
          <w:sz w:val="24"/>
          <w:szCs w:val="24"/>
        </w:rPr>
        <w:t>.</w:t>
      </w:r>
    </w:p>
    <w:p w:rsidR="008F29B2" w:rsidRPr="008F29B2" w:rsidRDefault="008F29B2" w:rsidP="008F29B2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8F29B2">
        <w:rPr>
          <w:rFonts w:ascii="Times New Roman" w:hAnsi="Times New Roman"/>
          <w:sz w:val="24"/>
          <w:szCs w:val="24"/>
        </w:rPr>
        <w:lastRenderedPageBreak/>
        <w:t xml:space="preserve">      3. Контроль за исполнением данного решения оставляю за собой.</w:t>
      </w:r>
    </w:p>
    <w:p w:rsidR="008F29B2" w:rsidRPr="008F29B2" w:rsidRDefault="008F29B2" w:rsidP="008F29B2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Глава Гвазденского сельского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поселения</w:t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</w:r>
      <w:r w:rsidRPr="008F29B2">
        <w:rPr>
          <w:sz w:val="24"/>
          <w:szCs w:val="24"/>
        </w:rPr>
        <w:tab/>
        <w:t>Л.М. Богданов</w:t>
      </w:r>
      <w:r>
        <w:rPr>
          <w:sz w:val="24"/>
          <w:szCs w:val="24"/>
        </w:rPr>
        <w:t>а</w:t>
      </w:r>
    </w:p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3"/>
        <w:gridCol w:w="4818"/>
      </w:tblGrid>
      <w:tr w:rsidR="008F29B2" w:rsidRPr="008F29B2" w:rsidTr="008F29B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Приложение</w:t>
            </w: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к решению Совета народных депутатов Гвазденского сельского поселения Бутурлиновского муниципального района Воронежской области</w:t>
            </w: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от 12.07.2019 №108</w:t>
            </w:r>
          </w:p>
        </w:tc>
      </w:tr>
    </w:tbl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Положение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о порядке формирования, ведения, обязательного опубликования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 xml:space="preserve">перечня муниципального имущества, предназначенного для передачи 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 xml:space="preserve">во владение и (или) пользование субъектам малого и среднего предпринимательства, а также порядок и условия 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предоставления такого имущества в аренду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1. Общие положения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1.1. Настоящий Порядок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предпринимательства, а также Порядок и условия предоставления такого имущества в аренду, разработаны в соответствии с Федеральными законами от 24.07.2007 г. №209-ФЗ «О развитии малого и среднего предпринимательства в Российской Федерации», от 22.07.2008 г. №159-ФЗ «Об особенностях отчуждения недвижимого имущества, находящегося в государственной собственности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от 26.07.2006 г. №135-ФЗ «О защите конкуренции», Приказом Федеральной антимонопольной службы от 10.02.2010 г.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 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1.2. Порядок регулирует правила формирования, ведения, публикации перечня муниципального имущества муниципального образования Гвазденского сельского поселения,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малого и среднего предпринимательства, а также условия предоставления такого имущества в аренду.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1.3. Перечень муниципального имущества, предназначенного для передачи в пользование субъектам малого и среднего предпринимательства (далее – Перечень), и все изменения к нему утверждаются решением Совета народных депутатов Гвазденского сельского поселения Бутурлиновского муниципального района Воронежской области (далее – Совет народных депутатов).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2. Порядок формирования Перечня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2.1. Формирование Перечня осуществляет Администрация.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2.2. Перечень муниципального имущества, предназначенного для передачи во владение и (или) пользование субъектам малого и среднего предпринимательства, утверждается постановлением Администрации, с ежегодным, до 1 ноября текущего года, дополнением муниципальным имуществом.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 2.3. В Перечень включается свободное от прав третьих лиц (за исключением имущественных прав субъектов малого и среднего предпринимательства) недвижимое и движимое муниципальное имущество казны муниципального образования Гвазденского сельского поселения Бутурлиновского муниципального района Воронежской области (далее – Имущество).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2.4. Перечень формируется из числа нежилых зданий, строений, сооружений и помещений муниципальной собственности, не закрепленных на праве хозяйственного ведения за муниципальными унитарными предприятиями или на праве оперативного управления за муниципальными учреждениями, а также свободных от иных прав третьих лиц (за исключением имущественных прав субъектов малого и среднего предпринимательства).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2.5. Имущество, включенное в Перечень, может быть использовано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2.6. Изменения в утвержденный Перечень вносятся путем включения дополнительных объектов муниципальной собственности, предназначенных для передачи во владение и (или) пользование субъектам малого и среднего предпринимательства и организаций, образующих инфраструктуру поддержки субъектов малого и среднего предпринимательства, а также путем исключения имущества в связи с его невостребованностью, непригодностью для дальнейшего использования или невозможностью использования имущества в соответствии с действующим законодательством. Изменения в утвержденный Перечень могут быть внесены по инициативе субъектов малого и среднего предпринимательства.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3. Порядок ведения и опубликования Перечня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3.1. Перечень Имущества для оказания имущественной поддержки субъектам малого и среднего предпринимательства в муниципальном образовании Гвазденского сельского поселения Бутурлиновского муниципального района Воронежской области предназначен исключительно для предоставления муниципального имущества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3.2. Перечень Имущества формируется в виде информационной базы данных, содержащих реестр объектов учета – зданий, строений, сооружений, нежилых помещений, оборудования, свободных от прав третьих лиц (за исключением имущественных прав субъектов малого и среднего предпринимательства), а также данные о них, и представляет собой таблицу, содержащую следующие сведения: 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реестровый номер объекта;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наименование муниципального имущества;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характеристики, позволяющие определенно установить имущество, подлежащее передаче арендатору в качестве объекта аренды;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адрес объекта муниципальной собственности;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lastRenderedPageBreak/>
        <w:t>- целевое назначение имущества;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отметка об исключении из Перечня (дата, основание).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3.3. Перечень ведется Администрацией в электронном виде и на бумажном носителе. Сведения, содержащиеся в Перечне, являются открытыми и общедоступными.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3.4. Перечень подлежит уточнению в случае необходимости исключения объектов, либо включения новых объектов. Объекты могут быть исключены из Перечня в случаях: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невостребованности объектов для указанных в настоящем Положении целей;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исключения видов деятельности, для которых предоставлен или может быть предоставлен объект, из перечня социально значимых видов деятельности;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необходимости использования помещения для муниципальных или государственных нужд;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- в случае передачи в установленном действующим законодательством порядке объекта в государственную собственность Российской Федерации или в государственную собственность Воронежской области. 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b/>
          <w:sz w:val="24"/>
          <w:szCs w:val="24"/>
        </w:rPr>
        <w:t xml:space="preserve">        </w:t>
      </w:r>
      <w:r w:rsidRPr="008F29B2">
        <w:rPr>
          <w:sz w:val="24"/>
          <w:szCs w:val="24"/>
        </w:rPr>
        <w:t>3.5. Перечень и изменения к нему подлежат согласованию с Координационным Советом по развитию малого и среднего предпринимательства в Бутурлиновском муниципальном районе.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3.6. Перечень и все изменения к нему подлежат обязательному опубликованию на официальном сайте органов местного самоуправления Гвазденского сельского поселения Бутурлиновского муниципального района Воронежской области в течение тридцати рабочих дней с момента утверждения Перечня и изменений к нему.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 xml:space="preserve">4. Порядок и условия предоставления муниципального </w:t>
      </w: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sz w:val="24"/>
          <w:szCs w:val="24"/>
        </w:rPr>
        <w:t>имущества в аренду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4.1. Предоставление муниципального имущества в аренду субъектам малого и среднего предпринимательства осуществляется посредством проведения торгов (аукционов, конкурсов). В соответствии с частью 3 и частью 5 статьи 14 Федерального закона от 24.07.2007 г. №209-ФЗ «О развитии малого и среднего предпринимательства в Российской Федерации» 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4.2. Имущество предоставляется на аукционах в порядке, установленном действующим законодательством, исключительно в аренду на долгосрочной основе, на срок не менее трех лет.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4.3. Проведение торгов осуществляет Администрация.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4.4. Организатор аукциона до размещения извещения о проведении аукциона принимает решение о создании комиссии, определяет ее состав и порядок работы, назначает председателя комиссии. Число членов комиссии должно быть не менее пяти человек. 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4.5. Протокол ведется комиссией и подписывается всеми присутствующими на заседании членами комиссии в день окончания рассмотрения заявок.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4.6. Предоставление муниципального имущества в аренду субъектам малого и среднего предпринимательства без проведения торгов на право заключения договоров аренды осуществляется по следующим основаниям: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заключение договоров с субъектами малого и среднего предпринимательства на новый срок в случаях, установленных законодательством;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- предоставление муниципальной преференции субъектам малого и среднего предпринимательства, осуществляющим приоритетные, социально значимые виды деятельности.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4.7. Проведение конкурсов, аукционов на право заключения договоров аренды муниципального имущества осуществляется в порядке, установленном приказом Федеральной антимонопольной службы от 10.02.2019 г. №67 «О порядке проведения </w:t>
      </w:r>
      <w:r w:rsidRPr="008F29B2">
        <w:rPr>
          <w:sz w:val="24"/>
          <w:szCs w:val="24"/>
        </w:rPr>
        <w:lastRenderedPageBreak/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4.8. Сведения об арендаторах предоставляются в отдел Администрации, ведущей реестр получателей поддержки субъектов малого и среднего предпринимательства, для включения в данный реестр.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4.9. Изменение целевого использования арендуемого муниципального имущества, указанного в договоре аренды, возможно только правовыми актами Гвазденского сельского поселения Бутурлиновского муниципального района при условии необходимости решения вопросов местного значения.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Default="008F29B2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Default="00714B27" w:rsidP="008F29B2">
      <w:pPr>
        <w:jc w:val="both"/>
        <w:rPr>
          <w:sz w:val="24"/>
          <w:szCs w:val="24"/>
        </w:rPr>
      </w:pPr>
    </w:p>
    <w:p w:rsidR="00714B27" w:rsidRPr="008F29B2" w:rsidRDefault="00714B27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noProof/>
          <w:sz w:val="24"/>
          <w:szCs w:val="24"/>
        </w:rPr>
      </w:pPr>
      <w:r w:rsidRPr="008F29B2">
        <w:rPr>
          <w:noProof/>
          <w:sz w:val="24"/>
          <w:szCs w:val="24"/>
        </w:rPr>
        <w:lastRenderedPageBreak/>
        <w:drawing>
          <wp:inline distT="0" distB="0" distL="0" distR="0">
            <wp:extent cx="619125" cy="733425"/>
            <wp:effectExtent l="19050" t="0" r="9525" b="0"/>
            <wp:docPr id="3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3" r="6282" b="12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9B2" w:rsidRPr="008F29B2" w:rsidRDefault="008F29B2" w:rsidP="008F29B2">
      <w:pPr>
        <w:jc w:val="center"/>
        <w:rPr>
          <w:b/>
          <w:i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i/>
          <w:sz w:val="24"/>
          <w:szCs w:val="24"/>
        </w:rPr>
      </w:pPr>
      <w:r w:rsidRPr="008F29B2">
        <w:rPr>
          <w:b/>
          <w:i/>
          <w:sz w:val="24"/>
          <w:szCs w:val="24"/>
        </w:rPr>
        <w:t>СОВЕТ  НАРОДНЫХ  ДЕПУТАТОВ</w:t>
      </w:r>
    </w:p>
    <w:p w:rsidR="008F29B2" w:rsidRPr="008F29B2" w:rsidRDefault="008F29B2" w:rsidP="008F29B2">
      <w:pPr>
        <w:jc w:val="center"/>
        <w:rPr>
          <w:b/>
          <w:i/>
          <w:sz w:val="24"/>
          <w:szCs w:val="24"/>
        </w:rPr>
      </w:pPr>
      <w:r w:rsidRPr="008F29B2">
        <w:rPr>
          <w:b/>
          <w:i/>
          <w:sz w:val="24"/>
          <w:szCs w:val="24"/>
        </w:rPr>
        <w:t>ГВАЗДЕНСКОГО СЕЛЬСКОГО  ПОСЕЛЕНИЯ</w:t>
      </w:r>
    </w:p>
    <w:p w:rsidR="008F29B2" w:rsidRPr="008F29B2" w:rsidRDefault="008F29B2" w:rsidP="008F29B2">
      <w:pPr>
        <w:jc w:val="center"/>
        <w:rPr>
          <w:b/>
          <w:i/>
          <w:sz w:val="24"/>
          <w:szCs w:val="24"/>
        </w:rPr>
      </w:pPr>
      <w:r w:rsidRPr="008F29B2">
        <w:rPr>
          <w:b/>
          <w:i/>
          <w:sz w:val="24"/>
          <w:szCs w:val="24"/>
        </w:rPr>
        <w:t>БУТУРЛИНОВСКОГО  МУНИЦИПАЛЬНОГО  РАЙОНА</w:t>
      </w:r>
    </w:p>
    <w:p w:rsidR="008F29B2" w:rsidRPr="008F29B2" w:rsidRDefault="008F29B2" w:rsidP="008F29B2">
      <w:pPr>
        <w:jc w:val="center"/>
        <w:rPr>
          <w:b/>
          <w:i/>
          <w:sz w:val="24"/>
          <w:szCs w:val="24"/>
        </w:rPr>
      </w:pPr>
      <w:r w:rsidRPr="008F29B2">
        <w:rPr>
          <w:b/>
          <w:i/>
          <w:sz w:val="24"/>
          <w:szCs w:val="24"/>
        </w:rPr>
        <w:t>ВОРОНЕЖСКОЙ  ОБЛАСТИ</w:t>
      </w: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  <w:r w:rsidRPr="008F29B2">
        <w:rPr>
          <w:b/>
          <w:sz w:val="24"/>
          <w:szCs w:val="24"/>
        </w:rPr>
        <w:t>РЕШЕНИЕ</w:t>
      </w: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</w:p>
    <w:p w:rsidR="008F29B2" w:rsidRPr="008F29B2" w:rsidRDefault="008F29B2" w:rsidP="008F29B2">
      <w:pPr>
        <w:pStyle w:val="FR1"/>
        <w:spacing w:before="0"/>
        <w:rPr>
          <w:b/>
          <w:bCs/>
          <w:sz w:val="24"/>
          <w:szCs w:val="24"/>
        </w:rPr>
      </w:pPr>
      <w:r w:rsidRPr="008F29B2">
        <w:rPr>
          <w:b/>
          <w:bCs/>
          <w:sz w:val="24"/>
          <w:szCs w:val="24"/>
        </w:rPr>
        <w:t xml:space="preserve"> от 12.07. 2019 года  №109</w:t>
      </w:r>
    </w:p>
    <w:p w:rsidR="008F29B2" w:rsidRPr="008F29B2" w:rsidRDefault="008F29B2" w:rsidP="008F29B2">
      <w:pPr>
        <w:pStyle w:val="FR1"/>
        <w:spacing w:before="0"/>
        <w:rPr>
          <w:sz w:val="24"/>
          <w:szCs w:val="24"/>
        </w:rPr>
      </w:pPr>
      <w:r w:rsidRPr="008F29B2">
        <w:rPr>
          <w:sz w:val="24"/>
          <w:szCs w:val="24"/>
        </w:rPr>
        <w:t>с. Гвазда</w:t>
      </w:r>
    </w:p>
    <w:p w:rsidR="008F29B2" w:rsidRPr="008F29B2" w:rsidRDefault="008F29B2" w:rsidP="008F29B2">
      <w:pPr>
        <w:pStyle w:val="FR1"/>
        <w:spacing w:before="0"/>
        <w:rPr>
          <w:b/>
          <w:bCs/>
          <w:sz w:val="24"/>
          <w:szCs w:val="24"/>
        </w:rPr>
      </w:pP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8F29B2">
        <w:rPr>
          <w:rFonts w:ascii="Times New Roman" w:hAnsi="Times New Roman" w:cs="Times New Roman"/>
          <w:b/>
          <w:sz w:val="24"/>
          <w:szCs w:val="24"/>
        </w:rPr>
        <w:t xml:space="preserve">О досрочном прекращении 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8F29B2">
        <w:rPr>
          <w:rFonts w:ascii="Times New Roman" w:hAnsi="Times New Roman" w:cs="Times New Roman"/>
          <w:b/>
          <w:sz w:val="24"/>
          <w:szCs w:val="24"/>
        </w:rPr>
        <w:t>полномочий депутата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Рассмотрев обращение губернатора Воронежской области от 05.06.2019 года №17-01-32/11-2802, на основании Федерального Закона от 25.12.2008 №273-ФЗ «О противодействии коррупции», ч. 10.1 ст. 40 Федерального Закона от 06.10.2003 №131-ФЗ «Об общих принципах организации местного самоуправления в Российской Федерации», за нарушение требований федерального законодательства о противодействии коррупции, а именно непредставление в установленные законом сроки сведений о своих доходах, об имуществе и обязательствах имущественного характера, а так же сведения о доходах, об имуществе и обязательствах имущественного характера своих супруг (супругов) и несовершеннолетних детей за 2018 год, Совет народных депутатов Гвазденского сельского поселения Бутурлиновского муниципального района Воронежской области</w:t>
      </w:r>
    </w:p>
    <w:p w:rsidR="008F29B2" w:rsidRPr="008F29B2" w:rsidRDefault="008F29B2" w:rsidP="008F29B2">
      <w:pPr>
        <w:rPr>
          <w:color w:val="000000"/>
          <w:sz w:val="24"/>
          <w:szCs w:val="24"/>
        </w:rPr>
      </w:pPr>
      <w:r w:rsidRPr="008F29B2">
        <w:rPr>
          <w:color w:val="000000"/>
          <w:sz w:val="24"/>
          <w:szCs w:val="24"/>
        </w:rPr>
        <w:t xml:space="preserve"> </w:t>
      </w:r>
    </w:p>
    <w:p w:rsidR="008F29B2" w:rsidRPr="008F29B2" w:rsidRDefault="008F29B2" w:rsidP="008F29B2">
      <w:pPr>
        <w:jc w:val="center"/>
        <w:rPr>
          <w:b/>
          <w:sz w:val="24"/>
          <w:szCs w:val="24"/>
        </w:rPr>
      </w:pPr>
      <w:r w:rsidRPr="008F29B2">
        <w:rPr>
          <w:b/>
          <w:sz w:val="24"/>
          <w:szCs w:val="24"/>
        </w:rPr>
        <w:t>РЕШИЛ:</w:t>
      </w:r>
    </w:p>
    <w:p w:rsidR="008F29B2" w:rsidRPr="008F29B2" w:rsidRDefault="008F29B2" w:rsidP="008F29B2">
      <w:pPr>
        <w:rPr>
          <w:b/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 xml:space="preserve">1. Досрочно прекратить полномочия депутата Совета народных депутатов Гвазденского сельского поселения Бутурлиновского муниципального района Воронежской области – Храпова Алексея Викторовича в связи с невыполнением обязанностей, возложенных на него законодательством о противодействии коррупции. 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2. Настоящее решение вступает в силу с момента подписания, подлежит обнародованию и опубликованию в Вестнике муниципальных правовых актов Гвазденского сельского поселения  Бутурлиновского муниципального района Воронежской области.</w:t>
      </w:r>
    </w:p>
    <w:p w:rsidR="008F29B2" w:rsidRPr="008F29B2" w:rsidRDefault="008F29B2" w:rsidP="008F29B2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pStyle w:val="ConsNormal"/>
        <w:widowControl/>
        <w:tabs>
          <w:tab w:val="left" w:pos="745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>Глава Гвазденского сельского поселения                                                     Л.М.Богданова</w:t>
      </w: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714B27" w:rsidRDefault="00714B27" w:rsidP="008F29B2">
      <w:pPr>
        <w:jc w:val="center"/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sz w:val="24"/>
          <w:szCs w:val="24"/>
        </w:rPr>
      </w:pPr>
      <w:r w:rsidRPr="008F29B2">
        <w:rPr>
          <w:noProof/>
          <w:sz w:val="24"/>
          <w:szCs w:val="24"/>
        </w:rPr>
        <w:lastRenderedPageBreak/>
        <w:drawing>
          <wp:inline distT="0" distB="0" distL="0" distR="0">
            <wp:extent cx="657225" cy="762000"/>
            <wp:effectExtent l="19050" t="0" r="9525" b="0"/>
            <wp:docPr id="7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bCs/>
          <w:i/>
          <w:iCs/>
          <w:sz w:val="24"/>
          <w:szCs w:val="24"/>
        </w:rPr>
      </w:pPr>
      <w:r w:rsidRPr="008F29B2">
        <w:rPr>
          <w:b/>
          <w:bCs/>
          <w:i/>
          <w:iCs/>
          <w:sz w:val="24"/>
          <w:szCs w:val="24"/>
        </w:rPr>
        <w:t>СОВЕТ  НАРОДНЫХ  ДЕПУТАТОВ</w:t>
      </w:r>
    </w:p>
    <w:p w:rsidR="008F29B2" w:rsidRPr="008F29B2" w:rsidRDefault="008F29B2" w:rsidP="008F29B2">
      <w:pPr>
        <w:jc w:val="center"/>
        <w:rPr>
          <w:b/>
          <w:bCs/>
          <w:i/>
          <w:iCs/>
          <w:sz w:val="24"/>
          <w:szCs w:val="24"/>
        </w:rPr>
      </w:pPr>
      <w:r w:rsidRPr="008F29B2">
        <w:rPr>
          <w:b/>
          <w:bCs/>
          <w:i/>
          <w:iCs/>
          <w:sz w:val="24"/>
          <w:szCs w:val="24"/>
        </w:rPr>
        <w:t>ГВАЗДЕНСКОГО СЕЛЬСКОГО  ПОСЕЛЕНИЯ</w:t>
      </w:r>
    </w:p>
    <w:p w:rsidR="008F29B2" w:rsidRPr="008F29B2" w:rsidRDefault="008F29B2" w:rsidP="008F29B2">
      <w:pPr>
        <w:jc w:val="center"/>
        <w:rPr>
          <w:b/>
          <w:bCs/>
          <w:i/>
          <w:iCs/>
          <w:sz w:val="24"/>
          <w:szCs w:val="24"/>
        </w:rPr>
      </w:pPr>
      <w:r w:rsidRPr="008F29B2">
        <w:rPr>
          <w:b/>
          <w:bCs/>
          <w:i/>
          <w:iCs/>
          <w:sz w:val="24"/>
          <w:szCs w:val="24"/>
        </w:rPr>
        <w:t>БУТУРЛИНОВСКОГО  МУНИЦИПАЛЬНОГО  РАЙОНА</w:t>
      </w:r>
    </w:p>
    <w:p w:rsidR="008F29B2" w:rsidRPr="008F29B2" w:rsidRDefault="008F29B2" w:rsidP="008F29B2">
      <w:pPr>
        <w:jc w:val="center"/>
        <w:rPr>
          <w:b/>
          <w:bCs/>
          <w:i/>
          <w:iCs/>
          <w:sz w:val="24"/>
          <w:szCs w:val="24"/>
        </w:rPr>
      </w:pPr>
      <w:r w:rsidRPr="008F29B2">
        <w:rPr>
          <w:b/>
          <w:bCs/>
          <w:i/>
          <w:iCs/>
          <w:sz w:val="24"/>
          <w:szCs w:val="24"/>
        </w:rPr>
        <w:t>ВОРОНЕЖСКОЙ  ОБЛАСТИ</w:t>
      </w:r>
    </w:p>
    <w:p w:rsidR="008F29B2" w:rsidRPr="008F29B2" w:rsidRDefault="008F29B2" w:rsidP="008F29B2">
      <w:pPr>
        <w:jc w:val="center"/>
        <w:rPr>
          <w:b/>
          <w:bCs/>
          <w:i/>
          <w:iCs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bCs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bCs/>
          <w:sz w:val="24"/>
          <w:szCs w:val="24"/>
        </w:rPr>
      </w:pPr>
    </w:p>
    <w:p w:rsidR="008F29B2" w:rsidRPr="008F29B2" w:rsidRDefault="008F29B2" w:rsidP="008F29B2">
      <w:pPr>
        <w:jc w:val="center"/>
        <w:rPr>
          <w:b/>
          <w:bCs/>
          <w:sz w:val="24"/>
          <w:szCs w:val="24"/>
        </w:rPr>
      </w:pPr>
      <w:r w:rsidRPr="008F29B2">
        <w:rPr>
          <w:b/>
          <w:bCs/>
          <w:sz w:val="24"/>
          <w:szCs w:val="24"/>
        </w:rPr>
        <w:t>РЕШЕНИЕ</w:t>
      </w:r>
    </w:p>
    <w:p w:rsidR="008F29B2" w:rsidRPr="008F29B2" w:rsidRDefault="008F29B2" w:rsidP="008F29B2">
      <w:pPr>
        <w:jc w:val="center"/>
        <w:rPr>
          <w:b/>
          <w:bCs/>
          <w:sz w:val="24"/>
          <w:szCs w:val="24"/>
        </w:rPr>
      </w:pPr>
    </w:p>
    <w:p w:rsidR="008F29B2" w:rsidRPr="008F29B2" w:rsidRDefault="008F29B2" w:rsidP="008F29B2">
      <w:pPr>
        <w:pStyle w:val="FR1"/>
        <w:spacing w:before="0"/>
        <w:rPr>
          <w:b/>
          <w:bCs/>
          <w:sz w:val="24"/>
          <w:szCs w:val="24"/>
        </w:rPr>
      </w:pPr>
      <w:r w:rsidRPr="008F29B2">
        <w:rPr>
          <w:b/>
          <w:bCs/>
          <w:sz w:val="24"/>
          <w:szCs w:val="24"/>
        </w:rPr>
        <w:t>от   12.07.2019 года  № 110</w:t>
      </w:r>
    </w:p>
    <w:p w:rsidR="008F29B2" w:rsidRPr="008F29B2" w:rsidRDefault="008F29B2" w:rsidP="008F29B2">
      <w:pPr>
        <w:pStyle w:val="FR1"/>
        <w:spacing w:before="0"/>
        <w:rPr>
          <w:sz w:val="24"/>
          <w:szCs w:val="24"/>
        </w:rPr>
      </w:pPr>
      <w:r w:rsidRPr="008F29B2">
        <w:rPr>
          <w:sz w:val="24"/>
          <w:szCs w:val="24"/>
        </w:rPr>
        <w:t>с. Гвазда</w:t>
      </w:r>
    </w:p>
    <w:p w:rsidR="008F29B2" w:rsidRPr="008F29B2" w:rsidRDefault="008F29B2" w:rsidP="008F29B2">
      <w:pPr>
        <w:pStyle w:val="FR1"/>
        <w:spacing w:before="0"/>
        <w:rPr>
          <w:b/>
          <w:bCs/>
          <w:sz w:val="24"/>
          <w:szCs w:val="24"/>
        </w:rPr>
      </w:pP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 xml:space="preserve">Совета народных депутатов Гвазденского 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 xml:space="preserve">сельского поселения от 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>29.12.2018г. № 90</w:t>
      </w:r>
    </w:p>
    <w:p w:rsidR="008F29B2" w:rsidRPr="008F29B2" w:rsidRDefault="008F29B2" w:rsidP="008F29B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>«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>Об утверждении бюджета Гвазденского</w:t>
      </w:r>
    </w:p>
    <w:p w:rsidR="008F29B2" w:rsidRPr="008F29B2" w:rsidRDefault="008F29B2" w:rsidP="008F29B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Бутурлиновского</w:t>
      </w:r>
    </w:p>
    <w:p w:rsidR="008F29B2" w:rsidRPr="008F29B2" w:rsidRDefault="008F29B2" w:rsidP="008F29B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Воронежской области 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>на 2019 год и плановый период 2020-2021 годов</w:t>
      </w:r>
      <w:r w:rsidRPr="008F29B2">
        <w:rPr>
          <w:rFonts w:ascii="Times New Roman" w:hAnsi="Times New Roman" w:cs="Times New Roman"/>
          <w:sz w:val="24"/>
          <w:szCs w:val="24"/>
        </w:rPr>
        <w:t>».</w:t>
      </w:r>
    </w:p>
    <w:p w:rsidR="008F29B2" w:rsidRPr="008F29B2" w:rsidRDefault="008F29B2" w:rsidP="008F29B2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jc w:val="both"/>
        <w:rPr>
          <w:color w:val="000000"/>
          <w:sz w:val="24"/>
          <w:szCs w:val="24"/>
        </w:rPr>
      </w:pPr>
      <w:r w:rsidRPr="008F29B2">
        <w:rPr>
          <w:color w:val="000000"/>
          <w:sz w:val="24"/>
          <w:szCs w:val="24"/>
        </w:rPr>
        <w:t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руководствуясь Уставом Гвазденского сельского поселения Бутурлиновского муниципального района Воронежской области,</w:t>
      </w:r>
      <w:r w:rsidRPr="008F29B2">
        <w:rPr>
          <w:sz w:val="24"/>
          <w:szCs w:val="24"/>
        </w:rPr>
        <w:t xml:space="preserve"> а также в целях реализации задач и функций, возложенных на органы местного самоуправления,</w:t>
      </w:r>
      <w:r w:rsidRPr="008F29B2">
        <w:rPr>
          <w:color w:val="000000"/>
          <w:sz w:val="24"/>
          <w:szCs w:val="24"/>
        </w:rPr>
        <w:t xml:space="preserve"> Совет народных депутатов Гвазденского сельского поселения </w:t>
      </w:r>
    </w:p>
    <w:p w:rsidR="008F29B2" w:rsidRPr="008F29B2" w:rsidRDefault="008F29B2" w:rsidP="008F29B2">
      <w:pPr>
        <w:jc w:val="center"/>
        <w:rPr>
          <w:b/>
          <w:bCs/>
          <w:sz w:val="24"/>
          <w:szCs w:val="24"/>
        </w:rPr>
      </w:pPr>
      <w:r w:rsidRPr="008F29B2">
        <w:rPr>
          <w:b/>
          <w:bCs/>
          <w:sz w:val="24"/>
          <w:szCs w:val="24"/>
        </w:rPr>
        <w:t>РЕШИЛ:</w:t>
      </w:r>
    </w:p>
    <w:p w:rsidR="008F29B2" w:rsidRPr="008F29B2" w:rsidRDefault="008F29B2" w:rsidP="008F29B2">
      <w:pPr>
        <w:jc w:val="both"/>
        <w:rPr>
          <w:color w:val="000000"/>
          <w:sz w:val="24"/>
          <w:szCs w:val="24"/>
        </w:rPr>
      </w:pPr>
      <w:r w:rsidRPr="008F29B2">
        <w:rPr>
          <w:color w:val="000000"/>
          <w:sz w:val="24"/>
          <w:szCs w:val="24"/>
        </w:rPr>
        <w:t xml:space="preserve">1. Внести в решение Совета народных депутатов Гвазденского сельского поселения от 29.12.2018г. № 90 «Об утверждении бюджета Гвазденского сельского поселения Бутурлиновского муниципального района Воронежской области на 2019 год и плановый период 2020-2021 годов» следующие изменения:  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1.1.В части 1.1. статьи 1:</w:t>
      </w:r>
    </w:p>
    <w:p w:rsidR="008F29B2" w:rsidRPr="008F29B2" w:rsidRDefault="008F29B2" w:rsidP="008F29B2">
      <w:pPr>
        <w:shd w:val="clear" w:color="auto" w:fill="FFFFFF"/>
        <w:rPr>
          <w:sz w:val="24"/>
          <w:szCs w:val="24"/>
        </w:rPr>
      </w:pPr>
      <w:r w:rsidRPr="008F29B2">
        <w:rPr>
          <w:sz w:val="24"/>
          <w:szCs w:val="24"/>
        </w:rPr>
        <w:t xml:space="preserve">        - пункт 1 изложить в следующей редакции:</w:t>
      </w:r>
    </w:p>
    <w:p w:rsidR="008F29B2" w:rsidRPr="008F29B2" w:rsidRDefault="008F29B2" w:rsidP="008F29B2">
      <w:pPr>
        <w:shd w:val="clear" w:color="auto" w:fill="FFFFFF"/>
        <w:jc w:val="both"/>
        <w:rPr>
          <w:color w:val="212121"/>
          <w:sz w:val="24"/>
          <w:szCs w:val="24"/>
        </w:rPr>
      </w:pPr>
      <w:r w:rsidRPr="008F29B2">
        <w:rPr>
          <w:color w:val="212121"/>
          <w:sz w:val="24"/>
          <w:szCs w:val="24"/>
        </w:rPr>
        <w:t xml:space="preserve"> « прогнозируемый общий объем доходов бюджета Гвазденского сельского поселения в сумме 8270,65 тыс. рублей, в том числе безвозмездные поступления от других бюджетов бюджетной системы Российской Федерации 5583,65 тыс. рублей»:</w:t>
      </w:r>
    </w:p>
    <w:p w:rsidR="008F29B2" w:rsidRPr="008F29B2" w:rsidRDefault="008F29B2" w:rsidP="008F29B2">
      <w:pPr>
        <w:pStyle w:val="ConsNormal"/>
        <w:widowControl/>
        <w:ind w:right="-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F29B2">
        <w:rPr>
          <w:rFonts w:ascii="Times New Roman" w:hAnsi="Times New Roman" w:cs="Times New Roman"/>
          <w:sz w:val="24"/>
          <w:szCs w:val="24"/>
        </w:rPr>
        <w:t>- в пункте 2 слова «в сумме 8305,50 тыс. рублей» заменить словами «в сумме 9480,2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29B2">
        <w:rPr>
          <w:rFonts w:ascii="Times New Roman" w:hAnsi="Times New Roman" w:cs="Times New Roman"/>
          <w:sz w:val="24"/>
          <w:szCs w:val="24"/>
        </w:rPr>
        <w:t>тыс. рублей».</w:t>
      </w:r>
    </w:p>
    <w:p w:rsidR="008F29B2" w:rsidRPr="008F29B2" w:rsidRDefault="008F29B2" w:rsidP="008F29B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8F29B2">
        <w:rPr>
          <w:rFonts w:ascii="Times New Roman" w:hAnsi="Times New Roman" w:cs="Times New Roman"/>
          <w:sz w:val="24"/>
          <w:szCs w:val="24"/>
        </w:rPr>
        <w:t>1.2. Приложение № 1 «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Источники внутреннего финансирования дефицита бюджета Гвазденского сельского поселения» </w:t>
      </w:r>
      <w:r w:rsidRPr="008F29B2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 1 к настоящему решению.</w:t>
      </w:r>
    </w:p>
    <w:p w:rsidR="008F29B2" w:rsidRPr="008F29B2" w:rsidRDefault="008F29B2" w:rsidP="008F29B2">
      <w:pPr>
        <w:pStyle w:val="ConsPlusTitle"/>
        <w:jc w:val="both"/>
        <w:rPr>
          <w:b w:val="0"/>
          <w:bCs w:val="0"/>
        </w:rPr>
      </w:pPr>
      <w:r w:rsidRPr="008F29B2">
        <w:rPr>
          <w:b w:val="0"/>
          <w:bCs w:val="0"/>
        </w:rPr>
        <w:t xml:space="preserve">       1.3. Приложение № 2</w:t>
      </w:r>
      <w:r w:rsidRPr="008F29B2">
        <w:t xml:space="preserve"> «</w:t>
      </w:r>
      <w:r w:rsidRPr="008F29B2">
        <w:rPr>
          <w:b w:val="0"/>
          <w:bCs w:val="0"/>
        </w:rPr>
        <w:t xml:space="preserve">Поступление доходов бюджета Гвазденского сельского поселения» изложить в новой редакции согласно приложению № 2 </w:t>
      </w:r>
      <w:r w:rsidRPr="008F29B2">
        <w:rPr>
          <w:b w:val="0"/>
        </w:rPr>
        <w:t>к настоящему решению</w:t>
      </w:r>
      <w:r w:rsidRPr="008F29B2">
        <w:rPr>
          <w:b w:val="0"/>
          <w:bCs w:val="0"/>
        </w:rPr>
        <w:t>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lastRenderedPageBreak/>
        <w:t xml:space="preserve">       1.4. Приложение № 7 «Ведомственная структура расходов бюджета Гвазденского сельского поселения»  изложить в новой редакции согласно приложению № 3 к настоящему решению.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      1.5. Приложение № 8 «Распределение бюджетных ассигнований по разделам, подразделам, целевым статьям» изложить в новой редакции согласно приложению № 4 к настоящему решению.</w:t>
      </w:r>
    </w:p>
    <w:p w:rsidR="008F29B2" w:rsidRPr="008F29B2" w:rsidRDefault="008F29B2" w:rsidP="008F29B2">
      <w:pPr>
        <w:ind w:firstLine="567"/>
        <w:jc w:val="both"/>
        <w:rPr>
          <w:sz w:val="24"/>
          <w:szCs w:val="24"/>
        </w:rPr>
      </w:pPr>
      <w:r w:rsidRPr="008F29B2">
        <w:rPr>
          <w:sz w:val="24"/>
          <w:szCs w:val="24"/>
        </w:rPr>
        <w:t xml:space="preserve"> 1.6. Приложение № 9 «Распределение бюджетных ассигнований по целевым статьям» изложить в новой редакции согласно приложению № 5 к настоящему решению.</w:t>
      </w:r>
    </w:p>
    <w:p w:rsidR="008F29B2" w:rsidRPr="008F29B2" w:rsidRDefault="008F29B2" w:rsidP="008F29B2">
      <w:pPr>
        <w:ind w:firstLine="567"/>
        <w:jc w:val="both"/>
        <w:rPr>
          <w:sz w:val="24"/>
          <w:szCs w:val="24"/>
        </w:rPr>
      </w:pP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  <w:r w:rsidRPr="008F29B2">
        <w:rPr>
          <w:sz w:val="24"/>
          <w:szCs w:val="24"/>
        </w:rPr>
        <w:t>3.  Контроль за исполнением настоящего решения оставляю за собой.</w:t>
      </w:r>
    </w:p>
    <w:p w:rsidR="008F29B2" w:rsidRPr="008F29B2" w:rsidRDefault="008F29B2" w:rsidP="008F29B2">
      <w:pPr>
        <w:jc w:val="both"/>
        <w:rPr>
          <w:sz w:val="24"/>
          <w:szCs w:val="24"/>
        </w:rPr>
      </w:pPr>
    </w:p>
    <w:p w:rsidR="008F29B2" w:rsidRPr="008F29B2" w:rsidRDefault="008F29B2" w:rsidP="008F29B2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Глава Гвазденского сельского поселения 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ab/>
        <w:t>Л.М. Богданова</w:t>
      </w:r>
    </w:p>
    <w:p w:rsidR="008F29B2" w:rsidRPr="008F29B2" w:rsidRDefault="008F29B2" w:rsidP="008F29B2">
      <w:pPr>
        <w:outlineLvl w:val="0"/>
        <w:rPr>
          <w:sz w:val="24"/>
          <w:szCs w:val="24"/>
        </w:rPr>
      </w:pPr>
    </w:p>
    <w:p w:rsidR="008F29B2" w:rsidRPr="008F29B2" w:rsidRDefault="008F29B2" w:rsidP="008F29B2">
      <w:pPr>
        <w:jc w:val="right"/>
        <w:outlineLvl w:val="0"/>
        <w:rPr>
          <w:sz w:val="24"/>
          <w:szCs w:val="24"/>
        </w:rPr>
      </w:pPr>
      <w:r w:rsidRPr="008F29B2">
        <w:rPr>
          <w:sz w:val="24"/>
          <w:szCs w:val="24"/>
        </w:rPr>
        <w:t>Приложение №1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к решению Совета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народных депутатов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Гвазденского сельского поселения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 xml:space="preserve">от 12.07.2019 года № 110 </w:t>
      </w:r>
    </w:p>
    <w:p w:rsidR="008F29B2" w:rsidRPr="008F29B2" w:rsidRDefault="008F29B2" w:rsidP="008F29B2">
      <w:pPr>
        <w:spacing w:before="100"/>
        <w:jc w:val="center"/>
        <w:rPr>
          <w:b/>
          <w:bCs/>
          <w:sz w:val="24"/>
          <w:szCs w:val="24"/>
        </w:rPr>
      </w:pPr>
      <w:r w:rsidRPr="008F29B2">
        <w:rPr>
          <w:b/>
          <w:bCs/>
          <w:color w:val="000000"/>
          <w:sz w:val="24"/>
          <w:szCs w:val="24"/>
        </w:rPr>
        <w:t xml:space="preserve">Источники внутреннего финансирования дефицита бюджета Гвазденского сельского поселения на </w:t>
      </w:r>
      <w:r w:rsidRPr="008F29B2">
        <w:rPr>
          <w:b/>
          <w:bCs/>
          <w:sz w:val="24"/>
          <w:szCs w:val="24"/>
        </w:rPr>
        <w:t>2019 год и на плановый период 2020 и 2021 годов</w:t>
      </w:r>
    </w:p>
    <w:p w:rsidR="008F29B2" w:rsidRPr="008F29B2" w:rsidRDefault="008F29B2" w:rsidP="008F29B2">
      <w:pPr>
        <w:spacing w:before="100"/>
        <w:jc w:val="right"/>
        <w:rPr>
          <w:color w:val="000000"/>
          <w:sz w:val="24"/>
          <w:szCs w:val="24"/>
        </w:rPr>
      </w:pPr>
      <w:r w:rsidRPr="008F29B2">
        <w:rPr>
          <w:color w:val="000000"/>
          <w:sz w:val="24"/>
          <w:szCs w:val="24"/>
        </w:rPr>
        <w:t xml:space="preserve">Сумма (тыс. рублей) </w:t>
      </w:r>
    </w:p>
    <w:tbl>
      <w:tblPr>
        <w:tblW w:w="9847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55"/>
        <w:gridCol w:w="2874"/>
        <w:gridCol w:w="2738"/>
        <w:gridCol w:w="1143"/>
        <w:gridCol w:w="1278"/>
        <w:gridCol w:w="1159"/>
      </w:tblGrid>
      <w:tr w:rsidR="008F29B2" w:rsidRPr="008F29B2" w:rsidTr="008F29B2">
        <w:trPr>
          <w:trHeight w:val="877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90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8F29B2">
              <w:rPr>
                <w:color w:val="000000"/>
                <w:sz w:val="24"/>
                <w:szCs w:val="24"/>
              </w:rPr>
              <w:t xml:space="preserve"> </w:t>
            </w:r>
            <w:r w:rsidRPr="008F29B2">
              <w:rPr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Код бюджетной           классификации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2019</w:t>
            </w:r>
          </w:p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2020</w:t>
            </w:r>
          </w:p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2021</w:t>
            </w:r>
          </w:p>
          <w:p w:rsidR="008F29B2" w:rsidRPr="008F29B2" w:rsidRDefault="008F29B2" w:rsidP="008F29B2">
            <w:pPr>
              <w:spacing w:before="100" w:after="119" w:line="9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13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6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90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-65,0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911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Бюджетные кредиты от других бюджетов бюджетной системы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1355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01 06 01 00 00 0000 800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1583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РФ в валюте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01 03 01 00 10 0000 810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-65,0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974"/>
          <w:tblCellSpacing w:w="-8" w:type="nil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line="276" w:lineRule="auto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100" w:line="276" w:lineRule="auto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100" w:line="276" w:lineRule="auto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100" w:line="276" w:lineRule="auto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100" w:line="276" w:lineRule="auto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1274,6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-8270,6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-6739,0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71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-8270,6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-6739,0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4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9545,2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6739,0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1065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9545,2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100" w:after="119" w:line="276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6739,0</w:t>
            </w:r>
          </w:p>
        </w:tc>
      </w:tr>
    </w:tbl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sz w:val="24"/>
          <w:szCs w:val="24"/>
        </w:rPr>
        <w:t>Глава Гвазденского</w:t>
      </w:r>
      <w:r w:rsidRPr="008F29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9B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                                   Л.М. Богданова</w:t>
      </w:r>
    </w:p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Приложение №2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 xml:space="preserve">к решению Совета 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народных депутатов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>Гвазденского сельского поселения</w:t>
      </w:r>
    </w:p>
    <w:p w:rsidR="008F29B2" w:rsidRPr="008F29B2" w:rsidRDefault="008F29B2" w:rsidP="008F29B2">
      <w:pPr>
        <w:jc w:val="right"/>
        <w:rPr>
          <w:sz w:val="24"/>
          <w:szCs w:val="24"/>
        </w:rPr>
      </w:pPr>
      <w:r w:rsidRPr="008F29B2">
        <w:rPr>
          <w:sz w:val="24"/>
          <w:szCs w:val="24"/>
        </w:rPr>
        <w:t xml:space="preserve">от 12.07.2019 года № 110  </w:t>
      </w:r>
    </w:p>
    <w:p w:rsidR="008F29B2" w:rsidRPr="008F29B2" w:rsidRDefault="008F29B2" w:rsidP="008F29B2">
      <w:pPr>
        <w:pStyle w:val="ConsPlusTitle"/>
        <w:jc w:val="center"/>
        <w:rPr>
          <w:b w:val="0"/>
          <w:bCs w:val="0"/>
        </w:rPr>
      </w:pPr>
    </w:p>
    <w:p w:rsidR="008F29B2" w:rsidRPr="008F29B2" w:rsidRDefault="008F29B2" w:rsidP="008F29B2">
      <w:pPr>
        <w:pStyle w:val="ConsPlusTitle"/>
        <w:jc w:val="center"/>
      </w:pPr>
      <w:r w:rsidRPr="008F29B2">
        <w:t xml:space="preserve">ПОСТУПЛЕНИЕ ДОХОДОВ БЮДЖЕТА </w:t>
      </w:r>
    </w:p>
    <w:p w:rsidR="008F29B2" w:rsidRPr="008F29B2" w:rsidRDefault="008F29B2" w:rsidP="008F29B2">
      <w:pPr>
        <w:pStyle w:val="ConsPlusTitle"/>
        <w:jc w:val="center"/>
      </w:pPr>
      <w:r w:rsidRPr="008F29B2">
        <w:t xml:space="preserve">ГВАЗДЕНСКОГО  СЕЛЬСКОГО ПОСЕЛЕНИЯ БУТУРЛИНОВСКОГО МУНИЦИПАЛЬНОГО РАЙОНА ВОРОНЕЖСКОЙ ОБЛАСТИ </w:t>
      </w:r>
    </w:p>
    <w:p w:rsidR="008F29B2" w:rsidRPr="008F29B2" w:rsidRDefault="008F29B2" w:rsidP="008F29B2">
      <w:pPr>
        <w:pStyle w:val="ConsPlusTitle"/>
        <w:jc w:val="center"/>
      </w:pPr>
      <w:r w:rsidRPr="008F29B2">
        <w:t xml:space="preserve">ПО КОДАМ ВИДОВ ДОХОДОВ, ПОДВИДОВ ДОХОДОВ </w:t>
      </w:r>
    </w:p>
    <w:p w:rsidR="008F29B2" w:rsidRPr="008F29B2" w:rsidRDefault="008F29B2" w:rsidP="008F29B2">
      <w:pPr>
        <w:pStyle w:val="ConsPlusTitle"/>
        <w:jc w:val="center"/>
        <w:rPr>
          <w:b w:val="0"/>
          <w:bCs w:val="0"/>
        </w:rPr>
      </w:pPr>
      <w:r w:rsidRPr="008F29B2">
        <w:t>НА 2019 ГОД ПЛАНОВЫЙ ПЕРИОД 2020 И 2021 ГОДОВ.</w:t>
      </w:r>
      <w:r w:rsidRPr="008F29B2">
        <w:rPr>
          <w:b w:val="0"/>
          <w:bCs w:val="0"/>
        </w:rPr>
        <w:t xml:space="preserve">                                                                    </w:t>
      </w:r>
    </w:p>
    <w:p w:rsidR="008F29B2" w:rsidRPr="008F29B2" w:rsidRDefault="008F29B2" w:rsidP="008F29B2">
      <w:pPr>
        <w:pStyle w:val="ConsPlusTitle"/>
        <w:jc w:val="right"/>
        <w:rPr>
          <w:b w:val="0"/>
          <w:bCs w:val="0"/>
        </w:rPr>
      </w:pPr>
      <w:r w:rsidRPr="008F29B2">
        <w:rPr>
          <w:b w:val="0"/>
          <w:bCs w:val="0"/>
        </w:rPr>
        <w:t xml:space="preserve">                                                                                                                                                    (тыс. рублей)</w:t>
      </w:r>
    </w:p>
    <w:tbl>
      <w:tblPr>
        <w:tblW w:w="9923" w:type="dxa"/>
        <w:tblInd w:w="-106" w:type="dxa"/>
        <w:tblLayout w:type="fixed"/>
        <w:tblLook w:val="0000"/>
      </w:tblPr>
      <w:tblGrid>
        <w:gridCol w:w="2688"/>
        <w:gridCol w:w="3482"/>
        <w:gridCol w:w="1456"/>
        <w:gridCol w:w="1276"/>
        <w:gridCol w:w="1021"/>
      </w:tblGrid>
      <w:tr w:rsidR="008F29B2" w:rsidRPr="008F29B2" w:rsidTr="008F29B2">
        <w:trPr>
          <w:cantSplit/>
          <w:trHeight w:val="825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 xml:space="preserve">Код показателя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2021</w:t>
            </w:r>
          </w:p>
        </w:tc>
      </w:tr>
    </w:tbl>
    <w:p w:rsidR="008F29B2" w:rsidRPr="008F29B2" w:rsidRDefault="008F29B2" w:rsidP="008F29B2">
      <w:pPr>
        <w:rPr>
          <w:sz w:val="24"/>
          <w:szCs w:val="24"/>
        </w:rPr>
      </w:pPr>
    </w:p>
    <w:tbl>
      <w:tblPr>
        <w:tblW w:w="5250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675"/>
        <w:gridCol w:w="3515"/>
        <w:gridCol w:w="1499"/>
        <w:gridCol w:w="1297"/>
        <w:gridCol w:w="900"/>
      </w:tblGrid>
      <w:tr w:rsidR="008F29B2" w:rsidRPr="008F29B2" w:rsidTr="008F29B2">
        <w:trPr>
          <w:trHeight w:val="228"/>
          <w:jc w:val="center"/>
        </w:trPr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567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8270,6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ind w:left="3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6635,1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tabs>
                <w:tab w:val="center" w:pos="420"/>
              </w:tabs>
              <w:spacing w:before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6739,0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2687,0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3324,0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3330,0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46,0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106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F29B2">
              <w:rPr>
                <w:sz w:val="24"/>
                <w:szCs w:val="24"/>
                <w:vertAlign w:val="superscript"/>
              </w:rPr>
              <w:t>1</w:t>
            </w:r>
            <w:r w:rsidRPr="008F29B2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46,0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000 105 00000 00 0000 000 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133,0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000 105 03000 01 0000 110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133,0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000 105 03010 01 0000 110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133,0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2273,0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2903,0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2903,0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2173,0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2803,0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2803,0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513,0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633,0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000 1 06 06033 10 0000 110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513,0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633,0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1660,0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1970,0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1970,0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000 1 06 06043 10 0000 110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1660,0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1970,0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1970,0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000 1 08 04020 01 0000 110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234,0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000 1 11 050200 00 0000 120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      </w:r>
            <w:r w:rsidRPr="008F29B2">
              <w:rPr>
                <w:color w:val="000000"/>
                <w:sz w:val="24"/>
                <w:szCs w:val="24"/>
              </w:rPr>
              <w:lastRenderedPageBreak/>
              <w:t>автономных учреждений)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234,0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000 1 11 050251 00 0000 120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234,0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766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10,0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766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     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000  1 13 01995 10 0000 130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pStyle w:val="ConsPlusNormal0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59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5583,6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3311,1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3409,0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389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000 2 02 00000 00 0000 000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Безвозмездные поступления от других бюджетов бюджетной системы РФ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5583,6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3311,1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3409,0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2735,0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spacing w:before="24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spacing w:before="240" w:after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591,0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000 2 02 15001 00 0000 150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908,0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591,0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000 2 02 15001 10 0000 150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908,0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591,0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89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000 2 02 15002 00 0000 150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1827,0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spacing w:after="240" w:line="360" w:lineRule="auto"/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after="240" w:line="360" w:lineRule="auto"/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after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000 2 02 15002 10 0000 150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1827,0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000 2 02 30000 00 0000 150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78,8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240" w:after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78,8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spacing w:before="240"/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81,3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000 2 02 35118 10 0000 150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Субвенции бюджетам сельских поселений на осуществление </w:t>
            </w:r>
            <w:r w:rsidRPr="008F29B2">
              <w:rPr>
                <w:sz w:val="24"/>
                <w:szCs w:val="24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78,8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78,8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81,3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000 2 02 40014 00 0000 150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2468,3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2645,3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2736,7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000 2 02 40014 10 0000 150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Межбюджетные трансферты,  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   </w:t>
            </w:r>
          </w:p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   2468,3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  2645,3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2736,7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000 2 02 45160 00 0000 150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000 2 02 45160 10 0000 150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000 2 02 49999 00 0000 150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299,6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000 2 02 49999 10 0000 150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299,6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  0,0</w:t>
            </w:r>
          </w:p>
        </w:tc>
      </w:tr>
    </w:tbl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Глава Гвазденского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>сельского поселения                                                 Л.М. Богданова</w:t>
      </w:r>
    </w:p>
    <w:p w:rsidR="008F29B2" w:rsidRPr="008F29B2" w:rsidRDefault="008F29B2" w:rsidP="008F29B2">
      <w:pPr>
        <w:tabs>
          <w:tab w:val="right" w:pos="9355"/>
        </w:tabs>
        <w:rPr>
          <w:sz w:val="24"/>
          <w:szCs w:val="24"/>
        </w:rPr>
      </w:pPr>
      <w:r w:rsidRPr="008F29B2">
        <w:rPr>
          <w:sz w:val="24"/>
          <w:szCs w:val="24"/>
        </w:rPr>
        <w:t xml:space="preserve">         </w:t>
      </w:r>
    </w:p>
    <w:tbl>
      <w:tblPr>
        <w:tblW w:w="10783" w:type="dxa"/>
        <w:tblInd w:w="-106" w:type="dxa"/>
        <w:tblLayout w:type="fixed"/>
        <w:tblLook w:val="0000"/>
      </w:tblPr>
      <w:tblGrid>
        <w:gridCol w:w="2884"/>
        <w:gridCol w:w="616"/>
        <w:gridCol w:w="511"/>
        <w:gridCol w:w="541"/>
        <w:gridCol w:w="285"/>
        <w:gridCol w:w="646"/>
        <w:gridCol w:w="270"/>
        <w:gridCol w:w="496"/>
        <w:gridCol w:w="270"/>
        <w:gridCol w:w="511"/>
        <w:gridCol w:w="586"/>
        <w:gridCol w:w="856"/>
        <w:gridCol w:w="375"/>
        <w:gridCol w:w="330"/>
        <w:gridCol w:w="766"/>
        <w:gridCol w:w="345"/>
        <w:gridCol w:w="240"/>
        <w:gridCol w:w="255"/>
      </w:tblGrid>
      <w:tr w:rsidR="008F29B2" w:rsidRPr="008F29B2" w:rsidTr="008F29B2">
        <w:trPr>
          <w:trHeight w:val="605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3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к решению Совета 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народных депутатов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Гвазденского сельского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поселения 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от 12.07.2019 г. № 110  </w:t>
            </w:r>
          </w:p>
        </w:tc>
        <w:tc>
          <w:tcPr>
            <w:tcW w:w="2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27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27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42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1052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Ведомственная структура расходов бюджета Гвазденского сельского поселения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102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 2019г. и на плановый период 2020 и 2021 годов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15"/>
          <w:tblCellSpacing w:w="-5" w:type="nil"/>
        </w:trPr>
        <w:tc>
          <w:tcPr>
            <w:tcW w:w="102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30"/>
          <w:tblCellSpacing w:w="-5" w:type="nil"/>
        </w:trPr>
        <w:tc>
          <w:tcPr>
            <w:tcW w:w="2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42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Сумма                                         (тыс. рублей)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40"/>
          <w:tblCellSpacing w:w="-5" w:type="nil"/>
        </w:trPr>
        <w:tc>
          <w:tcPr>
            <w:tcW w:w="2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2020 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2021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9480,2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6473,9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6481,2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6992,6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4621,6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4588,0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1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tabs>
                <w:tab w:val="left" w:pos="800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2453,2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1710,63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1738,93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both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85 0 00 00000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85 3 00 00000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68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Основное мероприятие "Финансовое обеспечение деятельности главы Гвазденского сельского поселения"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85 3 01 00000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99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85 3 01 92020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9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Функционирование высшего правительства РФ, высших исполнительных органов государственной власти субъектов  РФ,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05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9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4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85 3 02 00000 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tabs>
                <w:tab w:val="left" w:pos="6506"/>
              </w:tabs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673,2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174,4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202,7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3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5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"Обеспечение проведения выборов"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85 1 01 90110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7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Подпрограмма "Управление муниципальными </w:t>
            </w:r>
            <w:r w:rsidRPr="008F29B2">
              <w:rPr>
                <w:color w:val="000000"/>
                <w:sz w:val="24"/>
                <w:szCs w:val="24"/>
              </w:rPr>
              <w:lastRenderedPageBreak/>
              <w:t>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9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7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85 1 02 20570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0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Основное мероприятие "Осуществление первичного воинского учета на территориях, где отсутствуют военные </w:t>
            </w:r>
            <w:r w:rsidRPr="008F29B2">
              <w:rPr>
                <w:color w:val="000000"/>
                <w:sz w:val="24"/>
                <w:szCs w:val="24"/>
              </w:rPr>
              <w:lastRenderedPageBreak/>
              <w:t>комиссариаты"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3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Расходы за счет субвенций на 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92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45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5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Подпрограмма "Предупреждение и ликвидация последствий чрезвычайных ситуаций </w:t>
            </w:r>
            <w:r w:rsidRPr="008F29B2">
              <w:rPr>
                <w:sz w:val="24"/>
                <w:szCs w:val="24"/>
              </w:rPr>
              <w:lastRenderedPageBreak/>
              <w:t>и стихийных бедствий, гражданская оборона, обеспечение первичных мер пожарной безопасности на территории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7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84 1 01 91430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3842,8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84 4 02 98430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3352,0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lastRenderedPageBreak/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84 4 01 91290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1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Основное мероприятие «Мероприятия по градостроительной </w:t>
            </w:r>
            <w:r w:rsidRPr="008F29B2">
              <w:rPr>
                <w:sz w:val="24"/>
                <w:szCs w:val="24"/>
              </w:rPr>
              <w:lastRenderedPageBreak/>
              <w:t>деятельности»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 xml:space="preserve">Расходы бюджета на мероприятия по развитию градостроительной деятельности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84 4 02 90850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1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1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"Организация благоустройства в границах территории 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272,0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92,17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45,67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3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84 2 01 90010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272,0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92,17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45,67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1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"Озеленение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84 2 03 00000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6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84 2 03 90030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7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84 2 04 00000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8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Организация и содержание мест захоронения (Закупка товаров, работ и услуг для муниципальных нужд)</w:t>
            </w: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84 2 04 90040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84 2 05 00000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9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84 2 05 90050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4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3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2487,6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 xml:space="preserve">Муниципальное казенное учреждение «Социально-культурный центр </w:t>
            </w:r>
            <w:r w:rsidRPr="008F29B2">
              <w:rPr>
                <w:b/>
                <w:bCs/>
                <w:color w:val="000000"/>
                <w:sz w:val="24"/>
                <w:szCs w:val="24"/>
              </w:rPr>
              <w:lastRenderedPageBreak/>
              <w:t>«ИМПУЛЬС»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2487,6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2487,6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"Культурно-досуговая  деятельность и развитие народного творчества"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2196,6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1561,3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1602,2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40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1063,0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1062,0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1062,0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83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469,9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99,3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110,2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42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604,0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400,0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tabs>
                <w:tab w:val="left" w:pos="2798"/>
              </w:tabs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430,0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6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Субсидии бюджетам поселений на поддержку отрасли культуры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L5190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59,3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tabs>
                <w:tab w:val="left" w:pos="2798"/>
              </w:tabs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6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Иные межбюджетные трансферты на поддержку отрасли культуры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  <w:lang w:val="en-US"/>
              </w:rPr>
            </w:pPr>
            <w:r w:rsidRPr="008F29B2">
              <w:rPr>
                <w:sz w:val="24"/>
                <w:szCs w:val="24"/>
              </w:rPr>
              <w:t xml:space="preserve">11 1 01 </w:t>
            </w:r>
            <w:r w:rsidRPr="008F29B2">
              <w:rPr>
                <w:sz w:val="24"/>
                <w:szCs w:val="24"/>
                <w:lang w:val="en-US"/>
              </w:rPr>
              <w:t>L 5190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  <w:lang w:val="en-US"/>
              </w:rPr>
            </w:pPr>
            <w:r w:rsidRPr="008F29B2">
              <w:rPr>
                <w:sz w:val="24"/>
                <w:szCs w:val="24"/>
                <w:lang w:val="en-US"/>
              </w:rPr>
              <w:t>5</w:t>
            </w:r>
            <w:r w:rsidRPr="008F29B2">
              <w:rPr>
                <w:sz w:val="24"/>
                <w:szCs w:val="24"/>
              </w:rPr>
              <w:t>0</w:t>
            </w:r>
            <w:r w:rsidRPr="008F29B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  <w:lang w:val="en-US"/>
              </w:rPr>
              <w:t>0</w:t>
            </w:r>
            <w:r w:rsidRPr="008F29B2">
              <w:rPr>
                <w:sz w:val="24"/>
                <w:szCs w:val="24"/>
              </w:rPr>
              <w:t>,4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tabs>
                <w:tab w:val="left" w:pos="2798"/>
              </w:tabs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49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“Проведение мероприятий в сфере культуры”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11 1 02 00000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65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11 1 02 90200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СОЦИАЛЬНАЯ </w:t>
            </w:r>
            <w:r w:rsidRPr="008F29B2">
              <w:rPr>
                <w:b/>
                <w:bCs/>
                <w:sz w:val="24"/>
                <w:szCs w:val="24"/>
              </w:rPr>
              <w:lastRenderedPageBreak/>
              <w:t>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9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9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0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84 3 01 90470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1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10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5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64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Процентные платежи по муниципальному долгу (Обслуживание государственного долга)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85 1 01 27880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9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0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4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«Организация жилищного контроля»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Финансирование переданных полномочий по жилищному контролю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i/>
                <w:sz w:val="24"/>
                <w:szCs w:val="24"/>
              </w:rPr>
            </w:pPr>
            <w:r w:rsidRPr="008F29B2">
              <w:rPr>
                <w:b/>
                <w:i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3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60"/>
          <w:tblCellSpacing w:w="-5" w:type="nil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Глава Гвазденского сельского поселения</w:t>
            </w: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            </w:t>
            </w:r>
          </w:p>
          <w:p w:rsidR="008F29B2" w:rsidRPr="008F29B2" w:rsidRDefault="008F29B2" w:rsidP="008F29B2">
            <w:pPr>
              <w:jc w:val="right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Л.М. Богданова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</w:tbl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776" w:type="dxa"/>
        <w:tblInd w:w="-106" w:type="dxa"/>
        <w:tblLayout w:type="fixed"/>
        <w:tblLook w:val="0000"/>
      </w:tblPr>
      <w:tblGrid>
        <w:gridCol w:w="3038"/>
        <w:gridCol w:w="225"/>
        <w:gridCol w:w="361"/>
        <w:gridCol w:w="225"/>
        <w:gridCol w:w="496"/>
        <w:gridCol w:w="225"/>
        <w:gridCol w:w="766"/>
        <w:gridCol w:w="842"/>
        <w:gridCol w:w="1112"/>
        <w:gridCol w:w="616"/>
        <w:gridCol w:w="526"/>
        <w:gridCol w:w="1097"/>
        <w:gridCol w:w="646"/>
        <w:gridCol w:w="601"/>
      </w:tblGrid>
      <w:tr w:rsidR="008F29B2" w:rsidRPr="008F29B2" w:rsidTr="008F29B2">
        <w:trPr>
          <w:trHeight w:val="1275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6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Приложение  4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к решению Совета                                                                 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народных депутатов</w:t>
            </w:r>
          </w:p>
          <w:p w:rsidR="008F29B2" w:rsidRPr="008F29B2" w:rsidRDefault="008F29B2" w:rsidP="008F29B2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B2">
              <w:rPr>
                <w:rFonts w:ascii="Times New Roman" w:hAnsi="Times New Roman" w:cs="Times New Roman"/>
                <w:sz w:val="24"/>
                <w:szCs w:val="24"/>
              </w:rPr>
              <w:t xml:space="preserve">      Гвазденского сельского поселения</w:t>
            </w: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                    от 12.07.2019 г. № 110 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8F29B2" w:rsidRPr="008F29B2" w:rsidRDefault="008F29B2" w:rsidP="008F29B2">
            <w:pPr>
              <w:tabs>
                <w:tab w:val="left" w:pos="8074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целевым статьям (муниципальным программам Гвазденского сельского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поселения Бутурлиновского муниципального района Воронежской области),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группам видов расходов  классификации расходов бюджета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15"/>
          <w:tblCellSpacing w:w="-5" w:type="nil"/>
        </w:trPr>
        <w:tc>
          <w:tcPr>
            <w:tcW w:w="790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                Гвазденского сельского поселения на 2019 год   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                 плановый период 2020 и 2021 годов.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                   </w:t>
            </w:r>
          </w:p>
        </w:tc>
        <w:tc>
          <w:tcPr>
            <w:tcW w:w="2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30"/>
          <w:tblCellSpacing w:w="-5" w:type="nil"/>
        </w:trPr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33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Сумма                                   (тыс. рублей)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20"/>
          <w:tblCellSpacing w:w="-5" w:type="nil"/>
        </w:trPr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2019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2020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2021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9480,2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6473,9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6481,2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0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2453,2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1710,63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1738,93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6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85 0 00 00000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85 3 01 00000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9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85 3 01 92020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50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1503,2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14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85 0 00 00000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56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1503,2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8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функций  органов 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673,2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174,4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202,7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i/>
                <w:color w:val="000000"/>
                <w:sz w:val="24"/>
                <w:szCs w:val="24"/>
              </w:rPr>
            </w:pPr>
            <w:r w:rsidRPr="008F29B2">
              <w:rPr>
                <w:b/>
                <w:i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Cs/>
                <w:iCs/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01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8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проведения выборов"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85 1 01 90110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7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7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85 1 02 20570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0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7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2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5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5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84 1 01 91430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3842,8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sz w:val="24"/>
                <w:szCs w:val="24"/>
              </w:rPr>
            </w:pPr>
            <w:r w:rsidRPr="008F29B2">
              <w:rPr>
                <w:b/>
                <w:bCs/>
                <w:i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Cs/>
                <w:sz w:val="24"/>
                <w:szCs w:val="24"/>
              </w:rPr>
            </w:pPr>
            <w:r w:rsidRPr="008F29B2">
              <w:rPr>
                <w:bCs/>
                <w:iCs/>
                <w:sz w:val="24"/>
                <w:szCs w:val="24"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84 4 00 00000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84 4 02 00000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84 4 02 98430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sz w:val="24"/>
                <w:szCs w:val="24"/>
              </w:rPr>
            </w:pPr>
            <w:r w:rsidRPr="008F29B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3352,0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3352,0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04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84 4 01 91290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</w:t>
            </w:r>
            <w:r w:rsidRPr="008F29B2">
              <w:rPr>
                <w:sz w:val="24"/>
                <w:szCs w:val="24"/>
              </w:rPr>
              <w:lastRenderedPageBreak/>
              <w:t>экономическое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"Мероприятия по градостроительной деятельности"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84 4 02 90850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5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6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"Организация благоустройства в границах территории 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5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 Организация уличного освещения"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272,0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92,17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45,67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84 2 01 90010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272,0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92,17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45,67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 xml:space="preserve">Основное мероприятие "Озеленение </w:t>
            </w:r>
            <w:r w:rsidRPr="008F29B2">
              <w:rPr>
                <w:sz w:val="24"/>
                <w:szCs w:val="24"/>
              </w:rPr>
              <w:t>сельского поселения</w:t>
            </w:r>
            <w:r w:rsidRPr="008F29B2">
              <w:rPr>
                <w:color w:val="000000"/>
                <w:sz w:val="24"/>
                <w:szCs w:val="24"/>
              </w:rPr>
              <w:t xml:space="preserve"> 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84 2 03 00000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мероприятия по озеленению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84 2 03 90030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и содержание мест захоронения"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84 2 04 00000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3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84 2 04 90040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84 2 05 00000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84 2 05 90050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tabs>
                <w:tab w:val="left" w:pos="7486"/>
              </w:tabs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2487,6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41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2487,6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2487,6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2487,6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"Культурно-досуговая деятельность и развитие народного творчества”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2196,6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1561,3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1602,2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9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1063,0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1062,0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469,9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110,2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604,0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400,0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430,0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Субсидии бюджетам поселений на поддержку отрасли культуры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L5190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59,3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Иные межбюджетные трансферты на поддержку отрасли культуры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L5190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Основное мероприятие «Проведение мероприятий в сфере культуры»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11 1 02 00000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11 1 02 90200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84 5 00 00000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84 5 01 90200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4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5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4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"Социальная политика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4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84 3 01 90470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>ОБСЛУЖИВАНИЕ ВНУТРЕННЕГО И МУНИЦИПАЛЬНОГО ДОЛГА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Подпрограмма «Управление муниципальными финансами»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lastRenderedPageBreak/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85 1 01 00000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85 1 01 27880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gridAfter w:val="2"/>
          <w:wAfter w:w="1247" w:type="dxa"/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gridAfter w:val="2"/>
          <w:wAfter w:w="1247" w:type="dxa"/>
          <w:trHeight w:val="1057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 РФ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36,2</w:t>
            </w:r>
          </w:p>
        </w:tc>
      </w:tr>
      <w:tr w:rsidR="008F29B2" w:rsidRPr="008F29B2" w:rsidTr="008F29B2">
        <w:tblPrEx>
          <w:tblCellSpacing w:w="-5" w:type="nil"/>
        </w:tblPrEx>
        <w:trPr>
          <w:gridAfter w:val="2"/>
          <w:wAfter w:w="1247" w:type="dxa"/>
          <w:trHeight w:val="1302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76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1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5,3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72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4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84 4 02 90200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4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lastRenderedPageBreak/>
              <w:t>Основное мероприятие «Организация жилищного контроля»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266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Финансирование переданных полномочий по жилищному контролю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01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b/>
                <w:i/>
                <w:sz w:val="24"/>
                <w:szCs w:val="24"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85 0 00 00000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sz w:val="24"/>
                <w:szCs w:val="24"/>
              </w:rPr>
            </w:pPr>
            <w:r w:rsidRPr="008F29B2">
              <w:rPr>
                <w:b/>
                <w:sz w:val="24"/>
                <w:szCs w:val="24"/>
              </w:rP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613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14 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03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118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735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</w:tbl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 xml:space="preserve">Глава Гвазденского </w:t>
      </w:r>
    </w:p>
    <w:p w:rsidR="008F29B2" w:rsidRPr="008F29B2" w:rsidRDefault="008F29B2" w:rsidP="008F29B2">
      <w:pPr>
        <w:rPr>
          <w:sz w:val="24"/>
          <w:szCs w:val="24"/>
        </w:rPr>
      </w:pPr>
      <w:r w:rsidRPr="008F29B2">
        <w:rPr>
          <w:sz w:val="24"/>
          <w:szCs w:val="24"/>
        </w:rPr>
        <w:t xml:space="preserve">сельского поселения                                  Л.М. Богданова  </w:t>
      </w:r>
    </w:p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95" w:type="dxa"/>
        <w:tblInd w:w="-106" w:type="dxa"/>
        <w:tblLayout w:type="fixed"/>
        <w:tblLook w:val="0000"/>
      </w:tblPr>
      <w:tblGrid>
        <w:gridCol w:w="663"/>
        <w:gridCol w:w="2645"/>
        <w:gridCol w:w="1127"/>
        <w:gridCol w:w="391"/>
        <w:gridCol w:w="346"/>
        <w:gridCol w:w="706"/>
        <w:gridCol w:w="721"/>
        <w:gridCol w:w="1127"/>
        <w:gridCol w:w="1127"/>
        <w:gridCol w:w="601"/>
        <w:gridCol w:w="541"/>
      </w:tblGrid>
      <w:tr w:rsidR="008F29B2" w:rsidRPr="008F29B2" w:rsidTr="008F29B2">
        <w:trPr>
          <w:trHeight w:val="273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16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right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Приложение 5    </w:t>
            </w:r>
          </w:p>
          <w:p w:rsidR="008F29B2" w:rsidRPr="008F29B2" w:rsidRDefault="008F29B2" w:rsidP="008F29B2">
            <w:pPr>
              <w:jc w:val="right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к решению Совета народных депутатов</w:t>
            </w:r>
          </w:p>
          <w:p w:rsidR="008F29B2" w:rsidRPr="008F29B2" w:rsidRDefault="008F29B2" w:rsidP="008F29B2">
            <w:pPr>
              <w:jc w:val="right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       Гвазденского сельского поселения </w:t>
            </w:r>
          </w:p>
          <w:p w:rsidR="008F29B2" w:rsidRPr="008F29B2" w:rsidRDefault="008F29B2" w:rsidP="008F29B2">
            <w:pPr>
              <w:jc w:val="right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 от  12.07.2019г. № 110           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268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Распределение бюджетных ассигнований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 поселения), группам видов расходов, разделам, подразделам классификации 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12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расходов бюджета Гвазденского сельского поселения на 2019 год плановый период 2020 и 2021 годов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315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930"/>
          <w:tblCellSpacing w:w="-5" w:type="nil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339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Сумма    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(тыс.рублей)                 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35"/>
          <w:tblCellSpacing w:w="-5" w:type="nil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29B2" w:rsidRPr="008F29B2" w:rsidRDefault="008F29B2" w:rsidP="008F29B2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2019 </w:t>
            </w:r>
          </w:p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9480,2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6473,9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6481,2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627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both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2487,6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1893,2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2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both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2487,6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1893,2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99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both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"Культурно-досуговая деятельность и развитие народного творчества"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2196,6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1893,2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1062,0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6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469,9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99,3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110,2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400,0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430,0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Субсидии бюджетам поселений на поддержку отрасли культуры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L5</w:t>
            </w:r>
            <w:r w:rsidRPr="008F29B2">
              <w:rPr>
                <w:sz w:val="24"/>
                <w:szCs w:val="24"/>
                <w:lang w:val="en-US"/>
              </w:rPr>
              <w:t>1</w:t>
            </w:r>
            <w:r w:rsidRPr="008F29B2">
              <w:rPr>
                <w:sz w:val="24"/>
                <w:szCs w:val="24"/>
              </w:rPr>
              <w:t>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59,3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14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Иные межбюджетные трансферты на поддержку отрасли культуры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01 L5</w:t>
            </w:r>
            <w:r w:rsidRPr="008F29B2">
              <w:rPr>
                <w:sz w:val="24"/>
                <w:szCs w:val="24"/>
                <w:lang w:val="en-US"/>
              </w:rPr>
              <w:t>1</w:t>
            </w:r>
            <w:r w:rsidRPr="008F29B2">
              <w:rPr>
                <w:sz w:val="24"/>
                <w:szCs w:val="24"/>
              </w:rPr>
              <w:t>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11 1 02 90200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291,0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6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4428,7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2831,17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2766,77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«Предупреждение и ликвидация последствий чрезвычайных ситуаций и стихийных бедствий, гражданская оборона,  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84 1 01 91430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2.2.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 xml:space="preserve">Подпрограмма «Организация благоустройства в границах территории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84 2 00 00000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358,5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103,67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52,17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2.2.1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 xml:space="preserve">  272,0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92,17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45,67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4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на уличное освещение (Закупка товаров, работ и услуг для 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84 2 01 90010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272,0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92,17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45,67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27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2.2.2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"Озеленение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84 2 03 00000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84 2 03 90030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2.2.3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84 2 04 00000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56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84 2 04 90040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5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2.2.4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84 2 05 00000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57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84 2 05 90050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5,5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69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84 3 00 00000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232,5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66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232,5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84 3 01 90470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232,5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27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2.4.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84 4 00 00000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3848,1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2445,7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Основное мероприятие «Мероприятие по развитию сети автомобильных дорог  общего пользования местного значения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по развитию сети автомобильных дорог общего пользования местного значения сельского поселения (Закупка товаров, работ и услуг для муниципальных 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84 4 01 91290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3352,0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2445,7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«Мероприятия по градостроительной деятельности»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84 4 02 00000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484,7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бюджета на мероприятия по развитию градостроительной деятельности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480,8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Закупка товаров, работ и услуг по градостроительной деятельности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 xml:space="preserve">84 4 02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3,9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«Организация жилищного контроля»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D25336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Финансирование переданных полномочий по жилищному контролю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84 4 04 90200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1,4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Основное мероприятие « Организация проведения оплачиваемых общественных работ»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84 4 02 00000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84 4 02 98430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0,0</w:t>
            </w:r>
          </w:p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2.5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84 5 00 00000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36,4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983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Основное мероприятие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2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tabs>
                <w:tab w:val="left" w:pos="1245"/>
              </w:tabs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84 5 01 90200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36,4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Гвазденского сельского поселения Бутурлиновского муниципального </w:t>
            </w:r>
            <w:r w:rsidRPr="008F29B2">
              <w:rPr>
                <w:b/>
                <w:bCs/>
                <w:color w:val="000000"/>
                <w:sz w:val="24"/>
                <w:szCs w:val="24"/>
              </w:rPr>
              <w:lastRenderedPageBreak/>
              <w:t>района Воронежской области «Развитие органов местного самоуправления и эффективное управление финансами Гв</w:t>
            </w:r>
            <w:r w:rsidR="00D25336">
              <w:rPr>
                <w:b/>
                <w:bCs/>
                <w:color w:val="000000"/>
                <w:sz w:val="24"/>
                <w:szCs w:val="24"/>
              </w:rPr>
              <w:t>азденского сельского  поселения</w:t>
            </w:r>
            <w:r w:rsidRPr="008F29B2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lastRenderedPageBreak/>
              <w:t>85 0 00 00000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2563,9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1790,43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1821,23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282,0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color w:val="000000"/>
                <w:sz w:val="24"/>
                <w:szCs w:val="24"/>
              </w:rPr>
              <w:t>Основное мероприятие "Обеспечение проведения выборов"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 xml:space="preserve">85 1 01 00000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280,0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85 1 01 90110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280,0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Cs/>
                <w:i/>
                <w:sz w:val="24"/>
                <w:szCs w:val="24"/>
              </w:rPr>
            </w:pPr>
            <w:r w:rsidRPr="008F29B2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29B2">
              <w:rPr>
                <w:i/>
                <w:iCs/>
                <w:color w:val="000000"/>
                <w:sz w:val="24"/>
                <w:szCs w:val="24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55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85 1 02 20570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85 1 01 27880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3.2.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85 2 00 00000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81,3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202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"Осуществление первичного  воинского учета на территориях, где отсутствуют военные комиссариаты"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85 2 01 00000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81,3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272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70,5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73,0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85 2 01 51180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8,3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26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8F29B2">
              <w:rPr>
                <w:b/>
                <w:bCs/>
                <w:i/>
                <w:iCs/>
                <w:sz w:val="24"/>
                <w:szCs w:val="24"/>
              </w:rPr>
              <w:t>Подпрограмма "Обеспечение реализации муниципальной программы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85 3 00 00000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2203,1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1709,63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b/>
                <w:bCs/>
                <w:sz w:val="24"/>
                <w:szCs w:val="24"/>
              </w:rPr>
            </w:pPr>
            <w:r w:rsidRPr="008F29B2">
              <w:rPr>
                <w:b/>
                <w:bCs/>
                <w:sz w:val="24"/>
                <w:szCs w:val="24"/>
              </w:rPr>
              <w:t>1737,93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77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85 3 02 00000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1534,1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1040,63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1068,93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231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830,0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color w:val="000000"/>
                <w:sz w:val="24"/>
                <w:szCs w:val="24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85 3 02 92010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673,2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174,4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202,7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color w:val="000000"/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85 3 02 90 200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30,9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i/>
                <w:iCs/>
                <w:sz w:val="24"/>
                <w:szCs w:val="24"/>
              </w:rPr>
            </w:pPr>
            <w:r w:rsidRPr="008F29B2">
              <w:rPr>
                <w:i/>
                <w:iCs/>
                <w:sz w:val="24"/>
                <w:szCs w:val="24"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160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85 3 01 92020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  <w:r w:rsidRPr="008F29B2">
              <w:rPr>
                <w:sz w:val="24"/>
                <w:szCs w:val="24"/>
              </w:rPr>
              <w:t>669,0</w:t>
            </w:r>
          </w:p>
        </w:tc>
      </w:tr>
      <w:tr w:rsidR="008F29B2" w:rsidRPr="008F29B2" w:rsidTr="008F29B2">
        <w:tblPrEx>
          <w:tblCellSpacing w:w="-5" w:type="nil"/>
        </w:tblPrEx>
        <w:trPr>
          <w:trHeight w:val="8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9B2" w:rsidRPr="008F29B2" w:rsidRDefault="008F29B2" w:rsidP="008F29B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29B2" w:rsidRPr="008F29B2" w:rsidRDefault="008F29B2" w:rsidP="008F29B2">
      <w:pPr>
        <w:tabs>
          <w:tab w:val="left" w:pos="6495"/>
        </w:tabs>
        <w:rPr>
          <w:sz w:val="24"/>
          <w:szCs w:val="24"/>
        </w:rPr>
      </w:pPr>
      <w:r w:rsidRPr="008F29B2">
        <w:rPr>
          <w:sz w:val="24"/>
          <w:szCs w:val="24"/>
        </w:rPr>
        <w:t>Глава Гвазденского сельского поселения                        Л.М. Богданова</w:t>
      </w:r>
    </w:p>
    <w:p w:rsidR="008F29B2" w:rsidRPr="008F29B2" w:rsidRDefault="008F29B2" w:rsidP="008F29B2">
      <w:pPr>
        <w:tabs>
          <w:tab w:val="left" w:pos="6495"/>
        </w:tabs>
        <w:rPr>
          <w:sz w:val="24"/>
          <w:szCs w:val="24"/>
        </w:rPr>
      </w:pPr>
    </w:p>
    <w:p w:rsidR="008F29B2" w:rsidRPr="008F29B2" w:rsidRDefault="008F29B2" w:rsidP="008F29B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29B2" w:rsidRPr="008F29B2" w:rsidRDefault="008F29B2" w:rsidP="00301979">
      <w:pPr>
        <w:rPr>
          <w:sz w:val="24"/>
          <w:szCs w:val="24"/>
        </w:rPr>
      </w:pPr>
    </w:p>
    <w:sectPr w:rsidR="008F29B2" w:rsidRPr="008F29B2" w:rsidSect="00627AD2"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CD4" w:rsidRDefault="009D7CD4" w:rsidP="00C966A8">
      <w:r>
        <w:separator/>
      </w:r>
    </w:p>
  </w:endnote>
  <w:endnote w:type="continuationSeparator" w:id="1">
    <w:p w:rsidR="009D7CD4" w:rsidRDefault="009D7CD4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9B2" w:rsidRDefault="00640819">
    <w:pPr>
      <w:pStyle w:val="ab"/>
      <w:jc w:val="center"/>
    </w:pPr>
    <w:fldSimple w:instr="PAGE   \* MERGEFORMAT">
      <w:r w:rsidR="00714B27">
        <w:rPr>
          <w:noProof/>
        </w:rPr>
        <w:t>1</w:t>
      </w:r>
    </w:fldSimple>
  </w:p>
  <w:p w:rsidR="008F29B2" w:rsidRDefault="008F29B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CD4" w:rsidRDefault="009D7CD4" w:rsidP="00C966A8">
      <w:r>
        <w:separator/>
      </w:r>
    </w:p>
  </w:footnote>
  <w:footnote w:type="continuationSeparator" w:id="1">
    <w:p w:rsidR="009D7CD4" w:rsidRDefault="009D7CD4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7821"/>
    <w:multiLevelType w:val="hybridMultilevel"/>
    <w:tmpl w:val="1FE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621B"/>
    <w:rsid w:val="00127C20"/>
    <w:rsid w:val="001368FB"/>
    <w:rsid w:val="001C6FD1"/>
    <w:rsid w:val="00240374"/>
    <w:rsid w:val="0025336C"/>
    <w:rsid w:val="00301979"/>
    <w:rsid w:val="00374990"/>
    <w:rsid w:val="003C4B4B"/>
    <w:rsid w:val="003E7B6E"/>
    <w:rsid w:val="003F522E"/>
    <w:rsid w:val="00405A12"/>
    <w:rsid w:val="004378E4"/>
    <w:rsid w:val="0049677F"/>
    <w:rsid w:val="00513CB6"/>
    <w:rsid w:val="00523CD2"/>
    <w:rsid w:val="0055558B"/>
    <w:rsid w:val="005577E2"/>
    <w:rsid w:val="00565600"/>
    <w:rsid w:val="00627AD2"/>
    <w:rsid w:val="00636C8E"/>
    <w:rsid w:val="00640819"/>
    <w:rsid w:val="00714B27"/>
    <w:rsid w:val="00781209"/>
    <w:rsid w:val="0079589A"/>
    <w:rsid w:val="00823AAD"/>
    <w:rsid w:val="0087574F"/>
    <w:rsid w:val="008F29B2"/>
    <w:rsid w:val="00917ACA"/>
    <w:rsid w:val="009D7CD4"/>
    <w:rsid w:val="00A010C2"/>
    <w:rsid w:val="00B12143"/>
    <w:rsid w:val="00C52712"/>
    <w:rsid w:val="00C966A8"/>
    <w:rsid w:val="00D125B8"/>
    <w:rsid w:val="00D25336"/>
    <w:rsid w:val="00D80ACF"/>
    <w:rsid w:val="00DE063B"/>
    <w:rsid w:val="00E52896"/>
    <w:rsid w:val="00EB7E98"/>
    <w:rsid w:val="00EC6D10"/>
    <w:rsid w:val="00F44195"/>
    <w:rsid w:val="00F4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99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uiPriority w:val="99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627AD2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Heading1Char">
    <w:name w:val="Heading 1 Char"/>
    <w:basedOn w:val="a0"/>
    <w:uiPriority w:val="9"/>
    <w:rsid w:val="00627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62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627AD2"/>
    <w:rPr>
      <w:rFonts w:ascii="Times New Roman" w:hAnsi="Times New Roman" w:cs="Times New Roman"/>
      <w:sz w:val="0"/>
      <w:szCs w:val="0"/>
    </w:rPr>
  </w:style>
  <w:style w:type="paragraph" w:customStyle="1" w:styleId="ConsNormal">
    <w:name w:val="ConsNormal"/>
    <w:rsid w:val="0062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627AD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8F29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10065</Words>
  <Characters>57374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</cp:revision>
  <cp:lastPrinted>2019-01-23T12:41:00Z</cp:lastPrinted>
  <dcterms:created xsi:type="dcterms:W3CDTF">2019-07-25T13:42:00Z</dcterms:created>
  <dcterms:modified xsi:type="dcterms:W3CDTF">2019-12-02T13:45:00Z</dcterms:modified>
</cp:coreProperties>
</file>