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6A8" w:rsidRDefault="000A6D39" w:rsidP="00C966A8">
      <w:pPr>
        <w:widowControl w:val="0"/>
        <w:autoSpaceDN w:val="0"/>
        <w:jc w:val="right"/>
        <w:rPr>
          <w:b/>
          <w:bCs/>
          <w:iCs/>
          <w:sz w:val="24"/>
          <w:szCs w:val="24"/>
        </w:rPr>
      </w:pPr>
      <w:r>
        <w:rPr>
          <w:b/>
          <w:bCs/>
          <w:iCs/>
          <w:sz w:val="24"/>
          <w:szCs w:val="24"/>
        </w:rPr>
        <w:t>№ 6</w:t>
      </w:r>
    </w:p>
    <w:p w:rsidR="00C966A8" w:rsidRDefault="0087574F" w:rsidP="00C966A8">
      <w:pPr>
        <w:widowControl w:val="0"/>
        <w:autoSpaceDN w:val="0"/>
        <w:jc w:val="right"/>
        <w:rPr>
          <w:b/>
          <w:bCs/>
          <w:iCs/>
          <w:sz w:val="24"/>
          <w:szCs w:val="24"/>
        </w:rPr>
      </w:pPr>
      <w:r>
        <w:rPr>
          <w:b/>
          <w:bCs/>
          <w:iCs/>
          <w:sz w:val="24"/>
          <w:szCs w:val="24"/>
        </w:rPr>
        <w:t xml:space="preserve">                  от  </w:t>
      </w:r>
      <w:r w:rsidR="000A6D39">
        <w:rPr>
          <w:b/>
          <w:bCs/>
          <w:iCs/>
          <w:sz w:val="24"/>
          <w:szCs w:val="24"/>
        </w:rPr>
        <w:t>28</w:t>
      </w:r>
      <w:r w:rsidR="00374990">
        <w:rPr>
          <w:b/>
          <w:bCs/>
          <w:iCs/>
          <w:sz w:val="24"/>
          <w:szCs w:val="24"/>
        </w:rPr>
        <w:t xml:space="preserve"> февраля </w:t>
      </w:r>
      <w:r>
        <w:rPr>
          <w:b/>
          <w:bCs/>
          <w:iCs/>
          <w:sz w:val="24"/>
          <w:szCs w:val="24"/>
        </w:rPr>
        <w:t>2019</w:t>
      </w:r>
      <w:r w:rsidR="00C966A8">
        <w:rPr>
          <w:b/>
          <w:bCs/>
          <w:iCs/>
          <w:sz w:val="24"/>
          <w:szCs w:val="24"/>
        </w:rPr>
        <w:t>г.</w:t>
      </w:r>
    </w:p>
    <w:p w:rsidR="000A6D39" w:rsidRDefault="000A6D39" w:rsidP="000A6D39">
      <w:pPr>
        <w:widowControl w:val="0"/>
        <w:autoSpaceDN w:val="0"/>
        <w:jc w:val="right"/>
        <w:rPr>
          <w:b/>
          <w:bCs/>
          <w:iCs/>
          <w:sz w:val="24"/>
          <w:szCs w:val="24"/>
        </w:rPr>
      </w:pPr>
      <w:r>
        <w:rPr>
          <w:b/>
          <w:bCs/>
          <w:iCs/>
          <w:sz w:val="24"/>
          <w:szCs w:val="24"/>
        </w:rPr>
        <w:t>Четверг</w:t>
      </w:r>
    </w:p>
    <w:p w:rsidR="00C966A8" w:rsidRDefault="00C966A8" w:rsidP="00C966A8">
      <w:pPr>
        <w:widowControl w:val="0"/>
        <w:autoSpaceDN w:val="0"/>
        <w:jc w:val="center"/>
        <w:rPr>
          <w:b/>
          <w:bCs/>
          <w:iCs/>
          <w:sz w:val="32"/>
          <w:szCs w:val="32"/>
        </w:rPr>
      </w:pPr>
      <w:r>
        <w:rPr>
          <w:b/>
          <w:bCs/>
          <w:iCs/>
          <w:sz w:val="32"/>
          <w:szCs w:val="32"/>
        </w:rPr>
        <w:t>ГВАЗДЕНСКОЕ СЕЛЬСКОЕ ПОСЕЛЕНИЕ</w:t>
      </w:r>
    </w:p>
    <w:p w:rsidR="00C966A8" w:rsidRDefault="00C966A8" w:rsidP="00C966A8">
      <w:pPr>
        <w:widowControl w:val="0"/>
        <w:autoSpaceDN w:val="0"/>
        <w:jc w:val="center"/>
        <w:rPr>
          <w:b/>
          <w:bCs/>
          <w:iCs/>
          <w:sz w:val="32"/>
          <w:szCs w:val="32"/>
        </w:rPr>
      </w:pPr>
      <w:r>
        <w:rPr>
          <w:b/>
          <w:bCs/>
          <w:iCs/>
          <w:sz w:val="32"/>
          <w:szCs w:val="32"/>
        </w:rPr>
        <w:t xml:space="preserve">Бутурлиновского муниципального района </w:t>
      </w:r>
    </w:p>
    <w:p w:rsidR="00C966A8" w:rsidRDefault="00C966A8" w:rsidP="00C966A8">
      <w:pPr>
        <w:widowControl w:val="0"/>
        <w:autoSpaceDN w:val="0"/>
        <w:jc w:val="center"/>
        <w:rPr>
          <w:b/>
          <w:bCs/>
          <w:iCs/>
          <w:sz w:val="32"/>
          <w:szCs w:val="32"/>
        </w:rPr>
      </w:pPr>
      <w:r>
        <w:rPr>
          <w:b/>
          <w:bCs/>
          <w:iCs/>
          <w:sz w:val="32"/>
          <w:szCs w:val="32"/>
        </w:rPr>
        <w:t>Воронежской области</w:t>
      </w:r>
    </w:p>
    <w:p w:rsidR="00C966A8" w:rsidRDefault="00C966A8" w:rsidP="00C966A8">
      <w:pPr>
        <w:widowControl w:val="0"/>
        <w:autoSpaceDN w:val="0"/>
        <w:jc w:val="center"/>
        <w:rPr>
          <w:b/>
          <w:bCs/>
          <w:iCs/>
          <w:sz w:val="32"/>
          <w:szCs w:val="32"/>
        </w:rPr>
      </w:pPr>
    </w:p>
    <w:p w:rsidR="00C966A8" w:rsidRDefault="00C966A8" w:rsidP="00C966A8">
      <w:pPr>
        <w:widowControl w:val="0"/>
        <w:autoSpaceDN w:val="0"/>
        <w:rPr>
          <w:b/>
          <w:bCs/>
          <w:iCs/>
          <w:sz w:val="32"/>
          <w:szCs w:val="32"/>
        </w:rPr>
      </w:pPr>
    </w:p>
    <w:p w:rsidR="00C966A8" w:rsidRDefault="00C966A8" w:rsidP="00C966A8">
      <w:pPr>
        <w:widowControl w:val="0"/>
        <w:autoSpaceDN w:val="0"/>
        <w:jc w:val="center"/>
        <w:rPr>
          <w:b/>
          <w:bCs/>
          <w:i/>
          <w:iCs/>
          <w:sz w:val="40"/>
          <w:szCs w:val="40"/>
        </w:rPr>
      </w:pPr>
      <w:r>
        <w:rPr>
          <w:b/>
          <w:bCs/>
          <w:i/>
          <w:iCs/>
          <w:sz w:val="40"/>
          <w:szCs w:val="40"/>
        </w:rPr>
        <w:t>В Е С Т Н И К</w:t>
      </w:r>
    </w:p>
    <w:p w:rsidR="00C966A8" w:rsidRDefault="00C966A8" w:rsidP="00C966A8">
      <w:pPr>
        <w:widowControl w:val="0"/>
        <w:autoSpaceDN w:val="0"/>
        <w:rPr>
          <w:b/>
          <w:bCs/>
          <w:iCs/>
          <w:sz w:val="32"/>
          <w:szCs w:val="32"/>
        </w:rPr>
      </w:pPr>
    </w:p>
    <w:p w:rsidR="00C966A8" w:rsidRDefault="00C966A8" w:rsidP="00C966A8">
      <w:pPr>
        <w:widowControl w:val="0"/>
        <w:autoSpaceDN w:val="0"/>
        <w:jc w:val="center"/>
        <w:rPr>
          <w:color w:val="000000"/>
          <w:shd w:val="clear" w:color="auto" w:fill="FFFFFF"/>
        </w:rPr>
      </w:pPr>
      <w:r>
        <w:rPr>
          <w:color w:val="000000"/>
          <w:shd w:val="clear" w:color="auto" w:fill="FFFFFF"/>
        </w:rPr>
        <w:t>муниципальных нормативно правовых актов и иной официальной</w:t>
      </w:r>
    </w:p>
    <w:p w:rsidR="00C966A8" w:rsidRDefault="00C966A8" w:rsidP="00C966A8">
      <w:pPr>
        <w:widowControl w:val="0"/>
        <w:autoSpaceDN w:val="0"/>
        <w:jc w:val="center"/>
        <w:rPr>
          <w:color w:val="000000"/>
          <w:shd w:val="clear" w:color="auto" w:fill="FFFFFF"/>
        </w:rPr>
      </w:pPr>
      <w:r>
        <w:rPr>
          <w:color w:val="000000"/>
          <w:shd w:val="clear" w:color="auto" w:fill="FFFFFF"/>
        </w:rPr>
        <w:t>информации Гвазденского сельского поселения</w:t>
      </w:r>
    </w:p>
    <w:p w:rsidR="00C966A8" w:rsidRDefault="00C966A8" w:rsidP="00C966A8">
      <w:pPr>
        <w:widowControl w:val="0"/>
        <w:autoSpaceDN w:val="0"/>
        <w:jc w:val="center"/>
        <w:rPr>
          <w:bCs/>
          <w:iCs/>
          <w:sz w:val="32"/>
          <w:szCs w:val="32"/>
        </w:rPr>
      </w:pPr>
      <w:r>
        <w:rPr>
          <w:color w:val="000000"/>
          <w:shd w:val="clear" w:color="auto" w:fill="FFFFFF"/>
        </w:rPr>
        <w:t>Бутурлиновского муниципального района Воронежской области</w:t>
      </w:r>
    </w:p>
    <w:p w:rsidR="00C966A8" w:rsidRDefault="00C966A8" w:rsidP="00C966A8">
      <w:pPr>
        <w:widowControl w:val="0"/>
        <w:autoSpaceDN w:val="0"/>
        <w:rPr>
          <w:b/>
          <w:bCs/>
          <w:iCs/>
          <w:sz w:val="32"/>
          <w:szCs w:val="32"/>
        </w:rPr>
      </w:pPr>
    </w:p>
    <w:p w:rsidR="00C966A8" w:rsidRDefault="00C966A8" w:rsidP="00C966A8">
      <w:pPr>
        <w:widowControl w:val="0"/>
        <w:autoSpaceDN w:val="0"/>
        <w:rPr>
          <w:bCs/>
          <w:iCs/>
        </w:rPr>
      </w:pPr>
    </w:p>
    <w:p w:rsidR="00C966A8" w:rsidRDefault="00C966A8" w:rsidP="00C966A8">
      <w:pPr>
        <w:spacing w:after="200" w:line="276" w:lineRule="auto"/>
        <w:jc w:val="both"/>
        <w:rPr>
          <w:sz w:val="20"/>
          <w:szCs w:val="20"/>
        </w:rPr>
      </w:pPr>
      <w:r>
        <w:rPr>
          <w:bCs/>
          <w:iCs/>
          <w:sz w:val="24"/>
          <w:szCs w:val="24"/>
        </w:rPr>
        <w:t>В настоящем номере «Вестника» публикуются  решения Совета народных депутатов Гвазденского сельского поселения Бутурлиновского муниципального района Воронежской области, постановления администрации Гвазденского сельского поселения.</w:t>
      </w:r>
    </w:p>
    <w:p w:rsidR="00C966A8" w:rsidRDefault="00C966A8" w:rsidP="00C966A8">
      <w:pPr>
        <w:widowControl w:val="0"/>
        <w:autoSpaceDN w:val="0"/>
        <w:rPr>
          <w:bCs/>
          <w:iCs/>
          <w:sz w:val="24"/>
          <w:szCs w:val="24"/>
        </w:rPr>
      </w:pPr>
      <w:r>
        <w:rPr>
          <w:bCs/>
          <w:iCs/>
          <w:sz w:val="24"/>
          <w:szCs w:val="24"/>
        </w:rPr>
        <w:t>___________________________________________________________________________</w:t>
      </w: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r>
        <w:rPr>
          <w:bCs/>
          <w:iCs/>
          <w:sz w:val="20"/>
          <w:szCs w:val="20"/>
        </w:rPr>
        <w:t>Утвержден решением Совета                                  отпечатан в администрации</w:t>
      </w:r>
    </w:p>
    <w:p w:rsidR="00C966A8" w:rsidRDefault="00C966A8" w:rsidP="00C966A8">
      <w:pPr>
        <w:widowControl w:val="0"/>
        <w:autoSpaceDN w:val="0"/>
        <w:rPr>
          <w:bCs/>
          <w:iCs/>
          <w:sz w:val="20"/>
          <w:szCs w:val="20"/>
        </w:rPr>
      </w:pPr>
      <w:r>
        <w:rPr>
          <w:bCs/>
          <w:iCs/>
          <w:sz w:val="20"/>
          <w:szCs w:val="20"/>
        </w:rPr>
        <w:t>народных депутатов                                                 Гвазденского</w:t>
      </w:r>
      <w:r w:rsidR="00C52712">
        <w:rPr>
          <w:bCs/>
          <w:iCs/>
          <w:sz w:val="20"/>
          <w:szCs w:val="20"/>
        </w:rPr>
        <w:t xml:space="preserve"> </w:t>
      </w:r>
      <w:r>
        <w:rPr>
          <w:bCs/>
          <w:iCs/>
          <w:sz w:val="20"/>
          <w:szCs w:val="20"/>
        </w:rPr>
        <w:t>сельского</w:t>
      </w:r>
    </w:p>
    <w:p w:rsidR="00C966A8" w:rsidRDefault="00C966A8" w:rsidP="00C966A8">
      <w:pPr>
        <w:widowControl w:val="0"/>
        <w:autoSpaceDN w:val="0"/>
        <w:rPr>
          <w:bCs/>
          <w:iCs/>
          <w:sz w:val="20"/>
          <w:szCs w:val="20"/>
        </w:rPr>
      </w:pPr>
      <w:r>
        <w:rPr>
          <w:bCs/>
          <w:iCs/>
          <w:sz w:val="20"/>
          <w:szCs w:val="20"/>
        </w:rPr>
        <w:t>Гвазденского сельского                                           поселения по адресу: ул.Ивана</w:t>
      </w:r>
    </w:p>
    <w:p w:rsidR="00C966A8" w:rsidRDefault="00C966A8" w:rsidP="00C966A8">
      <w:pPr>
        <w:widowControl w:val="0"/>
        <w:autoSpaceDN w:val="0"/>
        <w:rPr>
          <w:bCs/>
          <w:iCs/>
          <w:sz w:val="20"/>
          <w:szCs w:val="20"/>
        </w:rPr>
      </w:pPr>
      <w:r>
        <w:rPr>
          <w:bCs/>
          <w:iCs/>
          <w:sz w:val="20"/>
          <w:szCs w:val="20"/>
        </w:rPr>
        <w:t>поселения № 182 от 25.02.2009г.                            Бочарникова 40, Бутурлиновского</w:t>
      </w:r>
    </w:p>
    <w:p w:rsidR="00C966A8" w:rsidRDefault="00C966A8" w:rsidP="00C966A8">
      <w:pPr>
        <w:widowControl w:val="0"/>
        <w:autoSpaceDN w:val="0"/>
        <w:rPr>
          <w:bCs/>
          <w:iCs/>
          <w:sz w:val="20"/>
          <w:szCs w:val="20"/>
        </w:rPr>
      </w:pPr>
      <w:r>
        <w:rPr>
          <w:bCs/>
          <w:iCs/>
          <w:sz w:val="20"/>
          <w:szCs w:val="20"/>
        </w:rPr>
        <w:t xml:space="preserve">                                                                                    района, Воронежской области</w:t>
      </w:r>
    </w:p>
    <w:p w:rsidR="00C966A8" w:rsidRDefault="00C966A8" w:rsidP="00C966A8">
      <w:pPr>
        <w:widowControl w:val="0"/>
        <w:autoSpaceDN w:val="0"/>
        <w:rPr>
          <w:bCs/>
          <w:iCs/>
          <w:sz w:val="20"/>
          <w:szCs w:val="20"/>
        </w:rPr>
      </w:pPr>
      <w:r>
        <w:rPr>
          <w:bCs/>
          <w:iCs/>
          <w:sz w:val="20"/>
          <w:szCs w:val="20"/>
        </w:rPr>
        <w:t xml:space="preserve">                                                                                    397523</w:t>
      </w:r>
    </w:p>
    <w:p w:rsidR="00C966A8" w:rsidRDefault="00C966A8" w:rsidP="00C966A8">
      <w:pPr>
        <w:widowControl w:val="0"/>
        <w:autoSpaceDN w:val="0"/>
        <w:rPr>
          <w:bCs/>
          <w:iCs/>
          <w:sz w:val="20"/>
          <w:szCs w:val="20"/>
        </w:rPr>
      </w:pPr>
      <w:r>
        <w:rPr>
          <w:bCs/>
          <w:iCs/>
          <w:sz w:val="20"/>
          <w:szCs w:val="20"/>
        </w:rPr>
        <w:t xml:space="preserve">Тираж: 3 экз. Объем: </w:t>
      </w:r>
      <w:r>
        <w:rPr>
          <w:bCs/>
          <w:iCs/>
          <w:color w:val="000000" w:themeColor="text1"/>
          <w:sz w:val="20"/>
          <w:szCs w:val="20"/>
        </w:rPr>
        <w:t>на</w:t>
      </w:r>
      <w:r w:rsidR="0087574F">
        <w:rPr>
          <w:bCs/>
          <w:iCs/>
          <w:color w:val="000000" w:themeColor="text1"/>
          <w:sz w:val="20"/>
          <w:szCs w:val="20"/>
        </w:rPr>
        <w:t xml:space="preserve"> </w:t>
      </w:r>
      <w:r>
        <w:rPr>
          <w:bCs/>
          <w:iCs/>
          <w:color w:val="000000" w:themeColor="text1"/>
          <w:sz w:val="20"/>
          <w:szCs w:val="20"/>
        </w:rPr>
        <w:t xml:space="preserve"> </w:t>
      </w:r>
      <w:r w:rsidR="00B23C3A">
        <w:rPr>
          <w:bCs/>
          <w:iCs/>
          <w:color w:val="000000" w:themeColor="text1"/>
          <w:sz w:val="20"/>
          <w:szCs w:val="20"/>
        </w:rPr>
        <w:t>8</w:t>
      </w:r>
      <w:r>
        <w:rPr>
          <w:bCs/>
          <w:iCs/>
          <w:color w:val="000000" w:themeColor="text1"/>
          <w:sz w:val="20"/>
          <w:szCs w:val="20"/>
        </w:rPr>
        <w:t xml:space="preserve"> листах</w:t>
      </w:r>
    </w:p>
    <w:p w:rsidR="00C966A8" w:rsidRDefault="00C966A8" w:rsidP="00C966A8">
      <w:pPr>
        <w:widowControl w:val="0"/>
        <w:autoSpaceDN w:val="0"/>
        <w:rPr>
          <w:bCs/>
          <w:iCs/>
        </w:rPr>
      </w:pPr>
    </w:p>
    <w:p w:rsidR="00C966A8" w:rsidRDefault="00C966A8" w:rsidP="00C966A8">
      <w:pPr>
        <w:widowControl w:val="0"/>
        <w:autoSpaceDN w:val="0"/>
        <w:rPr>
          <w:bCs/>
          <w:iCs/>
          <w:color w:val="FF0000"/>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r>
        <w:rPr>
          <w:bCs/>
          <w:iCs/>
          <w:sz w:val="24"/>
          <w:szCs w:val="24"/>
        </w:rPr>
        <w:t xml:space="preserve">Ответственный за выпуск: </w:t>
      </w:r>
      <w:r w:rsidR="0087574F">
        <w:rPr>
          <w:bCs/>
          <w:iCs/>
          <w:sz w:val="24"/>
          <w:szCs w:val="24"/>
        </w:rPr>
        <w:t>Сергеева Н.С.</w:t>
      </w:r>
    </w:p>
    <w:p w:rsidR="00C966A8" w:rsidRDefault="00C966A8" w:rsidP="00C966A8">
      <w:pPr>
        <w:widowControl w:val="0"/>
        <w:autoSpaceDN w:val="0"/>
        <w:jc w:val="center"/>
        <w:rPr>
          <w:sz w:val="24"/>
          <w:szCs w:val="24"/>
        </w:rPr>
      </w:pPr>
    </w:p>
    <w:p w:rsidR="00C966A8" w:rsidRDefault="00C966A8" w:rsidP="00C966A8">
      <w:pPr>
        <w:spacing w:after="200" w:line="276" w:lineRule="auto"/>
        <w:jc w:val="center"/>
        <w:rPr>
          <w:rFonts w:ascii="Calibri" w:hAnsi="Calibri"/>
          <w:b/>
          <w:sz w:val="22"/>
          <w:szCs w:val="22"/>
        </w:rPr>
      </w:pPr>
    </w:p>
    <w:p w:rsidR="00C966A8" w:rsidRDefault="00C966A8" w:rsidP="00C966A8">
      <w:pPr>
        <w:widowControl w:val="0"/>
        <w:autoSpaceDN w:val="0"/>
        <w:rPr>
          <w:b/>
          <w:bCs/>
          <w:iCs/>
          <w:sz w:val="32"/>
          <w:szCs w:val="32"/>
        </w:rPr>
      </w:pPr>
    </w:p>
    <w:p w:rsidR="00C966A8" w:rsidRDefault="00C966A8" w:rsidP="00C966A8">
      <w:pPr>
        <w:rPr>
          <w:sz w:val="16"/>
          <w:szCs w:val="16"/>
        </w:rPr>
      </w:pPr>
    </w:p>
    <w:p w:rsidR="00C966A8" w:rsidRDefault="00C966A8" w:rsidP="00C966A8"/>
    <w:p w:rsidR="00C966A8" w:rsidRDefault="00C966A8" w:rsidP="00C966A8"/>
    <w:p w:rsidR="00C966A8" w:rsidRDefault="00C966A8" w:rsidP="00C966A8"/>
    <w:p w:rsidR="00C966A8" w:rsidRDefault="00C966A8" w:rsidP="00C966A8">
      <w:pPr>
        <w:rPr>
          <w:sz w:val="20"/>
          <w:szCs w:val="20"/>
        </w:rPr>
      </w:pPr>
    </w:p>
    <w:p w:rsidR="00324C5D" w:rsidRDefault="00324C5D" w:rsidP="00C966A8">
      <w:pPr>
        <w:rPr>
          <w:sz w:val="20"/>
          <w:szCs w:val="20"/>
        </w:rPr>
      </w:pPr>
    </w:p>
    <w:p w:rsidR="00324C5D" w:rsidRDefault="00324C5D" w:rsidP="00C966A8">
      <w:pPr>
        <w:rPr>
          <w:sz w:val="20"/>
          <w:szCs w:val="20"/>
        </w:rPr>
      </w:pPr>
    </w:p>
    <w:p w:rsidR="00C966A8" w:rsidRDefault="00C966A8" w:rsidP="00C966A8">
      <w:pPr>
        <w:rPr>
          <w:sz w:val="20"/>
          <w:szCs w:val="20"/>
        </w:rPr>
      </w:pPr>
    </w:p>
    <w:tbl>
      <w:tblPr>
        <w:tblW w:w="11070" w:type="dxa"/>
        <w:tblInd w:w="-1029" w:type="dxa"/>
        <w:tblLayout w:type="fixed"/>
        <w:tblCellMar>
          <w:top w:w="105" w:type="dxa"/>
          <w:left w:w="105" w:type="dxa"/>
          <w:bottom w:w="105" w:type="dxa"/>
          <w:right w:w="105" w:type="dxa"/>
        </w:tblCellMar>
        <w:tblLook w:val="00A0"/>
      </w:tblPr>
      <w:tblGrid>
        <w:gridCol w:w="567"/>
        <w:gridCol w:w="9918"/>
        <w:gridCol w:w="585"/>
      </w:tblGrid>
      <w:tr w:rsidR="00C966A8" w:rsidTr="00C966A8">
        <w:tc>
          <w:tcPr>
            <w:tcW w:w="567" w:type="dxa"/>
            <w:tcBorders>
              <w:top w:val="double" w:sz="2" w:space="0" w:color="000000"/>
              <w:left w:val="double" w:sz="2" w:space="0" w:color="000000"/>
              <w:bottom w:val="double" w:sz="2" w:space="0" w:color="000000"/>
              <w:right w:val="nil"/>
            </w:tcBorders>
            <w:hideMark/>
          </w:tcPr>
          <w:p w:rsidR="00C966A8" w:rsidRDefault="00C966A8">
            <w:pPr>
              <w:pStyle w:val="a4"/>
              <w:snapToGrid w:val="0"/>
              <w:spacing w:before="0" w:after="0" w:line="276" w:lineRule="auto"/>
              <w:jc w:val="center"/>
              <w:rPr>
                <w:b/>
                <w:bCs/>
                <w:sz w:val="20"/>
                <w:szCs w:val="20"/>
                <w:lang w:val="en-US"/>
              </w:rPr>
            </w:pPr>
            <w:r>
              <w:rPr>
                <w:sz w:val="20"/>
                <w:szCs w:val="20"/>
              </w:rPr>
              <w:t>№</w:t>
            </w:r>
          </w:p>
        </w:tc>
        <w:tc>
          <w:tcPr>
            <w:tcW w:w="9918" w:type="dxa"/>
            <w:tcBorders>
              <w:top w:val="double" w:sz="2" w:space="0" w:color="000000"/>
              <w:left w:val="double" w:sz="2" w:space="0" w:color="000000"/>
              <w:bottom w:val="double" w:sz="2" w:space="0" w:color="000000"/>
              <w:right w:val="nil"/>
            </w:tcBorders>
            <w:hideMark/>
          </w:tcPr>
          <w:p w:rsidR="00C966A8" w:rsidRDefault="00C966A8">
            <w:pPr>
              <w:pStyle w:val="a4"/>
              <w:snapToGrid w:val="0"/>
              <w:spacing w:before="0" w:after="0" w:line="276" w:lineRule="auto"/>
              <w:jc w:val="center"/>
              <w:rPr>
                <w:b/>
                <w:bCs/>
                <w:sz w:val="20"/>
                <w:szCs w:val="20"/>
              </w:rPr>
            </w:pPr>
            <w:r>
              <w:rPr>
                <w:b/>
                <w:bCs/>
                <w:sz w:val="20"/>
                <w:szCs w:val="20"/>
              </w:rPr>
              <w:t>Наименование</w:t>
            </w:r>
          </w:p>
        </w:tc>
        <w:tc>
          <w:tcPr>
            <w:tcW w:w="585" w:type="dxa"/>
            <w:tcBorders>
              <w:top w:val="double" w:sz="2" w:space="0" w:color="000000"/>
              <w:left w:val="double" w:sz="2" w:space="0" w:color="000000"/>
              <w:bottom w:val="double" w:sz="2" w:space="0" w:color="000000"/>
              <w:right w:val="single" w:sz="4" w:space="0" w:color="auto"/>
            </w:tcBorders>
            <w:hideMark/>
          </w:tcPr>
          <w:p w:rsidR="00C966A8" w:rsidRDefault="00C966A8">
            <w:pPr>
              <w:pStyle w:val="a4"/>
              <w:snapToGrid w:val="0"/>
              <w:spacing w:before="0" w:after="0" w:line="276" w:lineRule="auto"/>
              <w:rPr>
                <w:b/>
                <w:bCs/>
                <w:sz w:val="20"/>
                <w:szCs w:val="20"/>
                <w:lang w:val="en-US"/>
              </w:rPr>
            </w:pPr>
            <w:r>
              <w:rPr>
                <w:b/>
                <w:bCs/>
                <w:sz w:val="20"/>
                <w:szCs w:val="20"/>
              </w:rPr>
              <w:t>Стр</w:t>
            </w:r>
          </w:p>
        </w:tc>
      </w:tr>
      <w:tr w:rsidR="00374990" w:rsidRPr="00324C5D" w:rsidTr="00C966A8">
        <w:tc>
          <w:tcPr>
            <w:tcW w:w="567" w:type="dxa"/>
            <w:tcBorders>
              <w:top w:val="double" w:sz="2" w:space="0" w:color="000000"/>
              <w:left w:val="double" w:sz="2" w:space="0" w:color="000000"/>
              <w:bottom w:val="double" w:sz="2" w:space="0" w:color="000000"/>
              <w:right w:val="nil"/>
            </w:tcBorders>
            <w:hideMark/>
          </w:tcPr>
          <w:p w:rsidR="00374990" w:rsidRPr="00324C5D" w:rsidRDefault="004F0BC2">
            <w:pPr>
              <w:spacing w:line="276" w:lineRule="auto"/>
              <w:jc w:val="center"/>
            </w:pPr>
            <w:r>
              <w:t>1</w:t>
            </w:r>
          </w:p>
        </w:tc>
        <w:tc>
          <w:tcPr>
            <w:tcW w:w="9918" w:type="dxa"/>
            <w:tcBorders>
              <w:top w:val="double" w:sz="2" w:space="0" w:color="000000"/>
              <w:left w:val="double" w:sz="2" w:space="0" w:color="000000"/>
              <w:bottom w:val="double" w:sz="2" w:space="0" w:color="000000"/>
              <w:right w:val="nil"/>
            </w:tcBorders>
          </w:tcPr>
          <w:p w:rsidR="000A6D39" w:rsidRPr="000A6D39" w:rsidRDefault="000A6D39" w:rsidP="000A6D39">
            <w:pPr>
              <w:tabs>
                <w:tab w:val="left" w:pos="5387"/>
                <w:tab w:val="left" w:pos="9534"/>
                <w:tab w:val="left" w:pos="9676"/>
              </w:tabs>
              <w:ind w:right="174"/>
              <w:jc w:val="both"/>
            </w:pPr>
            <w:r w:rsidRPr="000A6D39">
              <w:t>Постановление главы Гвазденского сельского поселения Бутурлиновского муниципального района Воронежской области   25.02.2019г.    № 25О внесении изменений в постановление администрации Гвазденского сельского поселения Бутурлиновского муниципального района от 25.05.2018 г. №25  «Об утверждении административного регламента осуществления муниципального контроля за сохранностью автомобильных дорог местного значения на территории Гвазденского сельского поселения Бутурлиновского муниципального района Воронежской области»</w:t>
            </w:r>
          </w:p>
          <w:p w:rsidR="00374990" w:rsidRPr="00324C5D" w:rsidRDefault="00374990" w:rsidP="003266A9">
            <w:pPr>
              <w:ind w:right="457"/>
              <w:jc w:val="both"/>
            </w:pPr>
          </w:p>
        </w:tc>
        <w:tc>
          <w:tcPr>
            <w:tcW w:w="585" w:type="dxa"/>
            <w:tcBorders>
              <w:top w:val="double" w:sz="2" w:space="0" w:color="000000"/>
              <w:left w:val="double" w:sz="2" w:space="0" w:color="000000"/>
              <w:bottom w:val="double" w:sz="2" w:space="0" w:color="000000"/>
              <w:right w:val="single" w:sz="4" w:space="0" w:color="auto"/>
            </w:tcBorders>
          </w:tcPr>
          <w:p w:rsidR="00374990" w:rsidRPr="00324C5D" w:rsidRDefault="004F0BC2">
            <w:pPr>
              <w:spacing w:line="276" w:lineRule="auto"/>
              <w:rPr>
                <w:sz w:val="16"/>
                <w:szCs w:val="16"/>
              </w:rPr>
            </w:pPr>
            <w:r>
              <w:rPr>
                <w:sz w:val="16"/>
                <w:szCs w:val="16"/>
              </w:rPr>
              <w:t>3</w:t>
            </w:r>
            <w:r w:rsidR="00324C5D">
              <w:rPr>
                <w:sz w:val="16"/>
                <w:szCs w:val="16"/>
              </w:rPr>
              <w:t>-</w:t>
            </w:r>
            <w:r w:rsidR="00F4484A">
              <w:rPr>
                <w:sz w:val="16"/>
                <w:szCs w:val="16"/>
              </w:rPr>
              <w:t>8</w:t>
            </w:r>
          </w:p>
        </w:tc>
      </w:tr>
    </w:tbl>
    <w:p w:rsidR="00C966A8" w:rsidRPr="00324C5D" w:rsidRDefault="00C966A8"/>
    <w:p w:rsidR="00C966A8" w:rsidRPr="00324C5D" w:rsidRDefault="00C966A8"/>
    <w:p w:rsidR="00C966A8" w:rsidRPr="00324C5D" w:rsidRDefault="00C966A8"/>
    <w:p w:rsidR="00301979" w:rsidRPr="00324C5D" w:rsidRDefault="00301979" w:rsidP="00301979"/>
    <w:p w:rsidR="00301979" w:rsidRDefault="00301979" w:rsidP="00301979"/>
    <w:p w:rsidR="003266A9" w:rsidRDefault="003266A9" w:rsidP="00301979"/>
    <w:p w:rsidR="003266A9" w:rsidRDefault="003266A9" w:rsidP="00301979"/>
    <w:p w:rsidR="003266A9" w:rsidRDefault="003266A9" w:rsidP="00301979"/>
    <w:p w:rsidR="003266A9" w:rsidRDefault="003266A9" w:rsidP="00301979"/>
    <w:p w:rsidR="003266A9" w:rsidRDefault="003266A9" w:rsidP="00301979"/>
    <w:p w:rsidR="003266A9" w:rsidRDefault="003266A9" w:rsidP="00301979"/>
    <w:p w:rsidR="003266A9" w:rsidRDefault="003266A9" w:rsidP="00301979"/>
    <w:p w:rsidR="003266A9" w:rsidRDefault="003266A9" w:rsidP="00301979"/>
    <w:p w:rsidR="003266A9" w:rsidRDefault="003266A9" w:rsidP="00301979"/>
    <w:p w:rsidR="003266A9" w:rsidRDefault="003266A9" w:rsidP="00301979"/>
    <w:p w:rsidR="003266A9" w:rsidRDefault="003266A9" w:rsidP="00301979"/>
    <w:p w:rsidR="003266A9" w:rsidRDefault="003266A9" w:rsidP="00301979"/>
    <w:p w:rsidR="003266A9" w:rsidRDefault="003266A9" w:rsidP="00301979"/>
    <w:p w:rsidR="003266A9" w:rsidRDefault="003266A9" w:rsidP="00301979"/>
    <w:p w:rsidR="003266A9" w:rsidRDefault="003266A9" w:rsidP="00301979"/>
    <w:p w:rsidR="003266A9" w:rsidRDefault="003266A9" w:rsidP="00301979"/>
    <w:p w:rsidR="003266A9" w:rsidRDefault="003266A9" w:rsidP="00301979"/>
    <w:p w:rsidR="003266A9" w:rsidRDefault="003266A9" w:rsidP="00301979"/>
    <w:p w:rsidR="003266A9" w:rsidRDefault="003266A9" w:rsidP="00301979"/>
    <w:p w:rsidR="003266A9" w:rsidRDefault="003266A9" w:rsidP="00301979"/>
    <w:p w:rsidR="003266A9" w:rsidRDefault="003266A9" w:rsidP="00301979"/>
    <w:p w:rsidR="003266A9" w:rsidRDefault="003266A9" w:rsidP="00301979"/>
    <w:p w:rsidR="003266A9" w:rsidRDefault="003266A9" w:rsidP="00301979"/>
    <w:p w:rsidR="003266A9" w:rsidRDefault="003266A9" w:rsidP="00301979"/>
    <w:p w:rsidR="003266A9" w:rsidRDefault="003266A9" w:rsidP="00301979"/>
    <w:p w:rsidR="003266A9" w:rsidRDefault="003266A9" w:rsidP="00301979"/>
    <w:p w:rsidR="003266A9" w:rsidRDefault="003266A9" w:rsidP="00301979"/>
    <w:p w:rsidR="003266A9" w:rsidRDefault="003266A9" w:rsidP="00301979"/>
    <w:p w:rsidR="003266A9" w:rsidRPr="00324C5D" w:rsidRDefault="003266A9" w:rsidP="00301979"/>
    <w:p w:rsidR="00B23C3A" w:rsidRPr="00B23C3A" w:rsidRDefault="00B23C3A" w:rsidP="00B23C3A">
      <w:pPr>
        <w:ind w:left="993"/>
        <w:rPr>
          <w:sz w:val="24"/>
          <w:szCs w:val="24"/>
        </w:rPr>
      </w:pPr>
      <w:r w:rsidRPr="00B23C3A">
        <w:rPr>
          <w:sz w:val="24"/>
          <w:szCs w:val="24"/>
        </w:rPr>
        <w:t xml:space="preserve">                                               </w:t>
      </w:r>
      <w:r w:rsidRPr="00B23C3A">
        <w:rPr>
          <w:noProof/>
          <w:sz w:val="24"/>
          <w:szCs w:val="24"/>
        </w:rPr>
        <w:drawing>
          <wp:inline distT="0" distB="0" distL="0" distR="0">
            <wp:extent cx="619125" cy="723900"/>
            <wp:effectExtent l="19050" t="0" r="9525" b="0"/>
            <wp:docPr id="2"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
                    <pic:cNvPicPr>
                      <a:picLocks noChangeAspect="1" noChangeArrowheads="1"/>
                    </pic:cNvPicPr>
                  </pic:nvPicPr>
                  <pic:blipFill>
                    <a:blip r:embed="rId6"/>
                    <a:srcRect l="7642" t="13734" r="6281" b="12230"/>
                    <a:stretch>
                      <a:fillRect/>
                    </a:stretch>
                  </pic:blipFill>
                  <pic:spPr bwMode="auto">
                    <a:xfrm>
                      <a:off x="0" y="0"/>
                      <a:ext cx="619125" cy="723900"/>
                    </a:xfrm>
                    <a:prstGeom prst="rect">
                      <a:avLst/>
                    </a:prstGeom>
                    <a:noFill/>
                    <a:ln w="9525">
                      <a:noFill/>
                      <a:miter lim="800000"/>
                      <a:headEnd/>
                      <a:tailEnd/>
                    </a:ln>
                  </pic:spPr>
                </pic:pic>
              </a:graphicData>
            </a:graphic>
          </wp:inline>
        </w:drawing>
      </w:r>
    </w:p>
    <w:p w:rsidR="00B23C3A" w:rsidRPr="00B23C3A" w:rsidRDefault="00B23C3A" w:rsidP="00B23C3A">
      <w:pPr>
        <w:ind w:left="993"/>
        <w:rPr>
          <w:b/>
          <w:i/>
          <w:sz w:val="24"/>
          <w:szCs w:val="24"/>
        </w:rPr>
      </w:pPr>
    </w:p>
    <w:p w:rsidR="00B23C3A" w:rsidRDefault="00B23C3A" w:rsidP="00B23C3A">
      <w:pPr>
        <w:jc w:val="center"/>
        <w:rPr>
          <w:b/>
          <w:i/>
          <w:sz w:val="24"/>
          <w:szCs w:val="24"/>
        </w:rPr>
      </w:pPr>
      <w:r w:rsidRPr="00B23C3A">
        <w:rPr>
          <w:b/>
          <w:i/>
          <w:sz w:val="24"/>
          <w:szCs w:val="24"/>
        </w:rPr>
        <w:t xml:space="preserve">Администрация Гвазденского сельского поселения </w:t>
      </w:r>
    </w:p>
    <w:p w:rsidR="00B23C3A" w:rsidRPr="00B23C3A" w:rsidRDefault="00B23C3A" w:rsidP="00B23C3A">
      <w:pPr>
        <w:jc w:val="center"/>
        <w:rPr>
          <w:b/>
          <w:i/>
          <w:sz w:val="24"/>
          <w:szCs w:val="24"/>
        </w:rPr>
      </w:pPr>
      <w:r w:rsidRPr="00B23C3A">
        <w:rPr>
          <w:b/>
          <w:i/>
          <w:sz w:val="24"/>
          <w:szCs w:val="24"/>
        </w:rPr>
        <w:t xml:space="preserve">Бутурлиновского муниципального района </w:t>
      </w:r>
    </w:p>
    <w:p w:rsidR="00B23C3A" w:rsidRPr="00B23C3A" w:rsidRDefault="00B23C3A" w:rsidP="00B23C3A">
      <w:pPr>
        <w:jc w:val="center"/>
        <w:rPr>
          <w:b/>
          <w:i/>
          <w:sz w:val="24"/>
          <w:szCs w:val="24"/>
        </w:rPr>
      </w:pPr>
      <w:r w:rsidRPr="00B23C3A">
        <w:rPr>
          <w:b/>
          <w:i/>
          <w:sz w:val="24"/>
          <w:szCs w:val="24"/>
        </w:rPr>
        <w:t>Воронежской области</w:t>
      </w:r>
    </w:p>
    <w:p w:rsidR="00B23C3A" w:rsidRPr="00B23C3A" w:rsidRDefault="00B23C3A" w:rsidP="00B23C3A">
      <w:pPr>
        <w:jc w:val="center"/>
        <w:rPr>
          <w:b/>
          <w:i/>
          <w:sz w:val="24"/>
          <w:szCs w:val="24"/>
        </w:rPr>
      </w:pPr>
    </w:p>
    <w:p w:rsidR="00B23C3A" w:rsidRPr="00B23C3A" w:rsidRDefault="00B23C3A" w:rsidP="00B23C3A">
      <w:pPr>
        <w:ind w:hanging="1700"/>
        <w:jc w:val="center"/>
        <w:rPr>
          <w:sz w:val="24"/>
          <w:szCs w:val="24"/>
        </w:rPr>
      </w:pPr>
      <w:r w:rsidRPr="00B23C3A">
        <w:rPr>
          <w:b/>
          <w:sz w:val="24"/>
          <w:szCs w:val="24"/>
        </w:rPr>
        <w:t xml:space="preserve">                 ПОСТАНОВЛЕНИЕ</w:t>
      </w:r>
    </w:p>
    <w:p w:rsidR="00B23C3A" w:rsidRPr="00B23C3A" w:rsidRDefault="00B23C3A" w:rsidP="00B23C3A">
      <w:pPr>
        <w:ind w:left="993"/>
        <w:rPr>
          <w:sz w:val="24"/>
          <w:szCs w:val="24"/>
        </w:rPr>
      </w:pPr>
      <w:r w:rsidRPr="00B23C3A">
        <w:rPr>
          <w:sz w:val="24"/>
          <w:szCs w:val="24"/>
        </w:rPr>
        <w:t xml:space="preserve">                                                                     </w:t>
      </w:r>
    </w:p>
    <w:p w:rsidR="00B23C3A" w:rsidRPr="00B23C3A" w:rsidRDefault="00B23C3A" w:rsidP="00B23C3A">
      <w:pPr>
        <w:rPr>
          <w:sz w:val="24"/>
          <w:szCs w:val="24"/>
        </w:rPr>
      </w:pPr>
    </w:p>
    <w:p w:rsidR="00B23C3A" w:rsidRPr="00B23C3A" w:rsidRDefault="00B23C3A" w:rsidP="00B23C3A">
      <w:pPr>
        <w:rPr>
          <w:sz w:val="24"/>
          <w:szCs w:val="24"/>
        </w:rPr>
      </w:pPr>
      <w:r w:rsidRPr="00B23C3A">
        <w:rPr>
          <w:sz w:val="24"/>
          <w:szCs w:val="24"/>
        </w:rPr>
        <w:t>от 25.02.2019 г. № 25</w:t>
      </w:r>
    </w:p>
    <w:p w:rsidR="00B23C3A" w:rsidRPr="00B23C3A" w:rsidRDefault="00B23C3A" w:rsidP="00B23C3A">
      <w:pPr>
        <w:rPr>
          <w:sz w:val="24"/>
          <w:szCs w:val="24"/>
        </w:rPr>
      </w:pPr>
      <w:r w:rsidRPr="00B23C3A">
        <w:rPr>
          <w:sz w:val="24"/>
          <w:szCs w:val="24"/>
        </w:rPr>
        <w:t xml:space="preserve">         с. Гвазда</w:t>
      </w:r>
    </w:p>
    <w:p w:rsidR="00B23C3A" w:rsidRPr="00B23C3A" w:rsidRDefault="00B23C3A" w:rsidP="00B23C3A">
      <w:pPr>
        <w:rPr>
          <w:sz w:val="24"/>
          <w:szCs w:val="24"/>
        </w:rPr>
      </w:pPr>
    </w:p>
    <w:p w:rsidR="00B23C3A" w:rsidRPr="00B23C3A" w:rsidRDefault="00B23C3A" w:rsidP="00B23C3A">
      <w:pPr>
        <w:tabs>
          <w:tab w:val="left" w:pos="5387"/>
        </w:tabs>
        <w:ind w:right="4081"/>
        <w:jc w:val="both"/>
        <w:rPr>
          <w:b/>
          <w:sz w:val="24"/>
          <w:szCs w:val="24"/>
        </w:rPr>
      </w:pPr>
      <w:r w:rsidRPr="00B23C3A">
        <w:rPr>
          <w:b/>
          <w:sz w:val="24"/>
          <w:szCs w:val="24"/>
        </w:rPr>
        <w:t>О внесении изменений в постановление администрации Гвазденского сельского поселения Бутурлиновского муниципального района от 25.05.2018 г. №25  «Об утверждении административного регламента осуществления муниципального контроля за сохранностью автомобильных дорог местного значения на территории Гвазденского сельского поселения Бутурлиновского муниципального района Воронежской области»</w:t>
      </w:r>
    </w:p>
    <w:p w:rsidR="00B23C3A" w:rsidRPr="00B23C3A" w:rsidRDefault="00B23C3A" w:rsidP="00B23C3A">
      <w:pPr>
        <w:tabs>
          <w:tab w:val="left" w:pos="5387"/>
        </w:tabs>
        <w:ind w:right="4081"/>
        <w:jc w:val="both"/>
        <w:rPr>
          <w:b/>
          <w:sz w:val="24"/>
          <w:szCs w:val="24"/>
        </w:rPr>
      </w:pPr>
    </w:p>
    <w:p w:rsidR="00B23C3A" w:rsidRPr="00B23C3A" w:rsidRDefault="00B23C3A" w:rsidP="00B23C3A">
      <w:pPr>
        <w:tabs>
          <w:tab w:val="left" w:pos="5387"/>
        </w:tabs>
        <w:ind w:right="4081"/>
        <w:jc w:val="both"/>
        <w:rPr>
          <w:b/>
          <w:sz w:val="24"/>
          <w:szCs w:val="24"/>
        </w:rPr>
      </w:pPr>
    </w:p>
    <w:p w:rsidR="00B23C3A" w:rsidRPr="00B23C3A" w:rsidRDefault="00B23C3A" w:rsidP="00B23C3A">
      <w:pPr>
        <w:pStyle w:val="consplusnormal"/>
        <w:shd w:val="clear" w:color="auto" w:fill="FFFFFF"/>
        <w:spacing w:after="0"/>
        <w:ind w:firstLine="709"/>
        <w:jc w:val="both"/>
        <w:textAlignment w:val="top"/>
      </w:pPr>
      <w:r w:rsidRPr="00B23C3A">
        <w:t xml:space="preserve">На основании Федерального закона № 294-ФЗ от 26.12.2008 г. «О защите прав юридических лиц и индивидуальных предпринимателей при осуществлении государственного контроля (надзора) и муниципального контроля», рассмотрев протест прокуратуры от 12.02.2019 г. № 2-1-2019/471, в целях приведения нормативных правовых актов поселения в соответствие с действующим законодательством, администрация Гвазденского сельского поселения </w:t>
      </w:r>
    </w:p>
    <w:p w:rsidR="00B23C3A" w:rsidRPr="00B23C3A" w:rsidRDefault="00B23C3A" w:rsidP="00B23C3A">
      <w:pPr>
        <w:pStyle w:val="consplusnormal"/>
        <w:shd w:val="clear" w:color="auto" w:fill="FFFFFF"/>
        <w:spacing w:after="0"/>
        <w:ind w:firstLine="709"/>
        <w:jc w:val="both"/>
        <w:textAlignment w:val="top"/>
      </w:pPr>
    </w:p>
    <w:p w:rsidR="00B23C3A" w:rsidRPr="00B23C3A" w:rsidRDefault="00B23C3A" w:rsidP="00B23C3A">
      <w:pPr>
        <w:pStyle w:val="consplusnormal"/>
        <w:shd w:val="clear" w:color="auto" w:fill="FFFFFF"/>
        <w:spacing w:after="0"/>
        <w:ind w:firstLine="709"/>
        <w:jc w:val="center"/>
        <w:textAlignment w:val="top"/>
        <w:rPr>
          <w:bCs/>
        </w:rPr>
      </w:pPr>
      <w:r w:rsidRPr="00B23C3A">
        <w:rPr>
          <w:bCs/>
        </w:rPr>
        <w:t>ПОСТАНОВЛЯЕТ:</w:t>
      </w:r>
    </w:p>
    <w:p w:rsidR="00B23C3A" w:rsidRPr="00B23C3A" w:rsidRDefault="00B23C3A" w:rsidP="00B23C3A">
      <w:pPr>
        <w:pStyle w:val="consplusnormal"/>
        <w:shd w:val="clear" w:color="auto" w:fill="FFFFFF"/>
        <w:spacing w:after="0"/>
        <w:ind w:firstLine="709"/>
        <w:jc w:val="center"/>
        <w:textAlignment w:val="top"/>
      </w:pPr>
    </w:p>
    <w:p w:rsidR="00B23C3A" w:rsidRPr="00B23C3A" w:rsidRDefault="00B23C3A" w:rsidP="00B23C3A">
      <w:pPr>
        <w:tabs>
          <w:tab w:val="left" w:pos="709"/>
          <w:tab w:val="left" w:pos="1440"/>
          <w:tab w:val="left" w:pos="1560"/>
        </w:tabs>
        <w:ind w:firstLine="709"/>
        <w:jc w:val="both"/>
        <w:rPr>
          <w:b/>
          <w:sz w:val="24"/>
          <w:szCs w:val="24"/>
        </w:rPr>
      </w:pPr>
      <w:r w:rsidRPr="00B23C3A">
        <w:rPr>
          <w:sz w:val="24"/>
          <w:szCs w:val="24"/>
        </w:rPr>
        <w:t>1. Внести в постановление администрации Гвазденского сельского поселения Бутурлиновского муниципального района от 25.05.2018 г. №25  «Об утверждении административного регламента осуществления муниципального контроля за сохранностью автомобильных дорог местного значения на территории Гвазденского сельского поселения Бутурлиновского муниципального района Воронежской области» следующие изменения:</w:t>
      </w:r>
    </w:p>
    <w:p w:rsidR="00B23C3A" w:rsidRPr="00B23C3A" w:rsidRDefault="00B23C3A" w:rsidP="00B23C3A">
      <w:pPr>
        <w:tabs>
          <w:tab w:val="num" w:pos="0"/>
          <w:tab w:val="left" w:pos="709"/>
          <w:tab w:val="left" w:pos="1440"/>
          <w:tab w:val="left" w:pos="1560"/>
        </w:tabs>
        <w:ind w:firstLine="709"/>
        <w:jc w:val="both"/>
        <w:rPr>
          <w:sz w:val="24"/>
          <w:szCs w:val="24"/>
        </w:rPr>
      </w:pPr>
    </w:p>
    <w:p w:rsidR="00B23C3A" w:rsidRPr="00B23C3A" w:rsidRDefault="00B23C3A" w:rsidP="00B23C3A">
      <w:pPr>
        <w:tabs>
          <w:tab w:val="num" w:pos="0"/>
          <w:tab w:val="left" w:pos="709"/>
          <w:tab w:val="left" w:pos="1440"/>
          <w:tab w:val="left" w:pos="1560"/>
        </w:tabs>
        <w:ind w:firstLine="709"/>
        <w:jc w:val="both"/>
        <w:rPr>
          <w:sz w:val="24"/>
          <w:szCs w:val="24"/>
        </w:rPr>
      </w:pPr>
      <w:r w:rsidRPr="00B23C3A">
        <w:rPr>
          <w:sz w:val="24"/>
          <w:szCs w:val="24"/>
        </w:rPr>
        <w:t>1.1. Пункт 1.5.3 утвержденного Административного регламента дополнить подпунктом «с» следующего содержания:</w:t>
      </w:r>
    </w:p>
    <w:p w:rsidR="00B23C3A" w:rsidRPr="00B23C3A" w:rsidRDefault="00B23C3A" w:rsidP="00B23C3A">
      <w:pPr>
        <w:tabs>
          <w:tab w:val="num" w:pos="0"/>
          <w:tab w:val="left" w:pos="709"/>
          <w:tab w:val="left" w:pos="1440"/>
          <w:tab w:val="left" w:pos="1560"/>
        </w:tabs>
        <w:ind w:firstLine="709"/>
        <w:jc w:val="both"/>
        <w:rPr>
          <w:sz w:val="24"/>
          <w:szCs w:val="24"/>
        </w:rPr>
      </w:pPr>
      <w:r w:rsidRPr="00B23C3A">
        <w:rPr>
          <w:sz w:val="24"/>
          <w:szCs w:val="24"/>
        </w:rPr>
        <w:t>«с)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B23C3A" w:rsidRPr="00B23C3A" w:rsidRDefault="00B23C3A" w:rsidP="00B23C3A">
      <w:pPr>
        <w:tabs>
          <w:tab w:val="num" w:pos="0"/>
          <w:tab w:val="left" w:pos="709"/>
          <w:tab w:val="left" w:pos="1440"/>
          <w:tab w:val="left" w:pos="1560"/>
        </w:tabs>
        <w:ind w:firstLine="709"/>
        <w:jc w:val="both"/>
        <w:rPr>
          <w:sz w:val="24"/>
          <w:szCs w:val="24"/>
        </w:rPr>
      </w:pPr>
      <w:r w:rsidRPr="00B23C3A">
        <w:rPr>
          <w:sz w:val="24"/>
          <w:szCs w:val="24"/>
        </w:rPr>
        <w:t>1.2. Пункт 1.6.1. утвержденного Административного регламента дополнить подпунктами «е», «ж», «з» следующего содержания:</w:t>
      </w:r>
    </w:p>
    <w:p w:rsidR="00B23C3A" w:rsidRPr="00B23C3A" w:rsidRDefault="00B23C3A" w:rsidP="00B23C3A">
      <w:pPr>
        <w:tabs>
          <w:tab w:val="num" w:pos="0"/>
          <w:tab w:val="left" w:pos="709"/>
          <w:tab w:val="left" w:pos="1440"/>
          <w:tab w:val="left" w:pos="1560"/>
        </w:tabs>
        <w:ind w:firstLine="709"/>
        <w:jc w:val="both"/>
        <w:rPr>
          <w:sz w:val="24"/>
          <w:szCs w:val="24"/>
        </w:rPr>
      </w:pPr>
      <w:r w:rsidRPr="00B23C3A">
        <w:rPr>
          <w:sz w:val="24"/>
          <w:szCs w:val="24"/>
        </w:rPr>
        <w:lastRenderedPageBreak/>
        <w:t>«е) знакомиться с документами и (или) информацией, полученными органами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органам местного самоуправления организаций, в распоряжении которых находятся эти документы и (или) информация;</w:t>
      </w:r>
    </w:p>
    <w:p w:rsidR="00B23C3A" w:rsidRPr="00B23C3A" w:rsidRDefault="00B23C3A" w:rsidP="00B23C3A">
      <w:pPr>
        <w:tabs>
          <w:tab w:val="num" w:pos="0"/>
          <w:tab w:val="left" w:pos="709"/>
          <w:tab w:val="left" w:pos="1440"/>
          <w:tab w:val="left" w:pos="1560"/>
        </w:tabs>
        <w:ind w:firstLine="709"/>
        <w:jc w:val="both"/>
        <w:rPr>
          <w:sz w:val="24"/>
          <w:szCs w:val="24"/>
        </w:rPr>
      </w:pPr>
      <w:r w:rsidRPr="00B23C3A">
        <w:rPr>
          <w:sz w:val="24"/>
          <w:szCs w:val="24"/>
        </w:rPr>
        <w:t>ж) представлять документы и (или) информацию, запрашиваемые в рамках межведомственного информационного взаимодействия, в муниципального контроля по собственной инициативе;</w:t>
      </w:r>
    </w:p>
    <w:p w:rsidR="00B23C3A" w:rsidRPr="00B23C3A" w:rsidRDefault="00B23C3A" w:rsidP="00B23C3A">
      <w:pPr>
        <w:tabs>
          <w:tab w:val="num" w:pos="0"/>
          <w:tab w:val="left" w:pos="709"/>
          <w:tab w:val="left" w:pos="1440"/>
          <w:tab w:val="left" w:pos="1560"/>
        </w:tabs>
        <w:ind w:firstLine="709"/>
        <w:jc w:val="both"/>
        <w:rPr>
          <w:sz w:val="24"/>
          <w:szCs w:val="24"/>
        </w:rPr>
      </w:pPr>
      <w:r w:rsidRPr="00B23C3A">
        <w:rPr>
          <w:sz w:val="24"/>
          <w:szCs w:val="24"/>
        </w:rPr>
        <w:t>з)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B23C3A" w:rsidRPr="00B23C3A" w:rsidRDefault="00B23C3A" w:rsidP="00B23C3A">
      <w:pPr>
        <w:tabs>
          <w:tab w:val="num" w:pos="0"/>
          <w:tab w:val="left" w:pos="709"/>
          <w:tab w:val="left" w:pos="1440"/>
          <w:tab w:val="left" w:pos="1560"/>
        </w:tabs>
        <w:ind w:firstLine="709"/>
        <w:jc w:val="both"/>
        <w:rPr>
          <w:sz w:val="24"/>
          <w:szCs w:val="24"/>
        </w:rPr>
      </w:pPr>
    </w:p>
    <w:p w:rsidR="00B23C3A" w:rsidRPr="00B23C3A" w:rsidRDefault="00B23C3A" w:rsidP="00B23C3A">
      <w:pPr>
        <w:tabs>
          <w:tab w:val="num" w:pos="0"/>
          <w:tab w:val="left" w:pos="709"/>
          <w:tab w:val="left" w:pos="1440"/>
          <w:tab w:val="left" w:pos="1560"/>
        </w:tabs>
        <w:ind w:firstLine="709"/>
        <w:jc w:val="both"/>
        <w:rPr>
          <w:sz w:val="24"/>
          <w:szCs w:val="24"/>
        </w:rPr>
      </w:pPr>
      <w:r w:rsidRPr="00B23C3A">
        <w:rPr>
          <w:sz w:val="24"/>
          <w:szCs w:val="24"/>
        </w:rPr>
        <w:t>1.3. Часть 2.2. утвержденного Административного регламента дополнить пунктами 2.2.4. и 2.2.5. следующего содержания:</w:t>
      </w:r>
    </w:p>
    <w:p w:rsidR="00B23C3A" w:rsidRPr="00B23C3A" w:rsidRDefault="00B23C3A" w:rsidP="00B23C3A">
      <w:pPr>
        <w:autoSpaceDE w:val="0"/>
        <w:autoSpaceDN w:val="0"/>
        <w:adjustRightInd w:val="0"/>
        <w:ind w:firstLine="540"/>
        <w:jc w:val="both"/>
        <w:rPr>
          <w:sz w:val="24"/>
          <w:szCs w:val="24"/>
        </w:rPr>
      </w:pPr>
      <w:r w:rsidRPr="00B23C3A">
        <w:rPr>
          <w:sz w:val="24"/>
          <w:szCs w:val="24"/>
        </w:rPr>
        <w:t>«2.2.4.  В случае необходимости при проведении проверки, указанной в части 2.2. настоящей статьи,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(заместителем руководителя) органа муниципального контроля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B23C3A" w:rsidRPr="00B23C3A" w:rsidRDefault="00B23C3A" w:rsidP="00B23C3A">
      <w:pPr>
        <w:autoSpaceDE w:val="0"/>
        <w:autoSpaceDN w:val="0"/>
        <w:adjustRightInd w:val="0"/>
        <w:ind w:firstLine="540"/>
        <w:jc w:val="both"/>
        <w:rPr>
          <w:sz w:val="24"/>
          <w:szCs w:val="24"/>
        </w:rPr>
      </w:pPr>
      <w:r w:rsidRPr="00B23C3A">
        <w:rPr>
          <w:sz w:val="24"/>
          <w:szCs w:val="24"/>
        </w:rPr>
        <w:t>2.2.5. Срок проведения каждой из предусмотренных частями 3.4. и 3.5 настоящего Административного регламента проверок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B23C3A" w:rsidRPr="00B23C3A" w:rsidRDefault="00B23C3A" w:rsidP="00B23C3A">
      <w:pPr>
        <w:tabs>
          <w:tab w:val="num" w:pos="0"/>
          <w:tab w:val="left" w:pos="709"/>
          <w:tab w:val="left" w:pos="1440"/>
          <w:tab w:val="left" w:pos="1560"/>
        </w:tabs>
        <w:ind w:firstLine="709"/>
        <w:jc w:val="both"/>
        <w:rPr>
          <w:sz w:val="24"/>
          <w:szCs w:val="24"/>
        </w:rPr>
      </w:pPr>
      <w:r w:rsidRPr="00B23C3A">
        <w:rPr>
          <w:sz w:val="24"/>
          <w:szCs w:val="24"/>
        </w:rPr>
        <w:t>1.4. Пункт 3.2.3. Изложить в новой редакции:</w:t>
      </w:r>
    </w:p>
    <w:p w:rsidR="00B23C3A" w:rsidRPr="00B23C3A" w:rsidRDefault="00B23C3A" w:rsidP="00B23C3A">
      <w:pPr>
        <w:tabs>
          <w:tab w:val="num" w:pos="0"/>
          <w:tab w:val="left" w:pos="709"/>
          <w:tab w:val="left" w:pos="1440"/>
          <w:tab w:val="left" w:pos="1560"/>
        </w:tabs>
        <w:ind w:firstLine="709"/>
        <w:jc w:val="both"/>
        <w:rPr>
          <w:sz w:val="24"/>
          <w:szCs w:val="24"/>
        </w:rPr>
      </w:pPr>
      <w:r w:rsidRPr="00B23C3A">
        <w:rPr>
          <w:sz w:val="24"/>
          <w:szCs w:val="24"/>
        </w:rPr>
        <w:t>«3.2.3. Плановые проверки проводятся не чаще чем один раз в три года.</w:t>
      </w:r>
    </w:p>
    <w:p w:rsidR="00B23C3A" w:rsidRPr="00B23C3A" w:rsidRDefault="00B23C3A" w:rsidP="00B23C3A">
      <w:pPr>
        <w:tabs>
          <w:tab w:val="num" w:pos="0"/>
          <w:tab w:val="left" w:pos="709"/>
          <w:tab w:val="left" w:pos="1440"/>
          <w:tab w:val="left" w:pos="1560"/>
        </w:tabs>
        <w:ind w:firstLine="709"/>
        <w:jc w:val="both"/>
        <w:rPr>
          <w:sz w:val="24"/>
          <w:szCs w:val="24"/>
        </w:rPr>
      </w:pPr>
      <w:r w:rsidRPr="00B23C3A">
        <w:rPr>
          <w:sz w:val="24"/>
          <w:szCs w:val="24"/>
        </w:rPr>
        <w:t>а) Плановые проверки в отношении юридических лиц, индивидуальных предпринимателей, отнесенных в соответствии со статьей 4 Федерального закона от 24 июля 2007 года N 209-ФЗ "О развитии малого и среднего предпринимательства в Российской Федерации" к субъектам малого предпринимательства, сведения о которых включены в единый реестр субъектов малого и среднего предпринимательства, не проводятся с 1 января 2019 года по 31 декабря 2020 года, за исключением случаев, указанных в статье 26.2.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B23C3A" w:rsidRPr="00B23C3A" w:rsidRDefault="00B23C3A" w:rsidP="00B23C3A">
      <w:pPr>
        <w:tabs>
          <w:tab w:val="num" w:pos="0"/>
          <w:tab w:val="left" w:pos="709"/>
          <w:tab w:val="left" w:pos="1440"/>
          <w:tab w:val="left" w:pos="1560"/>
        </w:tabs>
        <w:ind w:firstLine="709"/>
        <w:jc w:val="both"/>
        <w:rPr>
          <w:sz w:val="24"/>
          <w:szCs w:val="24"/>
        </w:rPr>
      </w:pPr>
      <w:r w:rsidRPr="00B23C3A">
        <w:rPr>
          <w:sz w:val="24"/>
          <w:szCs w:val="24"/>
        </w:rPr>
        <w:t>1.5. Пункт 3.3.5. дополнить подпунктами 3.3.5.1. – 3.3.5.5 следующего содержания:</w:t>
      </w:r>
    </w:p>
    <w:p w:rsidR="00B23C3A" w:rsidRPr="00B23C3A" w:rsidRDefault="00B23C3A" w:rsidP="00B23C3A">
      <w:pPr>
        <w:tabs>
          <w:tab w:val="num" w:pos="0"/>
          <w:tab w:val="left" w:pos="709"/>
          <w:tab w:val="left" w:pos="1440"/>
          <w:tab w:val="left" w:pos="1560"/>
        </w:tabs>
        <w:ind w:firstLine="709"/>
        <w:jc w:val="both"/>
        <w:rPr>
          <w:sz w:val="24"/>
          <w:szCs w:val="24"/>
        </w:rPr>
      </w:pPr>
      <w:r w:rsidRPr="00B23C3A">
        <w:rPr>
          <w:sz w:val="24"/>
          <w:szCs w:val="24"/>
        </w:rPr>
        <w:t>«3.3.5.1. При рассмотрении обращений и заявлений, информации о фактах, указанных в пункте 3.3.3. настоящего административного регламента,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B23C3A" w:rsidRPr="00B23C3A" w:rsidRDefault="00B23C3A" w:rsidP="00B23C3A">
      <w:pPr>
        <w:tabs>
          <w:tab w:val="num" w:pos="0"/>
          <w:tab w:val="left" w:pos="709"/>
          <w:tab w:val="left" w:pos="1440"/>
          <w:tab w:val="left" w:pos="1560"/>
        </w:tabs>
        <w:ind w:firstLine="709"/>
        <w:jc w:val="both"/>
        <w:rPr>
          <w:sz w:val="24"/>
          <w:szCs w:val="24"/>
        </w:rPr>
      </w:pPr>
      <w:r w:rsidRPr="00B23C3A">
        <w:rPr>
          <w:sz w:val="24"/>
          <w:szCs w:val="24"/>
        </w:rPr>
        <w:t xml:space="preserve">3.3.5.2. При отсутствии достоверной информации о лице, допустившем нарушение обязательных требований, требований, установленных муниципальными правовыми актами, достаточных данных о фактах, указанных в пункте 3.3.3. настоящего административного регламента, уполномоченными должностными лицами органа муниципального контроля может быть проведена предварительная проверка поступившей информации. В ходе проведения предварительной проверки поступившей информации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w:t>
      </w:r>
      <w:r w:rsidRPr="00B23C3A">
        <w:rPr>
          <w:sz w:val="24"/>
          <w:szCs w:val="24"/>
        </w:rPr>
        <w:lastRenderedPageBreak/>
        <w:t>индивидуального предпринимателя, имеющихся в распоряжении органа муниципального контроля, при необходимости проводятся мероприятия по контролю без взаимодействия с юридическими лицами, индивидуальными предпринимателями и без возложения на указанных лиц обязанности по представлению информации и исполнению требований органов муниципального контроля.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B23C3A" w:rsidRPr="00B23C3A" w:rsidRDefault="00B23C3A" w:rsidP="00B23C3A">
      <w:pPr>
        <w:tabs>
          <w:tab w:val="num" w:pos="0"/>
          <w:tab w:val="left" w:pos="709"/>
          <w:tab w:val="left" w:pos="1440"/>
          <w:tab w:val="left" w:pos="1560"/>
        </w:tabs>
        <w:ind w:firstLine="709"/>
        <w:jc w:val="both"/>
        <w:rPr>
          <w:sz w:val="24"/>
          <w:szCs w:val="24"/>
        </w:rPr>
      </w:pPr>
      <w:r w:rsidRPr="00B23C3A">
        <w:rPr>
          <w:sz w:val="24"/>
          <w:szCs w:val="24"/>
        </w:rPr>
        <w:t>3.3.5.3. При выявлении по результатам предварительной проверки лиц, допустивших нарушение обязательных требований, требований, установленных муниципальными правовыми актами, получении достаточных данных о фактах, указанных в пункте 3.3.3. настоящего административного регламента, уполномоченное должностное лицо органа муниципального контроля подготавливает мотивированное представление о назначении внеплановой проверки по основаниям, указанным в подпункте 2 пункта 3.3.3. настоящего административного регламента.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B23C3A" w:rsidRPr="00B23C3A" w:rsidRDefault="00B23C3A" w:rsidP="00B23C3A">
      <w:pPr>
        <w:tabs>
          <w:tab w:val="num" w:pos="0"/>
          <w:tab w:val="left" w:pos="709"/>
          <w:tab w:val="left" w:pos="1440"/>
          <w:tab w:val="left" w:pos="1560"/>
        </w:tabs>
        <w:ind w:firstLine="709"/>
        <w:jc w:val="both"/>
        <w:rPr>
          <w:sz w:val="24"/>
          <w:szCs w:val="24"/>
        </w:rPr>
      </w:pPr>
      <w:r w:rsidRPr="00B23C3A">
        <w:rPr>
          <w:sz w:val="24"/>
          <w:szCs w:val="24"/>
        </w:rPr>
        <w:t>3.3.5.4. По решению руководителя, заместителя руководителя органа муниципального контроля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явившихся поводом для ее организации, либо установлены заведомо недостоверные сведения, содержащиеся в обращении или заявлении.</w:t>
      </w:r>
    </w:p>
    <w:p w:rsidR="00B23C3A" w:rsidRPr="00B23C3A" w:rsidRDefault="00B23C3A" w:rsidP="00B23C3A">
      <w:pPr>
        <w:tabs>
          <w:tab w:val="num" w:pos="0"/>
          <w:tab w:val="left" w:pos="709"/>
          <w:tab w:val="left" w:pos="1440"/>
          <w:tab w:val="left" w:pos="1560"/>
        </w:tabs>
        <w:ind w:firstLine="709"/>
        <w:jc w:val="both"/>
        <w:rPr>
          <w:sz w:val="24"/>
          <w:szCs w:val="24"/>
        </w:rPr>
      </w:pPr>
      <w:r w:rsidRPr="00B23C3A">
        <w:rPr>
          <w:sz w:val="24"/>
          <w:szCs w:val="24"/>
        </w:rPr>
        <w:t>3.3.5.5. Орган муниципального контроля вправе обратиться в суд с иском о взыскании с гражданина, в том числе с юридического лица, индивидуального предпринимателя, расходов, понесенных органом муниципального контроля в связи с рассмотрением поступивших заявлений, обращений указанных лиц, если в заявлениях, обращениях были указаны заведомо ложные сведения.».</w:t>
      </w:r>
    </w:p>
    <w:p w:rsidR="00B23C3A" w:rsidRPr="00B23C3A" w:rsidRDefault="00B23C3A" w:rsidP="00B23C3A">
      <w:pPr>
        <w:autoSpaceDE w:val="0"/>
        <w:autoSpaceDN w:val="0"/>
        <w:adjustRightInd w:val="0"/>
        <w:ind w:firstLine="540"/>
        <w:jc w:val="both"/>
        <w:rPr>
          <w:sz w:val="24"/>
          <w:szCs w:val="24"/>
        </w:rPr>
      </w:pPr>
    </w:p>
    <w:p w:rsidR="00B23C3A" w:rsidRPr="00B23C3A" w:rsidRDefault="00B23C3A" w:rsidP="00B23C3A">
      <w:pPr>
        <w:autoSpaceDE w:val="0"/>
        <w:autoSpaceDN w:val="0"/>
        <w:adjustRightInd w:val="0"/>
        <w:ind w:firstLine="540"/>
        <w:jc w:val="both"/>
        <w:rPr>
          <w:sz w:val="24"/>
          <w:szCs w:val="24"/>
        </w:rPr>
      </w:pPr>
      <w:r w:rsidRPr="00B23C3A">
        <w:rPr>
          <w:sz w:val="24"/>
          <w:szCs w:val="24"/>
        </w:rPr>
        <w:t>1.6. Статью 1 утвержденного Административного регламента дополнить частями 1.8. и 1.9. следующего содержания:</w:t>
      </w:r>
    </w:p>
    <w:p w:rsidR="00B23C3A" w:rsidRPr="00B23C3A" w:rsidRDefault="00B23C3A" w:rsidP="00B23C3A">
      <w:pPr>
        <w:autoSpaceDE w:val="0"/>
        <w:autoSpaceDN w:val="0"/>
        <w:adjustRightInd w:val="0"/>
        <w:ind w:firstLine="540"/>
        <w:jc w:val="both"/>
        <w:rPr>
          <w:sz w:val="24"/>
          <w:szCs w:val="24"/>
        </w:rPr>
      </w:pPr>
      <w:r w:rsidRPr="00B23C3A">
        <w:rPr>
          <w:sz w:val="24"/>
          <w:szCs w:val="24"/>
        </w:rPr>
        <w:t>«1.8. Организация и проведение мероприятий, направленных на профилактику нарушений обязательных требований</w:t>
      </w:r>
    </w:p>
    <w:p w:rsidR="00B23C3A" w:rsidRPr="00B23C3A" w:rsidRDefault="00B23C3A" w:rsidP="00B23C3A">
      <w:pPr>
        <w:autoSpaceDE w:val="0"/>
        <w:autoSpaceDN w:val="0"/>
        <w:adjustRightInd w:val="0"/>
        <w:ind w:firstLine="540"/>
        <w:jc w:val="both"/>
        <w:rPr>
          <w:sz w:val="24"/>
          <w:szCs w:val="24"/>
        </w:rPr>
      </w:pPr>
      <w:r w:rsidRPr="00B23C3A">
        <w:rPr>
          <w:sz w:val="24"/>
          <w:szCs w:val="24"/>
        </w:rPr>
        <w:t>1.8.1. В целях предупреждения нарушений юридическими лицами и индивидуальными предпринимателями обязательных требований, устранения причин, факторов и условий, способствующих нарушениям обязательных требований, органы муниципального контроля осуществляют мероприятия по профилактике нарушений обязательных требований в соответствии с ежегодно утверждаемыми ими программами профилактики нарушений.</w:t>
      </w:r>
    </w:p>
    <w:p w:rsidR="00B23C3A" w:rsidRPr="00B23C3A" w:rsidRDefault="00B23C3A" w:rsidP="00B23C3A">
      <w:pPr>
        <w:autoSpaceDE w:val="0"/>
        <w:autoSpaceDN w:val="0"/>
        <w:adjustRightInd w:val="0"/>
        <w:ind w:firstLine="540"/>
        <w:jc w:val="both"/>
        <w:rPr>
          <w:sz w:val="24"/>
          <w:szCs w:val="24"/>
        </w:rPr>
      </w:pPr>
      <w:r w:rsidRPr="00B23C3A">
        <w:rPr>
          <w:sz w:val="24"/>
          <w:szCs w:val="24"/>
        </w:rPr>
        <w:t>1.8.2. В целях профилактики нарушений обязательных требований органы муниципального контроля:</w:t>
      </w:r>
    </w:p>
    <w:p w:rsidR="00B23C3A" w:rsidRPr="00B23C3A" w:rsidRDefault="00B23C3A" w:rsidP="00B23C3A">
      <w:pPr>
        <w:autoSpaceDE w:val="0"/>
        <w:autoSpaceDN w:val="0"/>
        <w:adjustRightInd w:val="0"/>
        <w:ind w:firstLine="540"/>
        <w:jc w:val="both"/>
        <w:rPr>
          <w:sz w:val="24"/>
          <w:szCs w:val="24"/>
        </w:rPr>
      </w:pPr>
      <w:r w:rsidRPr="00B23C3A">
        <w:rPr>
          <w:sz w:val="24"/>
          <w:szCs w:val="24"/>
        </w:rPr>
        <w:t>1) обеспечивают размещение на официальных сайтах в сети "Интернет" для каждого вида муниципального контроля перечней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а также текстов соответствующих нормативных правовых актов;</w:t>
      </w:r>
    </w:p>
    <w:p w:rsidR="00B23C3A" w:rsidRPr="00B23C3A" w:rsidRDefault="00B23C3A" w:rsidP="00B23C3A">
      <w:pPr>
        <w:autoSpaceDE w:val="0"/>
        <w:autoSpaceDN w:val="0"/>
        <w:adjustRightInd w:val="0"/>
        <w:ind w:firstLine="540"/>
        <w:jc w:val="both"/>
        <w:rPr>
          <w:sz w:val="24"/>
          <w:szCs w:val="24"/>
        </w:rPr>
      </w:pPr>
      <w:r w:rsidRPr="00B23C3A">
        <w:rPr>
          <w:sz w:val="24"/>
          <w:szCs w:val="24"/>
        </w:rPr>
        <w:t xml:space="preserve">2) осуществляют информирование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способами. В случае изменения обязательных требований органы муниципального контроля подготавливают и распространяют комментарии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w:t>
      </w:r>
      <w:r w:rsidRPr="00B23C3A">
        <w:rPr>
          <w:sz w:val="24"/>
          <w:szCs w:val="24"/>
        </w:rPr>
        <w:lastRenderedPageBreak/>
        <w:t>технических мероприятий, направленных на внедрение и обеспечение соблюдения обязательных требований;</w:t>
      </w:r>
    </w:p>
    <w:p w:rsidR="00B23C3A" w:rsidRPr="00B23C3A" w:rsidRDefault="00B23C3A" w:rsidP="00B23C3A">
      <w:pPr>
        <w:autoSpaceDE w:val="0"/>
        <w:autoSpaceDN w:val="0"/>
        <w:adjustRightInd w:val="0"/>
        <w:ind w:firstLine="540"/>
        <w:jc w:val="both"/>
        <w:rPr>
          <w:sz w:val="24"/>
          <w:szCs w:val="24"/>
        </w:rPr>
      </w:pPr>
      <w:r w:rsidRPr="00B23C3A">
        <w:rPr>
          <w:sz w:val="24"/>
          <w:szCs w:val="24"/>
        </w:rPr>
        <w:t>3) обеспечивают регулярное (не реже одного раза в год) обобщение практики осуществления в соответствующей сфере деятельности муниципального контроля и размещение на официальных сайтах в сети "Интернет"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p w:rsidR="00B23C3A" w:rsidRPr="00B23C3A" w:rsidRDefault="00B23C3A" w:rsidP="00B23C3A">
      <w:pPr>
        <w:autoSpaceDE w:val="0"/>
        <w:autoSpaceDN w:val="0"/>
        <w:adjustRightInd w:val="0"/>
        <w:ind w:firstLine="540"/>
        <w:jc w:val="both"/>
        <w:rPr>
          <w:sz w:val="24"/>
          <w:szCs w:val="24"/>
        </w:rPr>
      </w:pPr>
      <w:r w:rsidRPr="00B23C3A">
        <w:rPr>
          <w:sz w:val="24"/>
          <w:szCs w:val="24"/>
        </w:rPr>
        <w:t>4) выдают предостережения о недопустимости нарушения обязательных требований в соответствии с пунктами 1.8.3 – 1.8.5 настоящей части, если иной порядок не установлен федеральным законом.</w:t>
      </w:r>
    </w:p>
    <w:p w:rsidR="00B23C3A" w:rsidRPr="00B23C3A" w:rsidRDefault="00B23C3A" w:rsidP="00B23C3A">
      <w:pPr>
        <w:autoSpaceDE w:val="0"/>
        <w:autoSpaceDN w:val="0"/>
        <w:adjustRightInd w:val="0"/>
        <w:ind w:firstLine="540"/>
        <w:jc w:val="both"/>
        <w:rPr>
          <w:sz w:val="24"/>
          <w:szCs w:val="24"/>
        </w:rPr>
      </w:pPr>
      <w:r w:rsidRPr="00B23C3A">
        <w:rPr>
          <w:sz w:val="24"/>
          <w:szCs w:val="24"/>
        </w:rPr>
        <w:t>1.8.3. При условии, что иное не установлено федеральным законом, при наличии у органа муниципального контроля сведений о готовящихся нарушениях или о признаках нарушений обязательных требований,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обязательных требований, требований, установленных муниципальными правовыми актами,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привело к возникновению чрезвычайных ситуаций природного и техногенного характера либо создало непосредственную угрозу указанных последствий, и если юридическое лицо, индивидуальный предприниматель ранее не привлекались к ответственности за нарушение соответствующих требований, орган муниципального контроля объявляют юридическому лицу, индивидуальному предпринимателю предостережение о недопустимости нарушения обязательных требований и предлагают юридическому лицу, индивидуальному предпринимателю принять меры по обеспечению соблюдения обязательных требований, требований, установленных муниципальными правовыми актами, и уведомить об этом в установленный в таком предостережении срок орган муниципального контроля.</w:t>
      </w:r>
    </w:p>
    <w:p w:rsidR="00B23C3A" w:rsidRPr="00B23C3A" w:rsidRDefault="00B23C3A" w:rsidP="00B23C3A">
      <w:pPr>
        <w:autoSpaceDE w:val="0"/>
        <w:autoSpaceDN w:val="0"/>
        <w:adjustRightInd w:val="0"/>
        <w:ind w:firstLine="540"/>
        <w:jc w:val="both"/>
        <w:rPr>
          <w:sz w:val="24"/>
          <w:szCs w:val="24"/>
        </w:rPr>
      </w:pPr>
      <w:r w:rsidRPr="00B23C3A">
        <w:rPr>
          <w:sz w:val="24"/>
          <w:szCs w:val="24"/>
        </w:rPr>
        <w:t>1.8.4. Предостережение о недопустимости нарушения обязательных требований должно содержать указания на соответствующие обязательные требования, требования, установленные муниципальными правовыми актами, нормативный правовой акт, их предусматривающий, а также информацию о том, какие конкретно действия (бездействие) юридического лица, индивидуального предпринимателя могут привести или приводят к нарушению этих требований.</w:t>
      </w:r>
    </w:p>
    <w:p w:rsidR="00B23C3A" w:rsidRPr="00B23C3A" w:rsidRDefault="00B23C3A" w:rsidP="00B23C3A">
      <w:pPr>
        <w:autoSpaceDE w:val="0"/>
        <w:autoSpaceDN w:val="0"/>
        <w:adjustRightInd w:val="0"/>
        <w:ind w:firstLine="540"/>
        <w:jc w:val="both"/>
        <w:rPr>
          <w:sz w:val="24"/>
          <w:szCs w:val="24"/>
        </w:rPr>
      </w:pPr>
      <w:r w:rsidRPr="00B23C3A">
        <w:rPr>
          <w:sz w:val="24"/>
          <w:szCs w:val="24"/>
        </w:rPr>
        <w:t>1.8.5. Порядок 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 возражений на такое предостережение и их рассмотрения, порядок уведомления об исполнении такого предостережения определяются Правительством Российской Федерации.</w:t>
      </w:r>
    </w:p>
    <w:p w:rsidR="00B23C3A" w:rsidRPr="00B23C3A" w:rsidRDefault="00B23C3A" w:rsidP="00B23C3A">
      <w:pPr>
        <w:autoSpaceDE w:val="0"/>
        <w:autoSpaceDN w:val="0"/>
        <w:adjustRightInd w:val="0"/>
        <w:ind w:firstLine="540"/>
        <w:jc w:val="both"/>
        <w:rPr>
          <w:sz w:val="24"/>
          <w:szCs w:val="24"/>
        </w:rPr>
      </w:pPr>
      <w:r w:rsidRPr="00B23C3A">
        <w:rPr>
          <w:sz w:val="24"/>
          <w:szCs w:val="24"/>
        </w:rPr>
        <w:t>1.9. Организация и проведение мероприятий по контролю без взаимодействия с юридическими лицами, индивидуальными предпринимателями</w:t>
      </w:r>
    </w:p>
    <w:p w:rsidR="00B23C3A" w:rsidRPr="00B23C3A" w:rsidRDefault="00B23C3A" w:rsidP="00B23C3A">
      <w:pPr>
        <w:autoSpaceDE w:val="0"/>
        <w:autoSpaceDN w:val="0"/>
        <w:adjustRightInd w:val="0"/>
        <w:ind w:firstLine="540"/>
        <w:jc w:val="both"/>
        <w:rPr>
          <w:sz w:val="24"/>
          <w:szCs w:val="24"/>
        </w:rPr>
      </w:pPr>
      <w:r w:rsidRPr="00B23C3A">
        <w:rPr>
          <w:sz w:val="24"/>
          <w:szCs w:val="24"/>
        </w:rPr>
        <w:t>1.9.1. К мероприятиям по контролю, при проведении которых не требуется взаимодействие органа муниципального контроля с юридическими лицами и индивидуальными предпринимателями (далее - мероприятия по контролю без взаимодействия с юридическими лицами, индивидуальными предпринимателями), относятся:</w:t>
      </w:r>
    </w:p>
    <w:p w:rsidR="00B23C3A" w:rsidRPr="00B23C3A" w:rsidRDefault="00B23C3A" w:rsidP="00B23C3A">
      <w:pPr>
        <w:autoSpaceDE w:val="0"/>
        <w:autoSpaceDN w:val="0"/>
        <w:adjustRightInd w:val="0"/>
        <w:ind w:firstLine="540"/>
        <w:jc w:val="both"/>
        <w:rPr>
          <w:sz w:val="24"/>
          <w:szCs w:val="24"/>
        </w:rPr>
      </w:pPr>
      <w:r w:rsidRPr="00B23C3A">
        <w:rPr>
          <w:sz w:val="24"/>
          <w:szCs w:val="24"/>
        </w:rPr>
        <w:t xml:space="preserve">1) плановые (рейдовые) осмотры (обследования) территорий, транспортных средств в соответствии со статьей 13.2 Федерального закона № 294-ФЗ от 26.12.2008 г. «О защите </w:t>
      </w:r>
      <w:r w:rsidRPr="00B23C3A">
        <w:rPr>
          <w:sz w:val="24"/>
          <w:szCs w:val="24"/>
        </w:rPr>
        <w:lastRenderedPageBreak/>
        <w:t>прав юридических лиц и индивидуальных предпринимателей при осуществлении государственного контроля (надзора) и муниципального контроля». Плановые рейдовые осмотры не могут проводиться в отношении конкретного юридического лица, индивидуального предпринимателя и не должны подменять собой проверку;</w:t>
      </w:r>
    </w:p>
    <w:p w:rsidR="00B23C3A" w:rsidRPr="00B23C3A" w:rsidRDefault="00B23C3A" w:rsidP="00B23C3A">
      <w:pPr>
        <w:autoSpaceDE w:val="0"/>
        <w:autoSpaceDN w:val="0"/>
        <w:adjustRightInd w:val="0"/>
        <w:ind w:firstLine="540"/>
        <w:jc w:val="both"/>
        <w:rPr>
          <w:sz w:val="24"/>
          <w:szCs w:val="24"/>
        </w:rPr>
      </w:pPr>
    </w:p>
    <w:p w:rsidR="00B23C3A" w:rsidRPr="00B23C3A" w:rsidRDefault="00B23C3A" w:rsidP="00B23C3A">
      <w:pPr>
        <w:autoSpaceDE w:val="0"/>
        <w:autoSpaceDN w:val="0"/>
        <w:adjustRightInd w:val="0"/>
        <w:ind w:firstLine="540"/>
        <w:jc w:val="both"/>
        <w:rPr>
          <w:sz w:val="24"/>
          <w:szCs w:val="24"/>
        </w:rPr>
      </w:pPr>
      <w:r w:rsidRPr="00B23C3A">
        <w:rPr>
          <w:sz w:val="24"/>
          <w:szCs w:val="24"/>
        </w:rPr>
        <w:t>2) наблюдение за соблюдением обязательных требований при размещении информации в сети "Интернет" и средствах массовой информации;</w:t>
      </w:r>
    </w:p>
    <w:p w:rsidR="00B23C3A" w:rsidRPr="00B23C3A" w:rsidRDefault="00B23C3A" w:rsidP="00B23C3A">
      <w:pPr>
        <w:autoSpaceDE w:val="0"/>
        <w:autoSpaceDN w:val="0"/>
        <w:adjustRightInd w:val="0"/>
        <w:ind w:firstLine="540"/>
        <w:jc w:val="both"/>
        <w:rPr>
          <w:sz w:val="24"/>
          <w:szCs w:val="24"/>
        </w:rPr>
      </w:pPr>
      <w:r w:rsidRPr="00B23C3A">
        <w:rPr>
          <w:sz w:val="24"/>
          <w:szCs w:val="24"/>
        </w:rPr>
        <w:t>3) наблюдение за соблюдением обязательных требований посредством анализа информации о деятельности либо действиях юридического лица и индивидуального предпринимателя, обязанность по представлению которой (в том числе посредством использования федеральных государственных информационных систем) возложена на такие лица в соответствии с федеральным законом;</w:t>
      </w:r>
    </w:p>
    <w:p w:rsidR="00B23C3A" w:rsidRPr="00B23C3A" w:rsidRDefault="00B23C3A" w:rsidP="00B23C3A">
      <w:pPr>
        <w:autoSpaceDE w:val="0"/>
        <w:autoSpaceDN w:val="0"/>
        <w:adjustRightInd w:val="0"/>
        <w:ind w:firstLine="540"/>
        <w:jc w:val="both"/>
        <w:rPr>
          <w:sz w:val="24"/>
          <w:szCs w:val="24"/>
        </w:rPr>
      </w:pPr>
      <w:r w:rsidRPr="00B23C3A">
        <w:rPr>
          <w:sz w:val="24"/>
          <w:szCs w:val="24"/>
        </w:rPr>
        <w:t>4) другие виды и формы мероприятий по контролю, установленные федеральными законами.</w:t>
      </w:r>
    </w:p>
    <w:p w:rsidR="00B23C3A" w:rsidRPr="00B23C3A" w:rsidRDefault="00B23C3A" w:rsidP="00B23C3A">
      <w:pPr>
        <w:autoSpaceDE w:val="0"/>
        <w:autoSpaceDN w:val="0"/>
        <w:adjustRightInd w:val="0"/>
        <w:ind w:firstLine="540"/>
        <w:jc w:val="both"/>
        <w:rPr>
          <w:sz w:val="24"/>
          <w:szCs w:val="24"/>
        </w:rPr>
      </w:pPr>
      <w:r w:rsidRPr="00B23C3A">
        <w:rPr>
          <w:sz w:val="24"/>
          <w:szCs w:val="24"/>
        </w:rPr>
        <w:t>1.9.2. Мероприятия по контролю без взаимодействия с юридическими лицами, индивидуальными предпринимателями проводятся уполномоченными должностными лицами органа муниципального контроля в пределах своей компетенции на основании заданий на проведение таких мероприятий, утверждаемых руководителем или заместителем руководителя органа муниципального контроля.</w:t>
      </w:r>
    </w:p>
    <w:p w:rsidR="00B23C3A" w:rsidRPr="00B23C3A" w:rsidRDefault="00B23C3A" w:rsidP="00B23C3A">
      <w:pPr>
        <w:autoSpaceDE w:val="0"/>
        <w:autoSpaceDN w:val="0"/>
        <w:adjustRightInd w:val="0"/>
        <w:ind w:firstLine="540"/>
        <w:jc w:val="both"/>
        <w:rPr>
          <w:sz w:val="24"/>
          <w:szCs w:val="24"/>
        </w:rPr>
      </w:pPr>
      <w:r w:rsidRPr="00B23C3A">
        <w:rPr>
          <w:sz w:val="24"/>
          <w:szCs w:val="24"/>
        </w:rPr>
        <w:t>1.9.3. Порядок оформления и содержание заданий, указанных в пункте 1.9.2 настоящей части, и порядок оформления должностными лицами органа муниципального контроля результатов мероприятия по контролю без взаимодействия с юридическими лицами, индивидуальными предпринимателями, в том числе результатов плановых (рейдовых) осмотров, обследований, исследований, измерений, наблюдений, устанавливаются федеральными органами исполнительной власти, органами исполнительной власти субъектов Российской Федерации, осуществляющими нормативно-правовое регулирование в соответствующих сферах государственного контроля (надзора), а также уполномоченными органами местного самоуправления.</w:t>
      </w:r>
    </w:p>
    <w:p w:rsidR="00B23C3A" w:rsidRPr="00B23C3A" w:rsidRDefault="00B23C3A" w:rsidP="00B23C3A">
      <w:pPr>
        <w:autoSpaceDE w:val="0"/>
        <w:autoSpaceDN w:val="0"/>
        <w:adjustRightInd w:val="0"/>
        <w:ind w:firstLine="540"/>
        <w:jc w:val="both"/>
        <w:rPr>
          <w:sz w:val="24"/>
          <w:szCs w:val="24"/>
        </w:rPr>
      </w:pPr>
      <w:r w:rsidRPr="00B23C3A">
        <w:rPr>
          <w:sz w:val="24"/>
          <w:szCs w:val="24"/>
        </w:rPr>
        <w:t>1.9.4. В случае выявления при проведении мероприятий по контролю, указанных в пункте 1.9.1 настоящей части, нарушений обязательных требований, требований, установленных муниципальными правовыми актами, должностные лица органа муниципального контроля принимают в пределах своей компетенции меры по пресечению таких нарушений, а также направляют в письменной форме руководителю или заместителю руководителя органа муниципального контроля 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 индивидуального предпринимателя по основаниям, указанным в пункте 2 части 2 статьи 10 Федерального закона № 294-ФЗ от 26.12.2008 г.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B23C3A" w:rsidRPr="00B23C3A" w:rsidRDefault="00B23C3A" w:rsidP="00B23C3A">
      <w:pPr>
        <w:autoSpaceDE w:val="0"/>
        <w:autoSpaceDN w:val="0"/>
        <w:adjustRightInd w:val="0"/>
        <w:ind w:firstLine="540"/>
        <w:jc w:val="both"/>
        <w:rPr>
          <w:sz w:val="24"/>
          <w:szCs w:val="24"/>
        </w:rPr>
      </w:pPr>
      <w:r w:rsidRPr="00B23C3A">
        <w:rPr>
          <w:sz w:val="24"/>
          <w:szCs w:val="24"/>
        </w:rPr>
        <w:t>1.9.5. В случае получения в ходе проведения мероприятий по контролю без взаимодействия с юридическими лицами, индивидуальными предпринимателями сведений о готовящихся нарушениях или признаках нарушения обязательных требований, указанных в пунктами 1.8.3 – 1.8.5  части 1.8. настоящего административного регламента, орган муниципального контроля направляют юридическому лицу, индивидуальному предпринимателю предостережение о недопустимости нарушения обязательных требований.».</w:t>
      </w:r>
    </w:p>
    <w:p w:rsidR="00B23C3A" w:rsidRPr="00B23C3A" w:rsidRDefault="00B23C3A" w:rsidP="00B23C3A">
      <w:pPr>
        <w:tabs>
          <w:tab w:val="num" w:pos="0"/>
          <w:tab w:val="left" w:pos="709"/>
          <w:tab w:val="left" w:pos="1440"/>
          <w:tab w:val="left" w:pos="1560"/>
        </w:tabs>
        <w:jc w:val="both"/>
        <w:rPr>
          <w:sz w:val="24"/>
          <w:szCs w:val="24"/>
        </w:rPr>
      </w:pPr>
    </w:p>
    <w:p w:rsidR="00B23C3A" w:rsidRPr="00B23C3A" w:rsidRDefault="00B23C3A" w:rsidP="00B23C3A">
      <w:pPr>
        <w:tabs>
          <w:tab w:val="num" w:pos="0"/>
          <w:tab w:val="left" w:pos="709"/>
          <w:tab w:val="left" w:pos="1440"/>
          <w:tab w:val="left" w:pos="1560"/>
        </w:tabs>
        <w:ind w:firstLine="709"/>
        <w:jc w:val="both"/>
        <w:rPr>
          <w:sz w:val="24"/>
          <w:szCs w:val="24"/>
        </w:rPr>
      </w:pPr>
      <w:r w:rsidRPr="00B23C3A">
        <w:rPr>
          <w:sz w:val="24"/>
          <w:szCs w:val="24"/>
        </w:rPr>
        <w:t>2. Опубликовать настоящее постановление в официальном периодическом печатном издании «Вестник муниципальных правовых актов Гвазденского сельского поселения Бутурлиновского муниципального района Воронежской области»</w:t>
      </w:r>
    </w:p>
    <w:p w:rsidR="00B23C3A" w:rsidRPr="00B23C3A" w:rsidRDefault="00B23C3A" w:rsidP="00B23C3A">
      <w:pPr>
        <w:pStyle w:val="consplusnormal"/>
        <w:shd w:val="clear" w:color="auto" w:fill="FFFFFF"/>
        <w:spacing w:after="0"/>
        <w:jc w:val="both"/>
        <w:textAlignment w:val="top"/>
      </w:pPr>
      <w:r w:rsidRPr="00B23C3A">
        <w:t xml:space="preserve">          3. Настоящее постановление вступает в силу с момента его официального опубликования.</w:t>
      </w:r>
    </w:p>
    <w:p w:rsidR="00B23C3A" w:rsidRPr="00B23C3A" w:rsidRDefault="00B23C3A" w:rsidP="00B23C3A">
      <w:pPr>
        <w:pStyle w:val="consplusnormal"/>
        <w:shd w:val="clear" w:color="auto" w:fill="FFFFFF"/>
        <w:spacing w:after="0"/>
        <w:jc w:val="both"/>
        <w:textAlignment w:val="top"/>
      </w:pPr>
    </w:p>
    <w:p w:rsidR="00B23C3A" w:rsidRPr="00B23C3A" w:rsidRDefault="00B23C3A" w:rsidP="00B23C3A">
      <w:pPr>
        <w:pStyle w:val="consplusnormal"/>
        <w:shd w:val="clear" w:color="auto" w:fill="FFFFFF"/>
        <w:spacing w:after="0"/>
        <w:ind w:firstLine="709"/>
        <w:jc w:val="both"/>
        <w:textAlignment w:val="top"/>
      </w:pPr>
    </w:p>
    <w:p w:rsidR="00B23C3A" w:rsidRPr="00B23C3A" w:rsidRDefault="00B23C3A" w:rsidP="00B23C3A">
      <w:pPr>
        <w:pStyle w:val="a4"/>
        <w:shd w:val="clear" w:color="auto" w:fill="FFFFFF"/>
        <w:spacing w:before="0" w:after="0"/>
        <w:jc w:val="both"/>
        <w:textAlignment w:val="top"/>
        <w:rPr>
          <w:bCs/>
        </w:rPr>
      </w:pPr>
      <w:r w:rsidRPr="00B23C3A">
        <w:rPr>
          <w:bCs/>
        </w:rPr>
        <w:t>Глава Гвазденского сельского поселения                               Л.М. Богданова</w:t>
      </w:r>
    </w:p>
    <w:p w:rsidR="00301979" w:rsidRPr="00B23C3A" w:rsidRDefault="00301979" w:rsidP="00301979">
      <w:pPr>
        <w:rPr>
          <w:sz w:val="24"/>
          <w:szCs w:val="24"/>
        </w:rPr>
      </w:pPr>
    </w:p>
    <w:sectPr w:rsidR="00301979" w:rsidRPr="00B23C3A" w:rsidSect="003266A9">
      <w:footerReference w:type="default" r:id="rId7"/>
      <w:pgSz w:w="11906" w:h="16838"/>
      <w:pgMar w:top="567" w:right="851" w:bottom="85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2E18" w:rsidRDefault="00552E18" w:rsidP="00C966A8">
      <w:r>
        <w:separator/>
      </w:r>
    </w:p>
  </w:endnote>
  <w:endnote w:type="continuationSeparator" w:id="1">
    <w:p w:rsidR="00552E18" w:rsidRDefault="00552E18" w:rsidP="00C966A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choolBook">
    <w:altName w:val="Times New Roman"/>
    <w:charset w:val="00"/>
    <w:family w:val="auto"/>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66A8" w:rsidRDefault="00953626">
    <w:pPr>
      <w:pStyle w:val="ab"/>
      <w:jc w:val="center"/>
    </w:pPr>
    <w:r>
      <w:fldChar w:fldCharType="begin"/>
    </w:r>
    <w:r w:rsidR="00C966A8">
      <w:instrText>PAGE   \* MERGEFORMAT</w:instrText>
    </w:r>
    <w:r>
      <w:fldChar w:fldCharType="separate"/>
    </w:r>
    <w:r w:rsidR="00F4484A">
      <w:rPr>
        <w:noProof/>
      </w:rPr>
      <w:t>2</w:t>
    </w:r>
    <w:r>
      <w:fldChar w:fldCharType="end"/>
    </w:r>
  </w:p>
  <w:p w:rsidR="00C966A8" w:rsidRDefault="00C966A8">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2E18" w:rsidRDefault="00552E18" w:rsidP="00C966A8">
      <w:r>
        <w:separator/>
      </w:r>
    </w:p>
  </w:footnote>
  <w:footnote w:type="continuationSeparator" w:id="1">
    <w:p w:rsidR="00552E18" w:rsidRDefault="00552E18" w:rsidP="00C966A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1C6FD1"/>
    <w:rsid w:val="0002412D"/>
    <w:rsid w:val="000A2186"/>
    <w:rsid w:val="000A6D39"/>
    <w:rsid w:val="000D5926"/>
    <w:rsid w:val="0012621B"/>
    <w:rsid w:val="00127C20"/>
    <w:rsid w:val="001368FB"/>
    <w:rsid w:val="00184647"/>
    <w:rsid w:val="001C6FD1"/>
    <w:rsid w:val="00240374"/>
    <w:rsid w:val="0025336C"/>
    <w:rsid w:val="00301979"/>
    <w:rsid w:val="00324C5D"/>
    <w:rsid w:val="003266A9"/>
    <w:rsid w:val="00332E2C"/>
    <w:rsid w:val="00347DA6"/>
    <w:rsid w:val="00374990"/>
    <w:rsid w:val="00385FBC"/>
    <w:rsid w:val="003C4B4B"/>
    <w:rsid w:val="003E7B6E"/>
    <w:rsid w:val="003F522E"/>
    <w:rsid w:val="00405A12"/>
    <w:rsid w:val="004378E4"/>
    <w:rsid w:val="00491387"/>
    <w:rsid w:val="0049677F"/>
    <w:rsid w:val="004F0BC2"/>
    <w:rsid w:val="00523CD2"/>
    <w:rsid w:val="00552E18"/>
    <w:rsid w:val="0055558B"/>
    <w:rsid w:val="00565600"/>
    <w:rsid w:val="00636C8E"/>
    <w:rsid w:val="007D32B1"/>
    <w:rsid w:val="00823AAD"/>
    <w:rsid w:val="0082652B"/>
    <w:rsid w:val="0087574F"/>
    <w:rsid w:val="00917ACA"/>
    <w:rsid w:val="00953626"/>
    <w:rsid w:val="00A010C2"/>
    <w:rsid w:val="00A56023"/>
    <w:rsid w:val="00B12143"/>
    <w:rsid w:val="00B23C3A"/>
    <w:rsid w:val="00C52712"/>
    <w:rsid w:val="00C966A8"/>
    <w:rsid w:val="00D070CE"/>
    <w:rsid w:val="00D80ACF"/>
    <w:rsid w:val="00DE063B"/>
    <w:rsid w:val="00EC6D10"/>
    <w:rsid w:val="00F44195"/>
    <w:rsid w:val="00F4484A"/>
    <w:rsid w:val="00F52C7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uiPriority w:val="9"/>
    <w:qFormat/>
    <w:rsid w:val="00D80ACF"/>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0"/>
    <w:uiPriority w:val="9"/>
    <w:semiHidden/>
    <w:unhideWhenUsed/>
    <w:qFormat/>
    <w:rsid w:val="00D80AC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C966A8"/>
    <w:pPr>
      <w:keepNext/>
      <w:spacing w:before="240" w:after="60" w:line="276" w:lineRule="auto"/>
      <w:outlineLvl w:val="2"/>
    </w:pPr>
    <w:rPr>
      <w:rFonts w:ascii="Cambria" w:hAnsi="Cambria"/>
      <w:b/>
      <w:bCs/>
      <w:sz w:val="26"/>
      <w:szCs w:val="26"/>
      <w:lang w:eastAsia="en-US"/>
    </w:rPr>
  </w:style>
  <w:style w:type="paragraph" w:styleId="5">
    <w:name w:val="heading 5"/>
    <w:basedOn w:val="a"/>
    <w:next w:val="a"/>
    <w:link w:val="50"/>
    <w:uiPriority w:val="9"/>
    <w:semiHidden/>
    <w:unhideWhenUsed/>
    <w:qFormat/>
    <w:rsid w:val="0087574F"/>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basedOn w:val="a"/>
    <w:link w:val="a3"/>
    <w:unhideWhenUsed/>
    <w:rsid w:val="00C966A8"/>
    <w:pPr>
      <w:widowControl w:val="0"/>
      <w:spacing w:before="280" w:after="280"/>
    </w:pPr>
    <w:rPr>
      <w:rFonts w:eastAsia="Arial Unicode MS"/>
      <w:kern w:val="2"/>
      <w:sz w:val="24"/>
      <w:szCs w:val="24"/>
      <w:lang w:eastAsia="ar-SA"/>
    </w:rPr>
  </w:style>
  <w:style w:type="character" w:customStyle="1" w:styleId="30">
    <w:name w:val="Заголовок 3 Знак"/>
    <w:basedOn w:val="a0"/>
    <w:link w:val="3"/>
    <w:rsid w:val="00C966A8"/>
    <w:rPr>
      <w:rFonts w:ascii="Cambria" w:eastAsia="Times New Roman" w:hAnsi="Cambria" w:cs="Times New Roman"/>
      <w:b/>
      <w:bCs/>
      <w:sz w:val="26"/>
      <w:szCs w:val="26"/>
    </w:rPr>
  </w:style>
  <w:style w:type="character" w:styleId="a5">
    <w:name w:val="Emphasis"/>
    <w:basedOn w:val="a0"/>
    <w:qFormat/>
    <w:rsid w:val="00C966A8"/>
    <w:rPr>
      <w:i/>
      <w:iCs/>
    </w:rPr>
  </w:style>
  <w:style w:type="paragraph" w:styleId="a6">
    <w:name w:val="List Paragraph"/>
    <w:basedOn w:val="a"/>
    <w:uiPriority w:val="99"/>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semiHidden/>
    <w:unhideWhenUsed/>
    <w:rsid w:val="00C966A8"/>
    <w:rPr>
      <w:rFonts w:ascii="Tahoma" w:hAnsi="Tahoma" w:cs="Tahoma"/>
      <w:sz w:val="16"/>
      <w:szCs w:val="16"/>
    </w:rPr>
  </w:style>
  <w:style w:type="character" w:customStyle="1" w:styleId="a8">
    <w:name w:val="Текст выноски Знак"/>
    <w:basedOn w:val="a0"/>
    <w:link w:val="a7"/>
    <w:uiPriority w:val="99"/>
    <w:semiHidden/>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 w:type="paragraph" w:customStyle="1" w:styleId="21">
    <w:name w:val="2Название"/>
    <w:basedOn w:val="a"/>
    <w:link w:val="22"/>
    <w:qFormat/>
    <w:rsid w:val="0087574F"/>
    <w:pPr>
      <w:ind w:right="4536"/>
      <w:jc w:val="both"/>
    </w:pPr>
    <w:rPr>
      <w:rFonts w:ascii="Arial" w:hAnsi="Arial"/>
      <w:b/>
      <w:sz w:val="26"/>
      <w:lang w:eastAsia="ar-SA"/>
    </w:rPr>
  </w:style>
  <w:style w:type="character" w:customStyle="1" w:styleId="22">
    <w:name w:val="2Название Знак"/>
    <w:link w:val="21"/>
    <w:rsid w:val="0087574F"/>
    <w:rPr>
      <w:rFonts w:ascii="Arial" w:eastAsia="Times New Roman" w:hAnsi="Arial" w:cs="Times New Roman"/>
      <w:b/>
      <w:sz w:val="26"/>
      <w:szCs w:val="28"/>
      <w:lang w:eastAsia="ar-SA"/>
    </w:rPr>
  </w:style>
  <w:style w:type="character" w:customStyle="1" w:styleId="50">
    <w:name w:val="Заголовок 5 Знак"/>
    <w:basedOn w:val="a0"/>
    <w:link w:val="5"/>
    <w:uiPriority w:val="9"/>
    <w:semiHidden/>
    <w:rsid w:val="0087574F"/>
    <w:rPr>
      <w:rFonts w:asciiTheme="majorHAnsi" w:eastAsiaTheme="majorEastAsia" w:hAnsiTheme="majorHAnsi" w:cstheme="majorBidi"/>
      <w:color w:val="243F60" w:themeColor="accent1" w:themeShade="7F"/>
      <w:sz w:val="28"/>
      <w:szCs w:val="28"/>
      <w:lang w:eastAsia="ru-RU"/>
    </w:rPr>
  </w:style>
  <w:style w:type="paragraph" w:customStyle="1" w:styleId="consplusnormal">
    <w:name w:val="consplusnormal"/>
    <w:basedOn w:val="a"/>
    <w:rsid w:val="0087574F"/>
    <w:pPr>
      <w:spacing w:after="240"/>
    </w:pPr>
    <w:rPr>
      <w:sz w:val="24"/>
      <w:szCs w:val="24"/>
    </w:rPr>
  </w:style>
  <w:style w:type="paragraph" w:customStyle="1" w:styleId="ConsPlusTitle">
    <w:name w:val="ConsPlusTitle"/>
    <w:rsid w:val="00D80ACF"/>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customStyle="1" w:styleId="10">
    <w:name w:val="Заголовок 1 Знак"/>
    <w:basedOn w:val="a0"/>
    <w:link w:val="1"/>
    <w:uiPriority w:val="9"/>
    <w:rsid w:val="00D80ACF"/>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semiHidden/>
    <w:rsid w:val="00D80ACF"/>
    <w:rPr>
      <w:rFonts w:asciiTheme="majorHAnsi" w:eastAsiaTheme="majorEastAsia" w:hAnsiTheme="majorHAnsi" w:cstheme="majorBidi"/>
      <w:b/>
      <w:bCs/>
      <w:color w:val="4F81BD" w:themeColor="accent1"/>
      <w:sz w:val="26"/>
      <w:szCs w:val="26"/>
      <w:lang w:eastAsia="ru-RU"/>
    </w:rPr>
  </w:style>
  <w:style w:type="paragraph" w:styleId="ad">
    <w:name w:val="caption"/>
    <w:basedOn w:val="a"/>
    <w:next w:val="a"/>
    <w:semiHidden/>
    <w:unhideWhenUsed/>
    <w:qFormat/>
    <w:rsid w:val="00D80ACF"/>
    <w:pPr>
      <w:spacing w:before="120" w:after="120"/>
    </w:pPr>
    <w:rPr>
      <w:b/>
      <w:bCs/>
      <w:kern w:val="16"/>
      <w:sz w:val="20"/>
      <w:szCs w:val="20"/>
    </w:rPr>
  </w:style>
  <w:style w:type="paragraph" w:styleId="ae">
    <w:name w:val="No Spacing"/>
    <w:uiPriority w:val="1"/>
    <w:qFormat/>
    <w:rsid w:val="00D80ACF"/>
    <w:pPr>
      <w:spacing w:after="0" w:line="240" w:lineRule="auto"/>
    </w:pPr>
    <w:rPr>
      <w:rFonts w:eastAsiaTheme="minorEastAsia"/>
      <w:lang w:eastAsia="ru-RU"/>
    </w:rPr>
  </w:style>
  <w:style w:type="paragraph" w:customStyle="1" w:styleId="af">
    <w:name w:val="Обычный.Название подразделения"/>
    <w:link w:val="af0"/>
    <w:uiPriority w:val="99"/>
    <w:rsid w:val="003F522E"/>
    <w:pPr>
      <w:spacing w:after="0" w:line="240" w:lineRule="auto"/>
    </w:pPr>
    <w:rPr>
      <w:rFonts w:ascii="SchoolBook" w:eastAsia="Times New Roman" w:hAnsi="SchoolBook" w:cs="Times New Roman"/>
      <w:sz w:val="28"/>
      <w:szCs w:val="20"/>
      <w:lang w:eastAsia="ru-RU"/>
    </w:rPr>
  </w:style>
  <w:style w:type="character" w:customStyle="1" w:styleId="af0">
    <w:name w:val="Обычный.Название подразделения Знак"/>
    <w:link w:val="af"/>
    <w:uiPriority w:val="99"/>
    <w:locked/>
    <w:rsid w:val="003F522E"/>
    <w:rPr>
      <w:rFonts w:ascii="SchoolBook" w:eastAsia="Times New Roman" w:hAnsi="SchoolBook" w:cs="Times New Roman"/>
      <w:sz w:val="28"/>
      <w:szCs w:val="20"/>
      <w:lang w:eastAsia="ru-RU"/>
    </w:rPr>
  </w:style>
  <w:style w:type="paragraph" w:customStyle="1" w:styleId="ConsPlusNormal0">
    <w:name w:val="ConsPlusNormal"/>
    <w:rsid w:val="003F522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1">
    <w:name w:val="Hyperlink"/>
    <w:rsid w:val="003F522E"/>
    <w:rPr>
      <w:color w:val="0000FF"/>
      <w:u w:val="single"/>
    </w:rPr>
  </w:style>
  <w:style w:type="paragraph" w:customStyle="1" w:styleId="210">
    <w:name w:val="Основной текст 21"/>
    <w:basedOn w:val="a"/>
    <w:rsid w:val="000A2186"/>
    <w:pPr>
      <w:suppressAutoHyphens/>
      <w:spacing w:after="120" w:line="480" w:lineRule="auto"/>
    </w:pPr>
    <w:rPr>
      <w:rFonts w:ascii="Courier New" w:hAnsi="Courier New"/>
      <w:sz w:val="20"/>
      <w:szCs w:val="20"/>
      <w:lang w:eastAsia="ar-SA"/>
    </w:rPr>
  </w:style>
  <w:style w:type="paragraph" w:customStyle="1" w:styleId="FR1">
    <w:name w:val="FR1"/>
    <w:rsid w:val="000A2186"/>
    <w:pPr>
      <w:widowControl w:val="0"/>
      <w:suppressAutoHyphens/>
      <w:autoSpaceDE w:val="0"/>
      <w:spacing w:before="420" w:after="0" w:line="240" w:lineRule="auto"/>
    </w:pPr>
    <w:rPr>
      <w:rFonts w:ascii="Times New Roman" w:eastAsia="Times New Roman" w:hAnsi="Times New Roman" w:cs="Times New Roman"/>
      <w:sz w:val="28"/>
      <w:szCs w:val="28"/>
      <w:lang w:eastAsia="ar-SA"/>
    </w:rPr>
  </w:style>
  <w:style w:type="paragraph" w:customStyle="1" w:styleId="ConsPlusNonformat">
    <w:name w:val="ConsPlusNonformat"/>
    <w:rsid w:val="00324C5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24">
    <w:name w:val="Font Style24"/>
    <w:basedOn w:val="a0"/>
    <w:rsid w:val="003266A9"/>
    <w:rPr>
      <w:rFonts w:ascii="Times New Roman" w:hAnsi="Times New Roman" w:cs="Times New Roman" w:hint="default"/>
      <w:spacing w:val="10"/>
      <w:sz w:val="24"/>
      <w:szCs w:val="24"/>
    </w:rPr>
  </w:style>
  <w:style w:type="paragraph" w:customStyle="1" w:styleId="Style1">
    <w:name w:val="Style1"/>
    <w:basedOn w:val="a"/>
    <w:rsid w:val="003266A9"/>
    <w:pPr>
      <w:widowControl w:val="0"/>
      <w:autoSpaceDE w:val="0"/>
      <w:autoSpaceDN w:val="0"/>
      <w:adjustRightInd w:val="0"/>
      <w:spacing w:line="353" w:lineRule="exact"/>
      <w:jc w:val="right"/>
    </w:pPr>
    <w:rPr>
      <w:sz w:val="24"/>
      <w:szCs w:val="24"/>
    </w:rPr>
  </w:style>
  <w:style w:type="paragraph" w:customStyle="1" w:styleId="Style3">
    <w:name w:val="Style3"/>
    <w:basedOn w:val="a"/>
    <w:rsid w:val="003266A9"/>
    <w:pPr>
      <w:widowControl w:val="0"/>
      <w:autoSpaceDE w:val="0"/>
      <w:autoSpaceDN w:val="0"/>
      <w:adjustRightInd w:val="0"/>
    </w:pPr>
    <w:rPr>
      <w:sz w:val="24"/>
      <w:szCs w:val="24"/>
    </w:rPr>
  </w:style>
  <w:style w:type="character" w:customStyle="1" w:styleId="FontStyle19">
    <w:name w:val="Font Style19"/>
    <w:basedOn w:val="a0"/>
    <w:rsid w:val="003266A9"/>
    <w:rPr>
      <w:rFonts w:ascii="Times New Roman" w:hAnsi="Times New Roman" w:cs="Times New Roman" w:hint="default"/>
      <w:b/>
      <w:bCs/>
      <w:sz w:val="28"/>
      <w:szCs w:val="28"/>
    </w:rPr>
  </w:style>
  <w:style w:type="character" w:customStyle="1" w:styleId="FontStyle20">
    <w:name w:val="Font Style20"/>
    <w:basedOn w:val="a0"/>
    <w:rsid w:val="003266A9"/>
    <w:rPr>
      <w:rFonts w:ascii="Times New Roman" w:hAnsi="Times New Roman" w:cs="Times New Roman" w:hint="default"/>
      <w:b/>
      <w:bCs/>
      <w:spacing w:val="80"/>
      <w:sz w:val="30"/>
      <w:szCs w:val="30"/>
    </w:rPr>
  </w:style>
  <w:style w:type="paragraph" w:customStyle="1" w:styleId="Style5">
    <w:name w:val="Style5"/>
    <w:basedOn w:val="a"/>
    <w:rsid w:val="003266A9"/>
    <w:pPr>
      <w:widowControl w:val="0"/>
      <w:autoSpaceDE w:val="0"/>
      <w:autoSpaceDN w:val="0"/>
      <w:adjustRightInd w:val="0"/>
    </w:pPr>
    <w:rPr>
      <w:sz w:val="24"/>
      <w:szCs w:val="24"/>
    </w:rPr>
  </w:style>
  <w:style w:type="paragraph" w:customStyle="1" w:styleId="Style6">
    <w:name w:val="Style6"/>
    <w:basedOn w:val="a"/>
    <w:rsid w:val="003266A9"/>
    <w:pPr>
      <w:widowControl w:val="0"/>
      <w:autoSpaceDE w:val="0"/>
      <w:autoSpaceDN w:val="0"/>
      <w:adjustRightInd w:val="0"/>
      <w:spacing w:line="325" w:lineRule="exact"/>
    </w:pPr>
    <w:rPr>
      <w:sz w:val="24"/>
      <w:szCs w:val="24"/>
    </w:rPr>
  </w:style>
  <w:style w:type="table" w:styleId="af2">
    <w:name w:val="Table Grid"/>
    <w:basedOn w:val="a1"/>
    <w:uiPriority w:val="59"/>
    <w:rsid w:val="003266A9"/>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3">
    <w:name w:val="heading 3"/>
    <w:basedOn w:val="a"/>
    <w:next w:val="a"/>
    <w:link w:val="30"/>
    <w:unhideWhenUsed/>
    <w:qFormat/>
    <w:rsid w:val="00C966A8"/>
    <w:pPr>
      <w:keepNext/>
      <w:spacing w:before="240" w:after="60" w:line="276" w:lineRule="auto"/>
      <w:outlineLvl w:val="2"/>
    </w:pPr>
    <w:rPr>
      <w:rFonts w:ascii="Cambria" w:hAnsi="Cambria"/>
      <w:b/>
      <w:b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basedOn w:val="a"/>
    <w:link w:val="a3"/>
    <w:uiPriority w:val="99"/>
    <w:unhideWhenUsed/>
    <w:rsid w:val="00C966A8"/>
    <w:pPr>
      <w:widowControl w:val="0"/>
      <w:spacing w:before="280" w:after="280"/>
    </w:pPr>
    <w:rPr>
      <w:rFonts w:eastAsia="Arial Unicode MS"/>
      <w:kern w:val="2"/>
      <w:sz w:val="24"/>
      <w:szCs w:val="24"/>
      <w:lang w:eastAsia="ar-SA"/>
    </w:rPr>
  </w:style>
  <w:style w:type="character" w:customStyle="1" w:styleId="30">
    <w:name w:val="Заголовок 3 Знак"/>
    <w:basedOn w:val="a0"/>
    <w:link w:val="3"/>
    <w:rsid w:val="00C966A8"/>
    <w:rPr>
      <w:rFonts w:ascii="Cambria" w:eastAsia="Times New Roman" w:hAnsi="Cambria" w:cs="Times New Roman"/>
      <w:b/>
      <w:bCs/>
      <w:sz w:val="26"/>
      <w:szCs w:val="26"/>
    </w:rPr>
  </w:style>
  <w:style w:type="character" w:styleId="a5">
    <w:name w:val="Emphasis"/>
    <w:basedOn w:val="a0"/>
    <w:qFormat/>
    <w:rsid w:val="00C966A8"/>
    <w:rPr>
      <w:i/>
      <w:iCs/>
    </w:rPr>
  </w:style>
  <w:style w:type="paragraph" w:styleId="a6">
    <w:name w:val="List Paragraph"/>
    <w:basedOn w:val="a"/>
    <w:uiPriority w:val="99"/>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semiHidden/>
    <w:unhideWhenUsed/>
    <w:rsid w:val="00C966A8"/>
    <w:rPr>
      <w:rFonts w:ascii="Tahoma" w:hAnsi="Tahoma" w:cs="Tahoma"/>
      <w:sz w:val="16"/>
      <w:szCs w:val="16"/>
    </w:rPr>
  </w:style>
  <w:style w:type="character" w:customStyle="1" w:styleId="a8">
    <w:name w:val="Текст выноски Знак"/>
    <w:basedOn w:val="a0"/>
    <w:link w:val="a7"/>
    <w:uiPriority w:val="99"/>
    <w:semiHidden/>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divs>
    <w:div w:id="81685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20"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1</Pages>
  <Words>2803</Words>
  <Characters>15978</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23</cp:revision>
  <cp:lastPrinted>2019-03-06T08:22:00Z</cp:lastPrinted>
  <dcterms:created xsi:type="dcterms:W3CDTF">2018-03-13T17:36:00Z</dcterms:created>
  <dcterms:modified xsi:type="dcterms:W3CDTF">2019-12-02T13:52:00Z</dcterms:modified>
</cp:coreProperties>
</file>