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7A25F0" w:rsidP="00C966A8">
      <w:pPr>
        <w:widowControl w:val="0"/>
        <w:autoSpaceDN w:val="0"/>
        <w:jc w:val="right"/>
        <w:rPr>
          <w:b/>
          <w:bCs/>
          <w:iCs/>
          <w:sz w:val="24"/>
          <w:szCs w:val="24"/>
        </w:rPr>
      </w:pPr>
      <w:r>
        <w:rPr>
          <w:b/>
          <w:bCs/>
          <w:iCs/>
          <w:sz w:val="24"/>
          <w:szCs w:val="24"/>
        </w:rPr>
        <w:t>№23</w:t>
      </w:r>
    </w:p>
    <w:p w:rsidR="00C966A8" w:rsidRDefault="0087574F" w:rsidP="00C966A8">
      <w:pPr>
        <w:widowControl w:val="0"/>
        <w:autoSpaceDN w:val="0"/>
        <w:jc w:val="right"/>
        <w:rPr>
          <w:b/>
          <w:bCs/>
          <w:iCs/>
          <w:sz w:val="24"/>
          <w:szCs w:val="24"/>
        </w:rPr>
      </w:pPr>
      <w:r>
        <w:rPr>
          <w:b/>
          <w:bCs/>
          <w:iCs/>
          <w:sz w:val="24"/>
          <w:szCs w:val="24"/>
        </w:rPr>
        <w:t xml:space="preserve">                  от  </w:t>
      </w:r>
      <w:r w:rsidR="007A25F0">
        <w:rPr>
          <w:b/>
          <w:bCs/>
          <w:iCs/>
          <w:sz w:val="24"/>
          <w:szCs w:val="24"/>
        </w:rPr>
        <w:t>29</w:t>
      </w:r>
      <w:r w:rsidR="0067529A">
        <w:rPr>
          <w:b/>
          <w:bCs/>
          <w:iCs/>
          <w:sz w:val="24"/>
          <w:szCs w:val="24"/>
        </w:rPr>
        <w:t xml:space="preserve"> ноября </w:t>
      </w:r>
      <w:r>
        <w:rPr>
          <w:b/>
          <w:bCs/>
          <w:iCs/>
          <w:sz w:val="24"/>
          <w:szCs w:val="24"/>
        </w:rPr>
        <w:t>2019</w:t>
      </w:r>
      <w:r w:rsidR="00C966A8">
        <w:rPr>
          <w:b/>
          <w:bCs/>
          <w:iCs/>
          <w:sz w:val="24"/>
          <w:szCs w:val="24"/>
        </w:rPr>
        <w:t>г.</w:t>
      </w:r>
    </w:p>
    <w:p w:rsidR="0067529A" w:rsidRDefault="0067529A" w:rsidP="0067529A">
      <w:pPr>
        <w:widowControl w:val="0"/>
        <w:autoSpaceDN w:val="0"/>
        <w:jc w:val="right"/>
        <w:rPr>
          <w:b/>
          <w:bCs/>
          <w:iCs/>
          <w:sz w:val="24"/>
          <w:szCs w:val="24"/>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C92F2A">
        <w:rPr>
          <w:bCs/>
          <w:iCs/>
          <w:color w:val="000000" w:themeColor="text1"/>
          <w:sz w:val="20"/>
          <w:szCs w:val="20"/>
        </w:rPr>
        <w:t>25</w:t>
      </w:r>
      <w:r w:rsidR="00BC039F">
        <w:rPr>
          <w:bCs/>
          <w:iCs/>
          <w:color w:val="000000" w:themeColor="text1"/>
          <w:sz w:val="20"/>
          <w:szCs w:val="20"/>
        </w:rPr>
        <w:t xml:space="preserve">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1D6862" w:rsidRDefault="001D6862" w:rsidP="00C966A8"/>
    <w:p w:rsidR="001D6862" w:rsidRDefault="001D6862" w:rsidP="00C966A8"/>
    <w:p w:rsidR="00C966A8" w:rsidRDefault="00C966A8" w:rsidP="00C966A8">
      <w:pPr>
        <w:rPr>
          <w:sz w:val="20"/>
          <w:szCs w:val="20"/>
        </w:rPr>
      </w:pPr>
    </w:p>
    <w:p w:rsidR="00C966A8" w:rsidRDefault="00C966A8" w:rsidP="00C966A8">
      <w:pPr>
        <w:rPr>
          <w:sz w:val="20"/>
          <w:szCs w:val="20"/>
        </w:rPr>
      </w:pPr>
    </w:p>
    <w:tbl>
      <w:tblPr>
        <w:tblW w:w="11378" w:type="dxa"/>
        <w:tblInd w:w="-1492" w:type="dxa"/>
        <w:tblLayout w:type="fixed"/>
        <w:tblCellMar>
          <w:top w:w="105" w:type="dxa"/>
          <w:left w:w="105" w:type="dxa"/>
          <w:bottom w:w="105" w:type="dxa"/>
          <w:right w:w="105" w:type="dxa"/>
        </w:tblCellMar>
        <w:tblLook w:val="00A0"/>
      </w:tblPr>
      <w:tblGrid>
        <w:gridCol w:w="567"/>
        <w:gridCol w:w="9918"/>
        <w:gridCol w:w="893"/>
      </w:tblGrid>
      <w:tr w:rsidR="00C966A8" w:rsidTr="00D76A17">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893"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7A25F0" w:rsidP="0052774C">
            <w:pPr>
              <w:spacing w:line="276" w:lineRule="auto"/>
              <w:jc w:val="both"/>
              <w:rPr>
                <w:sz w:val="24"/>
                <w:szCs w:val="24"/>
              </w:rPr>
            </w:pPr>
            <w:r w:rsidRPr="0052774C">
              <w:rPr>
                <w:sz w:val="24"/>
                <w:szCs w:val="24"/>
              </w:rPr>
              <w:t>1</w:t>
            </w:r>
          </w:p>
        </w:tc>
        <w:tc>
          <w:tcPr>
            <w:tcW w:w="9918" w:type="dxa"/>
            <w:tcBorders>
              <w:top w:val="double" w:sz="2" w:space="0" w:color="000000"/>
              <w:left w:val="double" w:sz="2" w:space="0" w:color="000000"/>
              <w:bottom w:val="double" w:sz="2" w:space="0" w:color="000000"/>
              <w:right w:val="nil"/>
            </w:tcBorders>
          </w:tcPr>
          <w:p w:rsidR="007A25F0" w:rsidRPr="007A25F0" w:rsidRDefault="007A25F0" w:rsidP="007A25F0">
            <w:pPr>
              <w:jc w:val="both"/>
              <w:rPr>
                <w:color w:val="000000"/>
                <w:sz w:val="24"/>
                <w:szCs w:val="24"/>
              </w:rPr>
            </w:pPr>
            <w:r w:rsidRPr="007A25F0">
              <w:rPr>
                <w:sz w:val="24"/>
                <w:szCs w:val="24"/>
              </w:rPr>
              <w:t xml:space="preserve">Постановление главы Гвазденского сельского поселения Бутурлиновского муниципального района Воронежской области   </w:t>
            </w:r>
            <w:r w:rsidRPr="007A25F0">
              <w:rPr>
                <w:color w:val="000000"/>
                <w:sz w:val="24"/>
                <w:szCs w:val="24"/>
              </w:rPr>
              <w:t>от  18.11.2019 г.   № 84 «</w:t>
            </w:r>
            <w:r w:rsidRPr="007A25F0">
              <w:rPr>
                <w:sz w:val="24"/>
                <w:szCs w:val="24"/>
              </w:rPr>
              <w:t>О мероприятиях по выявлению</w:t>
            </w:r>
            <w:r w:rsidRPr="007A25F0">
              <w:rPr>
                <w:color w:val="000000"/>
                <w:sz w:val="24"/>
                <w:szCs w:val="24"/>
              </w:rPr>
              <w:t xml:space="preserve"> </w:t>
            </w:r>
            <w:r w:rsidRPr="007A25F0">
              <w:rPr>
                <w:sz w:val="24"/>
                <w:szCs w:val="24"/>
              </w:rPr>
              <w:t xml:space="preserve">(инвентаризации) и введению в оборот </w:t>
            </w:r>
            <w:r w:rsidRPr="007A25F0">
              <w:rPr>
                <w:color w:val="000000"/>
                <w:sz w:val="24"/>
                <w:szCs w:val="24"/>
              </w:rPr>
              <w:t xml:space="preserve"> </w:t>
            </w:r>
            <w:r w:rsidRPr="007A25F0">
              <w:rPr>
                <w:sz w:val="24"/>
                <w:szCs w:val="24"/>
              </w:rPr>
              <w:t>неиспользуемых земель сельскохозяйственного</w:t>
            </w:r>
            <w:r w:rsidRPr="007A25F0">
              <w:rPr>
                <w:color w:val="000000"/>
                <w:sz w:val="24"/>
                <w:szCs w:val="24"/>
              </w:rPr>
              <w:t xml:space="preserve">  </w:t>
            </w:r>
            <w:r w:rsidRPr="007A25F0">
              <w:rPr>
                <w:sz w:val="24"/>
                <w:szCs w:val="24"/>
              </w:rPr>
              <w:t>назначения на период 2019-2020годов</w:t>
            </w:r>
            <w:r w:rsidR="00C92F2A">
              <w:rPr>
                <w:sz w:val="24"/>
                <w:szCs w:val="24"/>
              </w:rPr>
              <w:t>».</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7A25F0" w:rsidP="0052774C">
            <w:pPr>
              <w:spacing w:line="276" w:lineRule="auto"/>
              <w:jc w:val="both"/>
              <w:rPr>
                <w:sz w:val="16"/>
                <w:szCs w:val="16"/>
              </w:rPr>
            </w:pPr>
            <w:r>
              <w:rPr>
                <w:sz w:val="16"/>
                <w:szCs w:val="16"/>
              </w:rPr>
              <w:t>3-4</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D76A17" w:rsidP="0052774C">
            <w:pPr>
              <w:spacing w:line="276" w:lineRule="auto"/>
              <w:jc w:val="both"/>
              <w:rPr>
                <w:sz w:val="24"/>
                <w:szCs w:val="24"/>
              </w:rPr>
            </w:pPr>
            <w:r>
              <w:rPr>
                <w:sz w:val="24"/>
                <w:szCs w:val="24"/>
              </w:rPr>
              <w:t>2</w:t>
            </w:r>
          </w:p>
        </w:tc>
        <w:tc>
          <w:tcPr>
            <w:tcW w:w="9918" w:type="dxa"/>
            <w:tcBorders>
              <w:top w:val="double" w:sz="2" w:space="0" w:color="000000"/>
              <w:left w:val="double" w:sz="2" w:space="0" w:color="000000"/>
              <w:bottom w:val="double" w:sz="2" w:space="0" w:color="000000"/>
              <w:right w:val="nil"/>
            </w:tcBorders>
          </w:tcPr>
          <w:p w:rsidR="007A25F0" w:rsidRPr="00D76A17" w:rsidRDefault="007A25F0" w:rsidP="00D76A17">
            <w:pPr>
              <w:pStyle w:val="Title"/>
              <w:spacing w:before="0"/>
              <w:ind w:firstLine="0"/>
              <w:jc w:val="both"/>
              <w:rPr>
                <w:rFonts w:ascii="Times New Roman" w:hAnsi="Times New Roman" w:cs="Times New Roman"/>
                <w:b w:val="0"/>
                <w:color w:val="000000" w:themeColor="text1"/>
                <w:sz w:val="24"/>
                <w:szCs w:val="24"/>
              </w:rPr>
            </w:pPr>
            <w:r w:rsidRPr="00D76A17">
              <w:rPr>
                <w:rFonts w:ascii="Times New Roman" w:hAnsi="Times New Roman" w:cs="Times New Roman"/>
                <w:b w:val="0"/>
                <w:color w:val="000000" w:themeColor="text1"/>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00D76A17" w:rsidRPr="00D76A17">
              <w:rPr>
                <w:rFonts w:ascii="Times New Roman" w:hAnsi="Times New Roman" w:cs="Times New Roman"/>
                <w:b w:val="0"/>
                <w:color w:val="000000" w:themeColor="text1"/>
                <w:sz w:val="24"/>
                <w:szCs w:val="24"/>
              </w:rPr>
              <w:t xml:space="preserve">18.11.2019г.  №85 </w:t>
            </w:r>
            <w:r w:rsidR="00C92F2A">
              <w:rPr>
                <w:rFonts w:ascii="Times New Roman" w:hAnsi="Times New Roman" w:cs="Times New Roman"/>
                <w:b w:val="0"/>
                <w:color w:val="000000" w:themeColor="text1"/>
                <w:sz w:val="24"/>
                <w:szCs w:val="24"/>
              </w:rPr>
              <w:t>«</w:t>
            </w:r>
            <w:r w:rsidR="00D76A17" w:rsidRPr="00D76A17">
              <w:rPr>
                <w:rFonts w:ascii="Times New Roman" w:hAnsi="Times New Roman" w:cs="Times New Roman"/>
                <w:b w:val="0"/>
                <w:color w:val="000000" w:themeColor="text1"/>
                <w:sz w:val="24"/>
                <w:szCs w:val="24"/>
              </w:rPr>
              <w:t xml:space="preserve">Об утверждении Положения  о порядке проведения инвентаризации </w:t>
            </w:r>
            <w:r w:rsidR="00B63A06">
              <w:rPr>
                <w:rFonts w:ascii="Times New Roman" w:hAnsi="Times New Roman" w:cs="Times New Roman"/>
                <w:b w:val="0"/>
                <w:color w:val="000000" w:themeColor="text1"/>
                <w:sz w:val="24"/>
                <w:szCs w:val="24"/>
              </w:rPr>
              <w:t xml:space="preserve"> </w:t>
            </w:r>
            <w:r w:rsidR="00D76A17" w:rsidRPr="00D76A17">
              <w:rPr>
                <w:rFonts w:ascii="Times New Roman" w:hAnsi="Times New Roman" w:cs="Times New Roman"/>
                <w:b w:val="0"/>
                <w:color w:val="000000" w:themeColor="text1"/>
                <w:sz w:val="24"/>
                <w:szCs w:val="24"/>
              </w:rPr>
              <w:t>муниципального имущества</w:t>
            </w:r>
            <w:r w:rsidR="00B63A06">
              <w:rPr>
                <w:rFonts w:ascii="Times New Roman" w:hAnsi="Times New Roman" w:cs="Times New Roman"/>
                <w:b w:val="0"/>
                <w:color w:val="000000" w:themeColor="text1"/>
                <w:sz w:val="24"/>
                <w:szCs w:val="24"/>
              </w:rPr>
              <w:t>.</w:t>
            </w:r>
            <w:r w:rsidR="00C92F2A">
              <w:rPr>
                <w:rFonts w:ascii="Times New Roman" w:hAnsi="Times New Roman" w:cs="Times New Roman"/>
                <w:b w:val="0"/>
                <w:color w:val="000000" w:themeColor="text1"/>
                <w:sz w:val="24"/>
                <w:szCs w:val="24"/>
              </w:rPr>
              <w:t>»</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B63A06" w:rsidP="0052774C">
            <w:pPr>
              <w:spacing w:line="276" w:lineRule="auto"/>
              <w:jc w:val="both"/>
              <w:rPr>
                <w:sz w:val="16"/>
                <w:szCs w:val="16"/>
              </w:rPr>
            </w:pPr>
            <w:r>
              <w:rPr>
                <w:sz w:val="16"/>
                <w:szCs w:val="16"/>
              </w:rPr>
              <w:t>5-11</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D76A17" w:rsidP="0052774C">
            <w:pPr>
              <w:spacing w:line="276" w:lineRule="auto"/>
              <w:jc w:val="both"/>
              <w:rPr>
                <w:sz w:val="24"/>
                <w:szCs w:val="24"/>
              </w:rPr>
            </w:pPr>
            <w:r>
              <w:rPr>
                <w:sz w:val="24"/>
                <w:szCs w:val="24"/>
              </w:rPr>
              <w:t>3</w:t>
            </w:r>
          </w:p>
        </w:tc>
        <w:tc>
          <w:tcPr>
            <w:tcW w:w="9918" w:type="dxa"/>
            <w:tcBorders>
              <w:top w:val="double" w:sz="2" w:space="0" w:color="000000"/>
              <w:left w:val="double" w:sz="2" w:space="0" w:color="000000"/>
              <w:bottom w:val="double" w:sz="2" w:space="0" w:color="000000"/>
              <w:right w:val="nil"/>
            </w:tcBorders>
          </w:tcPr>
          <w:p w:rsidR="00B63A06" w:rsidRPr="00B63A06" w:rsidRDefault="007A25F0" w:rsidP="00B63A06">
            <w:pPr>
              <w:jc w:val="both"/>
              <w:rPr>
                <w:sz w:val="26"/>
                <w:szCs w:val="26"/>
              </w:rPr>
            </w:pPr>
            <w:r w:rsidRPr="00B63A06">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00B63A06" w:rsidRPr="00B63A06">
              <w:rPr>
                <w:color w:val="000000" w:themeColor="text1"/>
                <w:sz w:val="24"/>
                <w:szCs w:val="24"/>
              </w:rPr>
              <w:t>18.11.2019г.  №</w:t>
            </w:r>
            <w:r w:rsidR="00B63A06" w:rsidRPr="00C92F2A">
              <w:rPr>
                <w:color w:val="000000" w:themeColor="text1"/>
                <w:sz w:val="24"/>
                <w:szCs w:val="24"/>
              </w:rPr>
              <w:t>86</w:t>
            </w:r>
            <w:r w:rsidRPr="00C92F2A">
              <w:rPr>
                <w:color w:val="000000" w:themeColor="text1"/>
                <w:sz w:val="24"/>
                <w:szCs w:val="24"/>
              </w:rPr>
              <w:t xml:space="preserve"> </w:t>
            </w:r>
            <w:r w:rsidR="00C92F2A" w:rsidRPr="00C92F2A">
              <w:rPr>
                <w:color w:val="000000" w:themeColor="text1"/>
                <w:sz w:val="24"/>
                <w:szCs w:val="24"/>
              </w:rPr>
              <w:t>«</w:t>
            </w:r>
            <w:r w:rsidR="00B63A06" w:rsidRPr="00B63A06">
              <w:rPr>
                <w:sz w:val="26"/>
                <w:szCs w:val="26"/>
              </w:rPr>
              <w:t xml:space="preserve">О предоставлении проекта бюджета </w:t>
            </w:r>
          </w:p>
          <w:p w:rsidR="00B63A06" w:rsidRPr="00B63A06" w:rsidRDefault="00B63A06" w:rsidP="00B63A06">
            <w:pPr>
              <w:jc w:val="both"/>
              <w:rPr>
                <w:sz w:val="26"/>
                <w:szCs w:val="26"/>
              </w:rPr>
            </w:pPr>
            <w:r w:rsidRPr="00B63A06">
              <w:rPr>
                <w:sz w:val="26"/>
                <w:szCs w:val="26"/>
              </w:rPr>
              <w:t xml:space="preserve">Гвазденского сельского поселения Бутурлиновского муниципального района </w:t>
            </w:r>
          </w:p>
          <w:p w:rsidR="00B63A06" w:rsidRPr="00B63A06" w:rsidRDefault="00B63A06" w:rsidP="00B63A06">
            <w:pPr>
              <w:jc w:val="both"/>
              <w:rPr>
                <w:sz w:val="16"/>
                <w:szCs w:val="16"/>
              </w:rPr>
            </w:pPr>
            <w:r w:rsidRPr="00B63A06">
              <w:rPr>
                <w:sz w:val="26"/>
                <w:szCs w:val="26"/>
              </w:rPr>
              <w:t>на 2020  год  и плановый период 2021-2022 годов</w:t>
            </w:r>
            <w:r w:rsidR="00C92F2A">
              <w:rPr>
                <w:sz w:val="26"/>
                <w:szCs w:val="26"/>
              </w:rPr>
              <w:t>».</w:t>
            </w:r>
          </w:p>
          <w:p w:rsidR="007A25F0" w:rsidRDefault="007A25F0">
            <w:r w:rsidRPr="003C4F58">
              <w:rPr>
                <w:sz w:val="24"/>
                <w:szCs w:val="24"/>
              </w:rPr>
              <w:t xml:space="preserve"> </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B63A06" w:rsidP="0052774C">
            <w:pPr>
              <w:spacing w:line="276" w:lineRule="auto"/>
              <w:jc w:val="both"/>
              <w:rPr>
                <w:sz w:val="16"/>
                <w:szCs w:val="16"/>
              </w:rPr>
            </w:pPr>
            <w:r>
              <w:rPr>
                <w:sz w:val="16"/>
                <w:szCs w:val="16"/>
              </w:rPr>
              <w:t>12</w:t>
            </w:r>
          </w:p>
        </w:tc>
      </w:tr>
      <w:tr w:rsidR="007A25F0" w:rsidRPr="0052774C" w:rsidTr="00D76A17">
        <w:tc>
          <w:tcPr>
            <w:tcW w:w="567" w:type="dxa"/>
            <w:tcBorders>
              <w:top w:val="double" w:sz="2" w:space="0" w:color="000000"/>
              <w:left w:val="double" w:sz="2" w:space="0" w:color="000000"/>
              <w:bottom w:val="double" w:sz="2" w:space="0" w:color="000000"/>
              <w:right w:val="nil"/>
            </w:tcBorders>
            <w:hideMark/>
          </w:tcPr>
          <w:p w:rsidR="007A25F0" w:rsidRPr="0052774C" w:rsidRDefault="00D76A17" w:rsidP="0052774C">
            <w:pPr>
              <w:spacing w:line="276" w:lineRule="auto"/>
              <w:jc w:val="both"/>
              <w:rPr>
                <w:sz w:val="24"/>
                <w:szCs w:val="24"/>
              </w:rPr>
            </w:pPr>
            <w:r>
              <w:rPr>
                <w:sz w:val="24"/>
                <w:szCs w:val="24"/>
              </w:rPr>
              <w:t>4</w:t>
            </w:r>
          </w:p>
        </w:tc>
        <w:tc>
          <w:tcPr>
            <w:tcW w:w="9918" w:type="dxa"/>
            <w:tcBorders>
              <w:top w:val="double" w:sz="2" w:space="0" w:color="000000"/>
              <w:left w:val="double" w:sz="2" w:space="0" w:color="000000"/>
              <w:bottom w:val="double" w:sz="2" w:space="0" w:color="000000"/>
              <w:right w:val="nil"/>
            </w:tcBorders>
          </w:tcPr>
          <w:p w:rsidR="007A25F0" w:rsidRPr="00B63A06" w:rsidRDefault="007A25F0">
            <w:pPr>
              <w:rPr>
                <w:sz w:val="24"/>
                <w:szCs w:val="24"/>
              </w:rPr>
            </w:pPr>
            <w:r w:rsidRPr="003C4F58">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Pr="003C4F58">
              <w:rPr>
                <w:color w:val="FF0000"/>
                <w:sz w:val="24"/>
                <w:szCs w:val="24"/>
              </w:rPr>
              <w:t xml:space="preserve"> </w:t>
            </w:r>
            <w:r w:rsidRPr="003C4F58">
              <w:rPr>
                <w:sz w:val="24"/>
                <w:szCs w:val="24"/>
              </w:rPr>
              <w:t xml:space="preserve"> </w:t>
            </w:r>
            <w:r w:rsidR="00B63A06" w:rsidRPr="00D05E9A">
              <w:rPr>
                <w:sz w:val="26"/>
                <w:szCs w:val="26"/>
              </w:rPr>
              <w:t xml:space="preserve"> </w:t>
            </w:r>
            <w:r w:rsidR="00B63A06">
              <w:rPr>
                <w:sz w:val="26"/>
                <w:szCs w:val="26"/>
              </w:rPr>
              <w:t xml:space="preserve">26.11.2019 </w:t>
            </w:r>
            <w:r w:rsidR="00B63A06" w:rsidRPr="00D05E9A">
              <w:rPr>
                <w:sz w:val="26"/>
                <w:szCs w:val="26"/>
              </w:rPr>
              <w:t xml:space="preserve">№ </w:t>
            </w:r>
            <w:r w:rsidR="00B63A06">
              <w:rPr>
                <w:sz w:val="26"/>
                <w:szCs w:val="26"/>
              </w:rPr>
              <w:t xml:space="preserve">87  </w:t>
            </w:r>
            <w:r w:rsidR="00C92F2A">
              <w:rPr>
                <w:sz w:val="26"/>
                <w:szCs w:val="26"/>
              </w:rPr>
              <w:t>«</w:t>
            </w:r>
            <w:r w:rsidR="00B63A06" w:rsidRPr="00B63A06">
              <w:rPr>
                <w:sz w:val="24"/>
                <w:szCs w:val="24"/>
              </w:rPr>
              <w:t>О внесении изменений в постановление администрации Гвазденского  сельского поселения от 15.10.2019 № 81 «О повышении  (индексации) денежного вознаграждения, должностных окладов, окладов за классный чин, пенсии за выслугу лет (доплаты к пенсии)»</w:t>
            </w:r>
            <w:r w:rsidR="00C92F2A">
              <w:rPr>
                <w:sz w:val="24"/>
                <w:szCs w:val="24"/>
              </w:rPr>
              <w:t>.</w:t>
            </w:r>
          </w:p>
        </w:tc>
        <w:tc>
          <w:tcPr>
            <w:tcW w:w="893" w:type="dxa"/>
            <w:tcBorders>
              <w:top w:val="double" w:sz="2" w:space="0" w:color="000000"/>
              <w:left w:val="double" w:sz="2" w:space="0" w:color="000000"/>
              <w:bottom w:val="double" w:sz="2" w:space="0" w:color="000000"/>
              <w:right w:val="single" w:sz="4" w:space="0" w:color="auto"/>
            </w:tcBorders>
          </w:tcPr>
          <w:p w:rsidR="007A25F0" w:rsidRPr="001D6862" w:rsidRDefault="00B63A06" w:rsidP="0052774C">
            <w:pPr>
              <w:spacing w:line="276" w:lineRule="auto"/>
              <w:jc w:val="both"/>
              <w:rPr>
                <w:sz w:val="16"/>
                <w:szCs w:val="16"/>
              </w:rPr>
            </w:pPr>
            <w:r>
              <w:rPr>
                <w:sz w:val="16"/>
                <w:szCs w:val="16"/>
              </w:rPr>
              <w:t>13-1</w:t>
            </w:r>
            <w:r w:rsidR="003C459C">
              <w:rPr>
                <w:sz w:val="16"/>
                <w:szCs w:val="16"/>
              </w:rPr>
              <w:t>5</w:t>
            </w:r>
          </w:p>
        </w:tc>
      </w:tr>
      <w:tr w:rsidR="00D76A17" w:rsidRPr="0052774C" w:rsidTr="00D76A17">
        <w:tc>
          <w:tcPr>
            <w:tcW w:w="567" w:type="dxa"/>
            <w:tcBorders>
              <w:top w:val="double" w:sz="2" w:space="0" w:color="000000"/>
              <w:left w:val="double" w:sz="2" w:space="0" w:color="000000"/>
              <w:bottom w:val="double" w:sz="2" w:space="0" w:color="000000"/>
              <w:right w:val="nil"/>
            </w:tcBorders>
            <w:hideMark/>
          </w:tcPr>
          <w:p w:rsidR="00D76A17" w:rsidRPr="0052774C" w:rsidRDefault="00D76A17" w:rsidP="0052774C">
            <w:pPr>
              <w:spacing w:line="276" w:lineRule="auto"/>
              <w:jc w:val="both"/>
              <w:rPr>
                <w:sz w:val="24"/>
                <w:szCs w:val="24"/>
              </w:rPr>
            </w:pPr>
            <w:r>
              <w:rPr>
                <w:sz w:val="24"/>
                <w:szCs w:val="24"/>
              </w:rPr>
              <w:t>5</w:t>
            </w:r>
          </w:p>
        </w:tc>
        <w:tc>
          <w:tcPr>
            <w:tcW w:w="9918" w:type="dxa"/>
            <w:tcBorders>
              <w:top w:val="double" w:sz="2" w:space="0" w:color="000000"/>
              <w:left w:val="double" w:sz="2" w:space="0" w:color="000000"/>
              <w:bottom w:val="double" w:sz="2" w:space="0" w:color="000000"/>
              <w:right w:val="nil"/>
            </w:tcBorders>
          </w:tcPr>
          <w:p w:rsidR="00D76A17" w:rsidRPr="003C459C" w:rsidRDefault="00D76A17" w:rsidP="003C459C">
            <w:pPr>
              <w:jc w:val="both"/>
              <w:rPr>
                <w:sz w:val="24"/>
                <w:szCs w:val="24"/>
              </w:rPr>
            </w:pPr>
            <w:r w:rsidRPr="003C459C">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Pr="003C459C">
              <w:rPr>
                <w:color w:val="FF0000"/>
                <w:sz w:val="24"/>
                <w:szCs w:val="24"/>
              </w:rPr>
              <w:t xml:space="preserve"> </w:t>
            </w:r>
            <w:r w:rsidR="003C459C" w:rsidRPr="003C459C">
              <w:rPr>
                <w:sz w:val="24"/>
                <w:szCs w:val="24"/>
              </w:rPr>
              <w:t xml:space="preserve">26.11.2019 года  № 88   </w:t>
            </w:r>
            <w:r w:rsidR="00C92F2A">
              <w:rPr>
                <w:sz w:val="24"/>
                <w:szCs w:val="24"/>
              </w:rPr>
              <w:t>«</w:t>
            </w:r>
            <w:r w:rsidR="003C459C" w:rsidRPr="003C459C">
              <w:rPr>
                <w:color w:val="000000"/>
                <w:sz w:val="24"/>
                <w:szCs w:val="24"/>
              </w:rPr>
              <w:t>О внесении изменений в постановление администрации Гвазденского сельского поселения Бутурлиновского муниципального района от 08.09.2015 г. №68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w:t>
            </w:r>
            <w:r w:rsidR="00C92F2A">
              <w:rPr>
                <w:color w:val="000000"/>
                <w:sz w:val="24"/>
                <w:szCs w:val="24"/>
              </w:rPr>
              <w:t>.</w:t>
            </w:r>
          </w:p>
        </w:tc>
        <w:tc>
          <w:tcPr>
            <w:tcW w:w="893" w:type="dxa"/>
            <w:tcBorders>
              <w:top w:val="double" w:sz="2" w:space="0" w:color="000000"/>
              <w:left w:val="double" w:sz="2" w:space="0" w:color="000000"/>
              <w:bottom w:val="double" w:sz="2" w:space="0" w:color="000000"/>
              <w:right w:val="single" w:sz="4" w:space="0" w:color="auto"/>
            </w:tcBorders>
          </w:tcPr>
          <w:p w:rsidR="00D76A17" w:rsidRPr="001D6862" w:rsidRDefault="003C459C" w:rsidP="0052774C">
            <w:pPr>
              <w:spacing w:line="276" w:lineRule="auto"/>
              <w:jc w:val="both"/>
              <w:rPr>
                <w:sz w:val="16"/>
                <w:szCs w:val="16"/>
              </w:rPr>
            </w:pPr>
            <w:r>
              <w:rPr>
                <w:sz w:val="16"/>
                <w:szCs w:val="16"/>
              </w:rPr>
              <w:t>15-18</w:t>
            </w:r>
          </w:p>
        </w:tc>
      </w:tr>
      <w:tr w:rsidR="00D76A17" w:rsidRPr="0052774C" w:rsidTr="00D76A17">
        <w:tc>
          <w:tcPr>
            <w:tcW w:w="567" w:type="dxa"/>
            <w:tcBorders>
              <w:top w:val="double" w:sz="2" w:space="0" w:color="000000"/>
              <w:left w:val="double" w:sz="2" w:space="0" w:color="000000"/>
              <w:bottom w:val="double" w:sz="2" w:space="0" w:color="000000"/>
              <w:right w:val="nil"/>
            </w:tcBorders>
            <w:hideMark/>
          </w:tcPr>
          <w:p w:rsidR="00D76A17" w:rsidRPr="0052774C" w:rsidRDefault="00D76A17" w:rsidP="0052774C">
            <w:pPr>
              <w:spacing w:line="276" w:lineRule="auto"/>
              <w:jc w:val="both"/>
              <w:rPr>
                <w:sz w:val="24"/>
                <w:szCs w:val="24"/>
              </w:rPr>
            </w:pPr>
            <w:r>
              <w:rPr>
                <w:sz w:val="24"/>
                <w:szCs w:val="24"/>
              </w:rPr>
              <w:t>6</w:t>
            </w:r>
            <w:r w:rsidR="00B63A06">
              <w:rPr>
                <w:sz w:val="24"/>
                <w:szCs w:val="24"/>
              </w:rPr>
              <w:t xml:space="preserve">                                                                                                                                                                     </w:t>
            </w:r>
          </w:p>
        </w:tc>
        <w:tc>
          <w:tcPr>
            <w:tcW w:w="9918" w:type="dxa"/>
            <w:tcBorders>
              <w:top w:val="double" w:sz="2" w:space="0" w:color="000000"/>
              <w:left w:val="double" w:sz="2" w:space="0" w:color="000000"/>
              <w:bottom w:val="double" w:sz="2" w:space="0" w:color="000000"/>
              <w:right w:val="nil"/>
            </w:tcBorders>
          </w:tcPr>
          <w:p w:rsidR="00D76A17" w:rsidRPr="003C459C" w:rsidRDefault="00D76A17" w:rsidP="003C459C">
            <w:pPr>
              <w:tabs>
                <w:tab w:val="left" w:pos="360"/>
                <w:tab w:val="left" w:pos="540"/>
                <w:tab w:val="left" w:pos="1400"/>
              </w:tabs>
              <w:ind w:right="567"/>
              <w:jc w:val="both"/>
            </w:pPr>
            <w:r w:rsidRPr="003C459C">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Pr="003C459C">
              <w:rPr>
                <w:color w:val="FF0000"/>
                <w:sz w:val="24"/>
                <w:szCs w:val="24"/>
              </w:rPr>
              <w:t xml:space="preserve"> </w:t>
            </w:r>
            <w:r w:rsidRPr="003C459C">
              <w:rPr>
                <w:sz w:val="24"/>
                <w:szCs w:val="24"/>
              </w:rPr>
              <w:t xml:space="preserve"> </w:t>
            </w:r>
            <w:r w:rsidR="003C459C" w:rsidRPr="003C459C">
              <w:rPr>
                <w:sz w:val="24"/>
                <w:szCs w:val="24"/>
              </w:rPr>
              <w:t xml:space="preserve">27.11.2019    №89 </w:t>
            </w:r>
            <w:r w:rsidR="00C92F2A">
              <w:rPr>
                <w:sz w:val="24"/>
                <w:szCs w:val="24"/>
              </w:rPr>
              <w:t>«</w:t>
            </w:r>
            <w:r w:rsidR="003C459C" w:rsidRPr="003C459C">
              <w:rPr>
                <w:sz w:val="24"/>
                <w:szCs w:val="24"/>
              </w:rPr>
              <w:t>Об утверждении Порядка формирования  и ведения реестра источников доходов   бюджета Гвазденского  сельского поселения</w:t>
            </w:r>
            <w:r w:rsidR="00C92F2A">
              <w:rPr>
                <w:sz w:val="24"/>
                <w:szCs w:val="24"/>
              </w:rPr>
              <w:t>».</w:t>
            </w:r>
          </w:p>
        </w:tc>
        <w:tc>
          <w:tcPr>
            <w:tcW w:w="893" w:type="dxa"/>
            <w:tcBorders>
              <w:top w:val="double" w:sz="2" w:space="0" w:color="000000"/>
              <w:left w:val="double" w:sz="2" w:space="0" w:color="000000"/>
              <w:bottom w:val="double" w:sz="2" w:space="0" w:color="000000"/>
              <w:right w:val="single" w:sz="4" w:space="0" w:color="auto"/>
            </w:tcBorders>
          </w:tcPr>
          <w:p w:rsidR="00D76A17" w:rsidRPr="001D6862" w:rsidRDefault="003C459C" w:rsidP="0052774C">
            <w:pPr>
              <w:spacing w:line="276" w:lineRule="auto"/>
              <w:jc w:val="both"/>
              <w:rPr>
                <w:sz w:val="16"/>
                <w:szCs w:val="16"/>
              </w:rPr>
            </w:pPr>
            <w:r>
              <w:rPr>
                <w:sz w:val="16"/>
                <w:szCs w:val="16"/>
              </w:rPr>
              <w:t>18-2</w:t>
            </w:r>
            <w:r w:rsidR="00C92F2A">
              <w:rPr>
                <w:sz w:val="16"/>
                <w:szCs w:val="16"/>
              </w:rPr>
              <w:t>5</w:t>
            </w:r>
          </w:p>
        </w:tc>
      </w:tr>
    </w:tbl>
    <w:p w:rsidR="00C966A8" w:rsidRPr="0052774C" w:rsidRDefault="00C966A8" w:rsidP="0052774C">
      <w:pPr>
        <w:jc w:val="both"/>
        <w:rPr>
          <w:sz w:val="24"/>
          <w:szCs w:val="24"/>
        </w:rPr>
      </w:pPr>
    </w:p>
    <w:p w:rsidR="00C966A8" w:rsidRPr="00D80ACF" w:rsidRDefault="00C966A8">
      <w:pPr>
        <w:rPr>
          <w:sz w:val="24"/>
          <w:szCs w:val="24"/>
        </w:rPr>
      </w:pPr>
    </w:p>
    <w:p w:rsidR="00C966A8" w:rsidRPr="00D80ACF" w:rsidRDefault="00C966A8">
      <w:pPr>
        <w:rPr>
          <w:sz w:val="24"/>
          <w:szCs w:val="24"/>
        </w:rPr>
      </w:pPr>
    </w:p>
    <w:p w:rsidR="00C966A8" w:rsidRDefault="00C966A8"/>
    <w:p w:rsidR="00C966A8" w:rsidRDefault="00C966A8"/>
    <w:p w:rsidR="00301979" w:rsidRDefault="00301979"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7A25F0" w:rsidRDefault="007A25F0" w:rsidP="007A25F0">
      <w:r>
        <w:t xml:space="preserve">                                                           </w:t>
      </w:r>
      <w:r>
        <w:rPr>
          <w:noProof/>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A25F0" w:rsidRPr="00DD5CD6" w:rsidRDefault="007A25F0" w:rsidP="007A25F0">
      <w:pPr>
        <w:jc w:val="center"/>
        <w:rPr>
          <w:b/>
          <w:i/>
          <w:sz w:val="36"/>
          <w:szCs w:val="36"/>
        </w:rPr>
      </w:pPr>
      <w:r w:rsidRPr="00DD5CD6">
        <w:rPr>
          <w:b/>
          <w:i/>
          <w:sz w:val="36"/>
          <w:szCs w:val="36"/>
        </w:rPr>
        <w:t>Администрация Гвазденского сельского поселения</w:t>
      </w:r>
    </w:p>
    <w:p w:rsidR="007A25F0" w:rsidRPr="00DD5CD6" w:rsidRDefault="007A25F0" w:rsidP="007A25F0">
      <w:pPr>
        <w:jc w:val="center"/>
        <w:rPr>
          <w:b/>
          <w:i/>
          <w:sz w:val="36"/>
          <w:szCs w:val="36"/>
        </w:rPr>
      </w:pPr>
      <w:r w:rsidRPr="00DD5CD6">
        <w:rPr>
          <w:b/>
          <w:i/>
          <w:sz w:val="36"/>
          <w:szCs w:val="36"/>
        </w:rPr>
        <w:t>Бутурлиновского муниципального района</w:t>
      </w:r>
    </w:p>
    <w:p w:rsidR="007A25F0" w:rsidRPr="00DD5CD6" w:rsidRDefault="007A25F0" w:rsidP="007A25F0">
      <w:pPr>
        <w:jc w:val="center"/>
        <w:rPr>
          <w:b/>
          <w:sz w:val="34"/>
          <w:szCs w:val="34"/>
        </w:rPr>
      </w:pPr>
      <w:r w:rsidRPr="00DD5CD6">
        <w:rPr>
          <w:b/>
          <w:sz w:val="34"/>
          <w:szCs w:val="34"/>
        </w:rPr>
        <w:t>Воронежской области</w:t>
      </w:r>
    </w:p>
    <w:p w:rsidR="007A25F0" w:rsidRDefault="007A25F0" w:rsidP="007A25F0">
      <w:pPr>
        <w:jc w:val="center"/>
        <w:rPr>
          <w:b/>
          <w:sz w:val="32"/>
          <w:szCs w:val="32"/>
        </w:rPr>
      </w:pPr>
    </w:p>
    <w:p w:rsidR="007A25F0" w:rsidRDefault="007A25F0" w:rsidP="007A25F0">
      <w:pPr>
        <w:jc w:val="center"/>
        <w:rPr>
          <w:b/>
          <w:i/>
          <w:sz w:val="40"/>
          <w:szCs w:val="40"/>
        </w:rPr>
      </w:pPr>
      <w:r>
        <w:rPr>
          <w:b/>
          <w:i/>
          <w:sz w:val="40"/>
          <w:szCs w:val="40"/>
        </w:rPr>
        <w:t>ПОСТАНОВЛЕНИЕ</w:t>
      </w:r>
    </w:p>
    <w:p w:rsidR="007A25F0" w:rsidRPr="003469A8" w:rsidRDefault="007A25F0" w:rsidP="007A25F0">
      <w:pPr>
        <w:jc w:val="center"/>
      </w:pPr>
    </w:p>
    <w:p w:rsidR="007A25F0" w:rsidRPr="003469A8" w:rsidRDefault="007A25F0" w:rsidP="007A25F0">
      <w:pPr>
        <w:rPr>
          <w:color w:val="000000"/>
          <w:u w:val="single"/>
        </w:rPr>
      </w:pPr>
      <w:r w:rsidRPr="002C7F3E">
        <w:rPr>
          <w:color w:val="000000"/>
          <w:u w:val="single"/>
        </w:rPr>
        <w:t xml:space="preserve">от  18.11.2019 г.   № </w:t>
      </w:r>
      <w:r>
        <w:rPr>
          <w:color w:val="000000"/>
          <w:u w:val="single"/>
        </w:rPr>
        <w:t>84</w:t>
      </w:r>
    </w:p>
    <w:p w:rsidR="007A25F0" w:rsidRPr="003469A8" w:rsidRDefault="007A25F0" w:rsidP="007A25F0">
      <w:pPr>
        <w:rPr>
          <w:sz w:val="20"/>
        </w:rPr>
      </w:pPr>
      <w:r w:rsidRPr="003469A8">
        <w:rPr>
          <w:szCs w:val="24"/>
        </w:rPr>
        <w:t xml:space="preserve">         </w:t>
      </w:r>
      <w:r w:rsidRPr="003469A8">
        <w:rPr>
          <w:sz w:val="20"/>
        </w:rPr>
        <w:t>с.Гвазда</w:t>
      </w:r>
    </w:p>
    <w:p w:rsidR="007A25F0" w:rsidRDefault="007A25F0" w:rsidP="007A25F0"/>
    <w:p w:rsidR="007A25F0" w:rsidRPr="00946BB9" w:rsidRDefault="007A25F0" w:rsidP="007A25F0">
      <w:pPr>
        <w:keepNext/>
        <w:keepLines/>
        <w:jc w:val="center"/>
        <w:outlineLvl w:val="1"/>
        <w:rPr>
          <w:b/>
        </w:rPr>
      </w:pPr>
    </w:p>
    <w:p w:rsidR="007A25F0" w:rsidRDefault="007A25F0" w:rsidP="007A25F0">
      <w:pPr>
        <w:keepNext/>
        <w:keepLines/>
        <w:outlineLvl w:val="1"/>
        <w:rPr>
          <w:b/>
        </w:rPr>
      </w:pPr>
      <w:r>
        <w:rPr>
          <w:b/>
        </w:rPr>
        <w:t>О мероприятиях по выявлению</w:t>
      </w:r>
    </w:p>
    <w:p w:rsidR="007A25F0" w:rsidRDefault="007A25F0" w:rsidP="007A25F0">
      <w:pPr>
        <w:keepNext/>
        <w:keepLines/>
        <w:outlineLvl w:val="1"/>
        <w:rPr>
          <w:b/>
        </w:rPr>
      </w:pPr>
      <w:r>
        <w:rPr>
          <w:b/>
        </w:rPr>
        <w:t xml:space="preserve"> (инвентаризации) и введению в оборот </w:t>
      </w:r>
    </w:p>
    <w:p w:rsidR="007A25F0" w:rsidRDefault="007A25F0" w:rsidP="007A25F0">
      <w:pPr>
        <w:keepNext/>
        <w:keepLines/>
        <w:outlineLvl w:val="1"/>
        <w:rPr>
          <w:b/>
        </w:rPr>
      </w:pPr>
      <w:r>
        <w:rPr>
          <w:b/>
        </w:rPr>
        <w:t>неиспользуемых земель сельскохозяйственного</w:t>
      </w:r>
    </w:p>
    <w:p w:rsidR="007A25F0" w:rsidRPr="00005BD5" w:rsidRDefault="007A25F0" w:rsidP="007A25F0">
      <w:pPr>
        <w:keepNext/>
        <w:keepLines/>
        <w:outlineLvl w:val="1"/>
        <w:rPr>
          <w:b/>
        </w:rPr>
      </w:pPr>
      <w:r>
        <w:rPr>
          <w:b/>
        </w:rPr>
        <w:t xml:space="preserve"> назначения на период 2019-2020годов</w:t>
      </w:r>
    </w:p>
    <w:p w:rsidR="007A25F0" w:rsidRPr="00005BD5" w:rsidRDefault="007A25F0" w:rsidP="007A25F0">
      <w:pPr>
        <w:tabs>
          <w:tab w:val="left" w:pos="142"/>
        </w:tabs>
        <w:suppressAutoHyphens/>
        <w:ind w:firstLine="709"/>
        <w:jc w:val="center"/>
        <w:rPr>
          <w:lang w:eastAsia="zh-CN"/>
        </w:rPr>
      </w:pPr>
    </w:p>
    <w:p w:rsidR="007A25F0" w:rsidRDefault="007A25F0" w:rsidP="007A25F0">
      <w:pPr>
        <w:keepNext/>
        <w:keepLines/>
        <w:jc w:val="both"/>
        <w:outlineLvl w:val="1"/>
        <w:rPr>
          <w:bCs/>
        </w:rPr>
      </w:pPr>
      <w:r>
        <w:rPr>
          <w:bCs/>
        </w:rPr>
        <w:t xml:space="preserve">        В целях исполнения постановления администрации Бутурлиновского муниципального района «</w:t>
      </w:r>
      <w:r w:rsidRPr="00DD5CD6">
        <w:t>О мероприятиях по выявлению (инвентаризации) и введению в оборот неиспользуемых земель сельскохозяйственного назначения на период 2019-2020 годов»</w:t>
      </w:r>
      <w:r>
        <w:t xml:space="preserve"> № 541 от 14.10.2019г., </w:t>
      </w:r>
      <w:r w:rsidRPr="00F51EC2">
        <w:rPr>
          <w:bCs/>
        </w:rPr>
        <w:t xml:space="preserve">вовлечения в хозяйственный оборот </w:t>
      </w:r>
      <w:r>
        <w:rPr>
          <w:bCs/>
        </w:rPr>
        <w:t>неиспользуемых земель сельскохозяйственного назначения а</w:t>
      </w:r>
      <w:r w:rsidRPr="00F51EC2">
        <w:rPr>
          <w:bCs/>
        </w:rPr>
        <w:t xml:space="preserve">дминистрация </w:t>
      </w:r>
      <w:r>
        <w:rPr>
          <w:bCs/>
        </w:rPr>
        <w:t xml:space="preserve">Гвазденского сельского поселения Бутурлиновского муниципального района </w:t>
      </w:r>
    </w:p>
    <w:p w:rsidR="007A25F0" w:rsidRDefault="007A25F0" w:rsidP="007A25F0">
      <w:pPr>
        <w:keepNext/>
        <w:keepLines/>
        <w:jc w:val="both"/>
        <w:outlineLvl w:val="1"/>
        <w:rPr>
          <w:bCs/>
        </w:rPr>
      </w:pPr>
    </w:p>
    <w:p w:rsidR="007A25F0" w:rsidRPr="002C7F3E" w:rsidRDefault="007A25F0" w:rsidP="007A25F0">
      <w:pPr>
        <w:overflowPunct w:val="0"/>
        <w:autoSpaceDE w:val="0"/>
        <w:autoSpaceDN w:val="0"/>
        <w:adjustRightInd w:val="0"/>
        <w:ind w:firstLine="709"/>
        <w:jc w:val="center"/>
        <w:rPr>
          <w:b/>
          <w:bCs/>
        </w:rPr>
      </w:pPr>
      <w:r w:rsidRPr="002C7F3E">
        <w:rPr>
          <w:b/>
          <w:bCs/>
        </w:rPr>
        <w:t>ПОСТАНОВЛЯЮ:</w:t>
      </w:r>
    </w:p>
    <w:p w:rsidR="007A25F0" w:rsidRPr="00946BB9" w:rsidRDefault="007A25F0" w:rsidP="007A25F0">
      <w:pPr>
        <w:overflowPunct w:val="0"/>
        <w:autoSpaceDE w:val="0"/>
        <w:autoSpaceDN w:val="0"/>
        <w:adjustRightInd w:val="0"/>
        <w:ind w:firstLine="709"/>
        <w:jc w:val="both"/>
        <w:rPr>
          <w:b/>
          <w:bCs/>
          <w:sz w:val="32"/>
          <w:szCs w:val="32"/>
        </w:rPr>
      </w:pPr>
    </w:p>
    <w:p w:rsidR="007A25F0" w:rsidRDefault="007A25F0" w:rsidP="007A25F0">
      <w:pPr>
        <w:numPr>
          <w:ilvl w:val="0"/>
          <w:numId w:val="4"/>
        </w:numPr>
        <w:overflowPunct w:val="0"/>
        <w:autoSpaceDE w:val="0"/>
        <w:autoSpaceDN w:val="0"/>
        <w:adjustRightInd w:val="0"/>
        <w:spacing w:line="346" w:lineRule="exact"/>
        <w:ind w:left="0" w:right="-2" w:firstLine="709"/>
        <w:jc w:val="both"/>
      </w:pPr>
      <w:r w:rsidRPr="00161AC1">
        <w:rPr>
          <w:rFonts w:eastAsia="Calibri"/>
        </w:rPr>
        <w:t xml:space="preserve">Утвердить прилагаемый план мероприятий </w:t>
      </w:r>
      <w:r w:rsidRPr="00161AC1">
        <w:t>по выявлению (инвентаризации) и введению в оборот неиспользуемых земель сельскохозяйственного назначения на период 2019-2020годы.</w:t>
      </w:r>
    </w:p>
    <w:p w:rsidR="007A25F0" w:rsidRPr="00161AC1" w:rsidRDefault="007A25F0" w:rsidP="007A25F0">
      <w:pPr>
        <w:overflowPunct w:val="0"/>
        <w:autoSpaceDE w:val="0"/>
        <w:autoSpaceDN w:val="0"/>
        <w:adjustRightInd w:val="0"/>
        <w:spacing w:line="346" w:lineRule="exact"/>
        <w:ind w:right="-2"/>
        <w:jc w:val="both"/>
      </w:pPr>
    </w:p>
    <w:p w:rsidR="007A25F0" w:rsidRPr="00161AC1" w:rsidRDefault="007A25F0" w:rsidP="007A25F0">
      <w:pPr>
        <w:numPr>
          <w:ilvl w:val="0"/>
          <w:numId w:val="4"/>
        </w:numPr>
        <w:jc w:val="both"/>
      </w:pPr>
      <w:r w:rsidRPr="00161AC1">
        <w:t xml:space="preserve"> Контроль за исполнением настоящего </w:t>
      </w:r>
      <w:r>
        <w:t xml:space="preserve">постановления </w:t>
      </w:r>
      <w:r w:rsidRPr="00161AC1">
        <w:t>оставляю за собой.</w:t>
      </w:r>
    </w:p>
    <w:p w:rsidR="007A25F0" w:rsidRPr="00161AC1" w:rsidRDefault="007A25F0" w:rsidP="007A25F0">
      <w:pPr>
        <w:spacing w:line="346" w:lineRule="exact"/>
        <w:ind w:left="20" w:right="-2" w:firstLine="689"/>
        <w:jc w:val="both"/>
      </w:pPr>
    </w:p>
    <w:p w:rsidR="007A25F0" w:rsidRPr="00161AC1" w:rsidRDefault="007A25F0" w:rsidP="007A25F0">
      <w:pPr>
        <w:tabs>
          <w:tab w:val="left" w:pos="6800"/>
        </w:tabs>
        <w:spacing w:line="280" w:lineRule="exact"/>
        <w:jc w:val="both"/>
      </w:pPr>
    </w:p>
    <w:p w:rsidR="007A25F0" w:rsidRPr="00161AC1" w:rsidRDefault="007A25F0" w:rsidP="007A25F0">
      <w:pPr>
        <w:tabs>
          <w:tab w:val="left" w:pos="6800"/>
        </w:tabs>
        <w:spacing w:line="280" w:lineRule="exact"/>
        <w:jc w:val="both"/>
      </w:pPr>
      <w:r w:rsidRPr="00161AC1">
        <w:t xml:space="preserve">Глава Гвазденского </w:t>
      </w:r>
    </w:p>
    <w:p w:rsidR="007A25F0" w:rsidRPr="00161AC1" w:rsidRDefault="007A25F0" w:rsidP="007A25F0">
      <w:pPr>
        <w:tabs>
          <w:tab w:val="left" w:pos="6800"/>
        </w:tabs>
        <w:spacing w:line="280" w:lineRule="exact"/>
        <w:jc w:val="both"/>
      </w:pPr>
      <w:r w:rsidRPr="00161AC1">
        <w:t>сельского поселения                                                        Л.М. Богданова</w:t>
      </w: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pPr>
    </w:p>
    <w:p w:rsidR="007A25F0" w:rsidRDefault="007A25F0" w:rsidP="007A25F0">
      <w:pPr>
        <w:tabs>
          <w:tab w:val="left" w:pos="6800"/>
        </w:tabs>
        <w:spacing w:line="280" w:lineRule="exact"/>
        <w:jc w:val="center"/>
        <w:rPr>
          <w:b/>
        </w:rPr>
        <w:sectPr w:rsidR="007A25F0" w:rsidSect="00946BB9">
          <w:footerReference w:type="default" r:id="rId9"/>
          <w:pgSz w:w="11906" w:h="16838"/>
          <w:pgMar w:top="567" w:right="567" w:bottom="567" w:left="1985" w:header="709" w:footer="709" w:gutter="0"/>
          <w:cols w:space="708"/>
          <w:docGrid w:linePitch="360"/>
        </w:sectPr>
      </w:pPr>
    </w:p>
    <w:tbl>
      <w:tblPr>
        <w:tblW w:w="0" w:type="auto"/>
        <w:tblInd w:w="8755" w:type="dxa"/>
        <w:tblLook w:val="04A0"/>
      </w:tblPr>
      <w:tblGrid>
        <w:gridCol w:w="5464"/>
      </w:tblGrid>
      <w:tr w:rsidR="007A25F0" w:rsidRPr="004B639A" w:rsidTr="00127F5C">
        <w:tc>
          <w:tcPr>
            <w:tcW w:w="5464" w:type="dxa"/>
          </w:tcPr>
          <w:p w:rsidR="007A25F0" w:rsidRPr="004B639A" w:rsidRDefault="007A25F0" w:rsidP="00127F5C">
            <w:pPr>
              <w:jc w:val="center"/>
            </w:pPr>
            <w:r w:rsidRPr="004B639A">
              <w:lastRenderedPageBreak/>
              <w:t xml:space="preserve">Утверждён </w:t>
            </w:r>
          </w:p>
          <w:p w:rsidR="007A25F0" w:rsidRDefault="007A25F0" w:rsidP="00127F5C">
            <w:pPr>
              <w:jc w:val="center"/>
            </w:pPr>
            <w:r>
              <w:t xml:space="preserve">Постановлением Гвазденского </w:t>
            </w:r>
          </w:p>
          <w:p w:rsidR="007A25F0" w:rsidRPr="004B639A" w:rsidRDefault="007A25F0" w:rsidP="00127F5C">
            <w:pPr>
              <w:jc w:val="center"/>
            </w:pPr>
            <w:r>
              <w:t>сельского поселения</w:t>
            </w:r>
            <w:r w:rsidRPr="004B639A">
              <w:t xml:space="preserve"> </w:t>
            </w:r>
          </w:p>
          <w:p w:rsidR="007A25F0" w:rsidRPr="004B639A" w:rsidRDefault="007A25F0" w:rsidP="00127F5C">
            <w:pPr>
              <w:jc w:val="center"/>
            </w:pPr>
            <w:r w:rsidRPr="002C7F3E">
              <w:t>от</w:t>
            </w:r>
            <w:r>
              <w:t xml:space="preserve"> 18.11.2019года №84</w:t>
            </w:r>
            <w:r w:rsidRPr="00161AC1">
              <w:rPr>
                <w:highlight w:val="yellow"/>
              </w:rPr>
              <w:t xml:space="preserve"> </w:t>
            </w:r>
          </w:p>
        </w:tc>
      </w:tr>
    </w:tbl>
    <w:p w:rsidR="007A25F0" w:rsidRDefault="007A25F0" w:rsidP="007A25F0"/>
    <w:p w:rsidR="007A25F0" w:rsidRDefault="007A25F0" w:rsidP="007A25F0">
      <w:pPr>
        <w:overflowPunct w:val="0"/>
        <w:autoSpaceDE w:val="0"/>
        <w:autoSpaceDN w:val="0"/>
        <w:adjustRightInd w:val="0"/>
        <w:jc w:val="center"/>
        <w:rPr>
          <w:b/>
        </w:rPr>
      </w:pPr>
      <w:r>
        <w:rPr>
          <w:b/>
        </w:rPr>
        <w:t>План мероприятий</w:t>
      </w:r>
    </w:p>
    <w:p w:rsidR="007A25F0" w:rsidRDefault="007A25F0" w:rsidP="007A25F0">
      <w:pPr>
        <w:overflowPunct w:val="0"/>
        <w:autoSpaceDE w:val="0"/>
        <w:autoSpaceDN w:val="0"/>
        <w:adjustRightInd w:val="0"/>
        <w:spacing w:line="346" w:lineRule="exact"/>
        <w:ind w:right="-2"/>
        <w:jc w:val="center"/>
        <w:rPr>
          <w:b/>
        </w:rPr>
      </w:pPr>
      <w:r>
        <w:rPr>
          <w:b/>
        </w:rPr>
        <w:t xml:space="preserve">по выявлению (инвентаризации) и введению в оборот неиспользуемых земель сельскохозяйственного </w:t>
      </w:r>
    </w:p>
    <w:p w:rsidR="007A25F0" w:rsidRPr="00161AC1" w:rsidRDefault="007A25F0" w:rsidP="007A25F0">
      <w:pPr>
        <w:overflowPunct w:val="0"/>
        <w:autoSpaceDE w:val="0"/>
        <w:autoSpaceDN w:val="0"/>
        <w:adjustRightInd w:val="0"/>
        <w:spacing w:line="346" w:lineRule="exact"/>
        <w:ind w:right="-2"/>
        <w:jc w:val="center"/>
      </w:pPr>
      <w:r>
        <w:rPr>
          <w:b/>
        </w:rPr>
        <w:t>назначения на период 2019-2020годы.</w:t>
      </w:r>
    </w:p>
    <w:p w:rsidR="007A25F0" w:rsidRPr="00E40DDB" w:rsidRDefault="007A25F0" w:rsidP="007A25F0">
      <w:pPr>
        <w:overflowPunct w:val="0"/>
        <w:autoSpaceDE w:val="0"/>
        <w:autoSpaceDN w:val="0"/>
        <w:adjustRightInd w:val="0"/>
        <w:ind w:left="142" w:hanging="142"/>
        <w:jc w:val="center"/>
        <w:rPr>
          <w:b/>
          <w:bCs/>
        </w:rPr>
      </w:pPr>
    </w:p>
    <w:tbl>
      <w:tblPr>
        <w:tblW w:w="1474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9497"/>
        <w:gridCol w:w="4394"/>
      </w:tblGrid>
      <w:tr w:rsidR="007A25F0" w:rsidRPr="00E40DDB" w:rsidTr="007A25F0">
        <w:trPr>
          <w:cantSplit/>
          <w:trHeight w:val="588"/>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 п/п</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Default="007A25F0" w:rsidP="00127F5C">
            <w:pPr>
              <w:overflowPunct w:val="0"/>
              <w:autoSpaceDE w:val="0"/>
              <w:autoSpaceDN w:val="0"/>
              <w:adjustRightInd w:val="0"/>
              <w:jc w:val="center"/>
              <w:rPr>
                <w:bCs/>
              </w:rPr>
            </w:pPr>
            <w:r w:rsidRPr="00E40DDB">
              <w:rPr>
                <w:bCs/>
              </w:rPr>
              <w:t xml:space="preserve">Наименование </w:t>
            </w:r>
          </w:p>
          <w:p w:rsidR="007A25F0" w:rsidRPr="00E40DDB" w:rsidRDefault="007A25F0" w:rsidP="00127F5C">
            <w:pPr>
              <w:overflowPunct w:val="0"/>
              <w:autoSpaceDE w:val="0"/>
              <w:autoSpaceDN w:val="0"/>
              <w:adjustRightInd w:val="0"/>
              <w:jc w:val="center"/>
              <w:rPr>
                <w:bCs/>
              </w:rPr>
            </w:pPr>
            <w:r w:rsidRPr="00E40DDB">
              <w:rPr>
                <w:bCs/>
              </w:rPr>
              <w:t>мероприятия</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Default="007A25F0" w:rsidP="00127F5C">
            <w:pPr>
              <w:overflowPunct w:val="0"/>
              <w:autoSpaceDE w:val="0"/>
              <w:autoSpaceDN w:val="0"/>
              <w:adjustRightInd w:val="0"/>
              <w:jc w:val="center"/>
              <w:rPr>
                <w:bCs/>
              </w:rPr>
            </w:pPr>
            <w:r w:rsidRPr="00E40DDB">
              <w:rPr>
                <w:bCs/>
              </w:rPr>
              <w:t xml:space="preserve">Срок </w:t>
            </w:r>
          </w:p>
          <w:p w:rsidR="007A25F0" w:rsidRPr="00E40DDB" w:rsidRDefault="007A25F0" w:rsidP="00127F5C">
            <w:pPr>
              <w:overflowPunct w:val="0"/>
              <w:autoSpaceDE w:val="0"/>
              <w:autoSpaceDN w:val="0"/>
              <w:adjustRightInd w:val="0"/>
              <w:jc w:val="center"/>
              <w:rPr>
                <w:bCs/>
              </w:rPr>
            </w:pPr>
            <w:r w:rsidRPr="00E40DDB">
              <w:rPr>
                <w:bCs/>
              </w:rPr>
              <w:t>реализации</w:t>
            </w: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Cs/>
              </w:rPr>
            </w:pPr>
            <w:r w:rsidRPr="00E40DDB">
              <w:rPr>
                <w:bCs/>
              </w:rPr>
              <w:t>1</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Cs/>
              </w:rPr>
            </w:pPr>
            <w:r w:rsidRPr="00E40DDB">
              <w:rPr>
                <w:bCs/>
              </w:rPr>
              <w:t>2</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Cs/>
              </w:rPr>
            </w:pPr>
            <w:r w:rsidRPr="00E40DDB">
              <w:rPr>
                <w:bCs/>
              </w:rPr>
              <w:t>4</w:t>
            </w: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1.1.</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rPr>
                <w:bCs/>
              </w:rPr>
            </w:pPr>
            <w:r>
              <w:rPr>
                <w:bCs/>
              </w:rPr>
              <w:t xml:space="preserve">Получение информации и создание актуальных сведений о            характеристиках земельных участков сельскохозяйственного         назначения </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Default="007A25F0" w:rsidP="00127F5C">
            <w:pPr>
              <w:overflowPunct w:val="0"/>
              <w:autoSpaceDE w:val="0"/>
              <w:autoSpaceDN w:val="0"/>
              <w:adjustRightInd w:val="0"/>
              <w:jc w:val="center"/>
              <w:rPr>
                <w:bCs/>
              </w:rPr>
            </w:pPr>
            <w:r w:rsidRPr="00E40DDB">
              <w:rPr>
                <w:bCs/>
              </w:rPr>
              <w:t xml:space="preserve">до </w:t>
            </w:r>
            <w:r>
              <w:rPr>
                <w:bCs/>
              </w:rPr>
              <w:t>13.12.</w:t>
            </w:r>
            <w:r w:rsidRPr="00E40DDB">
              <w:rPr>
                <w:bCs/>
              </w:rPr>
              <w:t>201</w:t>
            </w:r>
            <w:r>
              <w:rPr>
                <w:bCs/>
              </w:rPr>
              <w:t>9 года</w:t>
            </w:r>
          </w:p>
          <w:p w:rsidR="007A25F0" w:rsidRPr="00E40DDB" w:rsidRDefault="007A25F0" w:rsidP="00127F5C">
            <w:pPr>
              <w:overflowPunct w:val="0"/>
              <w:autoSpaceDE w:val="0"/>
              <w:autoSpaceDN w:val="0"/>
              <w:adjustRightInd w:val="0"/>
              <w:jc w:val="center"/>
              <w:rPr>
                <w:bCs/>
              </w:rPr>
            </w:pP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1.2.</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rPr>
                <w:bCs/>
              </w:rPr>
            </w:pPr>
            <w:r w:rsidRPr="00E40DDB">
              <w:rPr>
                <w:bCs/>
              </w:rPr>
              <w:t>Формирование  информационных    данных   о землепользователях,   собственниках   и  арендаторах  земель</w:t>
            </w:r>
            <w:r>
              <w:rPr>
                <w:bCs/>
              </w:rPr>
              <w:t xml:space="preserve"> </w:t>
            </w:r>
            <w:r w:rsidRPr="00E40DDB">
              <w:rPr>
                <w:bCs/>
              </w:rPr>
              <w:t xml:space="preserve">сельскохозяйственного  </w:t>
            </w:r>
            <w:r>
              <w:rPr>
                <w:bCs/>
              </w:rPr>
              <w:t xml:space="preserve">    </w:t>
            </w:r>
            <w:r w:rsidRPr="00E40DDB">
              <w:rPr>
                <w:bCs/>
              </w:rPr>
              <w:t xml:space="preserve"> назначения</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Default="007A25F0" w:rsidP="00127F5C">
            <w:pPr>
              <w:overflowPunct w:val="0"/>
              <w:autoSpaceDE w:val="0"/>
              <w:autoSpaceDN w:val="0"/>
              <w:adjustRightInd w:val="0"/>
              <w:jc w:val="center"/>
              <w:rPr>
                <w:bCs/>
              </w:rPr>
            </w:pPr>
            <w:r w:rsidRPr="00E40DDB">
              <w:rPr>
                <w:bCs/>
              </w:rPr>
              <w:t xml:space="preserve">до </w:t>
            </w:r>
            <w:r>
              <w:rPr>
                <w:bCs/>
              </w:rPr>
              <w:t>31.12.</w:t>
            </w:r>
            <w:r w:rsidRPr="00E40DDB">
              <w:rPr>
                <w:bCs/>
              </w:rPr>
              <w:t>201</w:t>
            </w:r>
            <w:r>
              <w:rPr>
                <w:bCs/>
              </w:rPr>
              <w:t>9 года</w:t>
            </w:r>
          </w:p>
          <w:p w:rsidR="007A25F0" w:rsidRPr="00E40DDB" w:rsidRDefault="007A25F0" w:rsidP="00127F5C">
            <w:pPr>
              <w:overflowPunct w:val="0"/>
              <w:autoSpaceDE w:val="0"/>
              <w:autoSpaceDN w:val="0"/>
              <w:adjustRightInd w:val="0"/>
              <w:jc w:val="center"/>
              <w:rPr>
                <w:bCs/>
              </w:rPr>
            </w:pP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1.3.</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rPr>
                <w:bCs/>
              </w:rPr>
            </w:pPr>
            <w:r w:rsidRPr="00E40DDB">
              <w:rPr>
                <w:bCs/>
              </w:rPr>
              <w:t xml:space="preserve">Составление </w:t>
            </w:r>
            <w:r>
              <w:rPr>
                <w:bCs/>
              </w:rPr>
              <w:t>р</w:t>
            </w:r>
            <w:r w:rsidRPr="00E40DDB">
              <w:rPr>
                <w:bCs/>
              </w:rPr>
              <w:t>еестра неиспользуемых земельных участков</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
                <w:bCs/>
              </w:rPr>
            </w:pPr>
            <w:r w:rsidRPr="00E40DDB">
              <w:rPr>
                <w:bCs/>
              </w:rPr>
              <w:t xml:space="preserve">до </w:t>
            </w:r>
            <w:r>
              <w:rPr>
                <w:bCs/>
              </w:rPr>
              <w:t>31.12.</w:t>
            </w:r>
            <w:r w:rsidRPr="00E40DDB">
              <w:rPr>
                <w:bCs/>
              </w:rPr>
              <w:t xml:space="preserve"> 201</w:t>
            </w:r>
            <w:r>
              <w:rPr>
                <w:bCs/>
              </w:rPr>
              <w:t>9</w:t>
            </w:r>
            <w:r w:rsidRPr="00E40DDB">
              <w:rPr>
                <w:bCs/>
              </w:rPr>
              <w:t xml:space="preserve"> года</w:t>
            </w: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1.4.</w:t>
            </w:r>
          </w:p>
        </w:tc>
        <w:tc>
          <w:tcPr>
            <w:tcW w:w="9497" w:type="dxa"/>
            <w:tcBorders>
              <w:top w:val="single" w:sz="4" w:space="0" w:color="000000"/>
              <w:left w:val="single" w:sz="4" w:space="0" w:color="000000"/>
              <w:bottom w:val="single" w:sz="4" w:space="0" w:color="000000"/>
              <w:right w:val="single" w:sz="4" w:space="0" w:color="000000"/>
            </w:tcBorders>
          </w:tcPr>
          <w:p w:rsidR="007A25F0" w:rsidRPr="00E40DDB" w:rsidRDefault="007A25F0" w:rsidP="00127F5C">
            <w:pPr>
              <w:overflowPunct w:val="0"/>
              <w:autoSpaceDE w:val="0"/>
              <w:autoSpaceDN w:val="0"/>
              <w:adjustRightInd w:val="0"/>
              <w:jc w:val="both"/>
              <w:rPr>
                <w:bCs/>
              </w:rPr>
            </w:pPr>
            <w:r w:rsidRPr="00E40DDB">
              <w:rPr>
                <w:bCs/>
              </w:rPr>
              <w:t>Организация работ</w:t>
            </w:r>
            <w:r>
              <w:rPr>
                <w:bCs/>
              </w:rPr>
              <w:t>ы</w:t>
            </w:r>
            <w:r w:rsidRPr="00E40DDB">
              <w:rPr>
                <w:bCs/>
              </w:rPr>
              <w:t xml:space="preserve"> по   формированию</w:t>
            </w:r>
            <w:r>
              <w:rPr>
                <w:bCs/>
              </w:rPr>
              <w:t xml:space="preserve"> и признанию права         муниципальной собственности на </w:t>
            </w:r>
            <w:r w:rsidRPr="00E40DDB">
              <w:rPr>
                <w:bCs/>
              </w:rPr>
              <w:t>земельны</w:t>
            </w:r>
            <w:r>
              <w:rPr>
                <w:bCs/>
              </w:rPr>
              <w:t>е</w:t>
            </w:r>
            <w:r w:rsidRPr="00E40DDB">
              <w:rPr>
                <w:bCs/>
              </w:rPr>
              <w:t xml:space="preserve"> участк</w:t>
            </w:r>
            <w:r>
              <w:rPr>
                <w:bCs/>
              </w:rPr>
              <w:t>и</w:t>
            </w:r>
            <w:r w:rsidRPr="00E40DDB">
              <w:rPr>
                <w:bCs/>
              </w:rPr>
              <w:t xml:space="preserve"> из </w:t>
            </w:r>
            <w:r>
              <w:rPr>
                <w:bCs/>
              </w:rPr>
              <w:t xml:space="preserve">                </w:t>
            </w:r>
            <w:r w:rsidRPr="00E40DDB">
              <w:rPr>
                <w:bCs/>
              </w:rPr>
              <w:t>невостребованных земельных долей</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
                <w:bCs/>
              </w:rPr>
            </w:pPr>
            <w:r w:rsidRPr="00E40DDB">
              <w:rPr>
                <w:bCs/>
              </w:rPr>
              <w:t>в течение 20</w:t>
            </w:r>
            <w:r>
              <w:rPr>
                <w:bCs/>
              </w:rPr>
              <w:t>20</w:t>
            </w:r>
            <w:r w:rsidRPr="00E40DDB">
              <w:rPr>
                <w:bCs/>
              </w:rPr>
              <w:t xml:space="preserve"> года</w:t>
            </w: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w:t>
            </w:r>
            <w:r>
              <w:rPr>
                <w:bCs/>
              </w:rPr>
              <w:t>5</w:t>
            </w:r>
            <w:r w:rsidRPr="00E40DDB">
              <w:rPr>
                <w:bCs/>
              </w:rPr>
              <w:t>.</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Default="007A25F0" w:rsidP="00127F5C">
            <w:pPr>
              <w:overflowPunct w:val="0"/>
              <w:autoSpaceDE w:val="0"/>
              <w:autoSpaceDN w:val="0"/>
              <w:adjustRightInd w:val="0"/>
              <w:jc w:val="both"/>
              <w:rPr>
                <w:bCs/>
              </w:rPr>
            </w:pPr>
            <w:r>
              <w:rPr>
                <w:bCs/>
              </w:rPr>
              <w:t xml:space="preserve">Определение границ фактического использования </w:t>
            </w:r>
          </w:p>
          <w:p w:rsidR="007A25F0" w:rsidRPr="00E40DDB" w:rsidRDefault="007A25F0" w:rsidP="00127F5C">
            <w:pPr>
              <w:overflowPunct w:val="0"/>
              <w:autoSpaceDE w:val="0"/>
              <w:autoSpaceDN w:val="0"/>
              <w:adjustRightInd w:val="0"/>
              <w:jc w:val="both"/>
              <w:rPr>
                <w:bCs/>
              </w:rPr>
            </w:pPr>
            <w:r>
              <w:rPr>
                <w:bCs/>
              </w:rPr>
              <w:t>земельных участков земель сельскохозяйственного назначения</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
                <w:bCs/>
              </w:rPr>
            </w:pPr>
            <w:r>
              <w:rPr>
                <w:bCs/>
              </w:rPr>
              <w:t xml:space="preserve">до 01.03.2020 </w:t>
            </w:r>
            <w:r w:rsidRPr="00E40DDB">
              <w:rPr>
                <w:bCs/>
              </w:rPr>
              <w:t>года</w:t>
            </w:r>
          </w:p>
        </w:tc>
      </w:tr>
      <w:tr w:rsidR="007A25F0" w:rsidRPr="00E40DDB" w:rsidTr="007A25F0">
        <w:trPr>
          <w:cantSplit/>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w:t>
            </w:r>
            <w:r>
              <w:rPr>
                <w:bCs/>
              </w:rPr>
              <w:t>6</w:t>
            </w:r>
            <w:r w:rsidRPr="00E40DDB">
              <w:rPr>
                <w:bCs/>
              </w:rPr>
              <w:t>.</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 xml:space="preserve">Информирование потенциальных инвесторов и представителей </w:t>
            </w:r>
            <w:r>
              <w:rPr>
                <w:bCs/>
              </w:rPr>
              <w:t xml:space="preserve">   </w:t>
            </w:r>
            <w:r w:rsidRPr="00E40DDB">
              <w:rPr>
                <w:bCs/>
              </w:rPr>
              <w:t>м</w:t>
            </w:r>
            <w:r>
              <w:rPr>
                <w:bCs/>
              </w:rPr>
              <w:t>а</w:t>
            </w:r>
            <w:r w:rsidRPr="00E40DDB">
              <w:rPr>
                <w:bCs/>
              </w:rPr>
              <w:t xml:space="preserve">лого бизнеса о возможности </w:t>
            </w:r>
            <w:r>
              <w:rPr>
                <w:bCs/>
              </w:rPr>
              <w:t xml:space="preserve">предоставления </w:t>
            </w:r>
            <w:r w:rsidRPr="00E40DDB">
              <w:rPr>
                <w:bCs/>
              </w:rPr>
              <w:t xml:space="preserve">земельных </w:t>
            </w:r>
            <w:r>
              <w:rPr>
                <w:bCs/>
              </w:rPr>
              <w:t>участков в аренду или собственность</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Cs/>
              </w:rPr>
            </w:pPr>
            <w:r w:rsidRPr="00E40DDB">
              <w:rPr>
                <w:bCs/>
              </w:rPr>
              <w:t>в течение 20</w:t>
            </w:r>
            <w:r>
              <w:rPr>
                <w:bCs/>
              </w:rPr>
              <w:t>20</w:t>
            </w:r>
            <w:r w:rsidRPr="00E40DDB">
              <w:rPr>
                <w:bCs/>
              </w:rPr>
              <w:t xml:space="preserve"> года</w:t>
            </w:r>
          </w:p>
        </w:tc>
      </w:tr>
      <w:tr w:rsidR="007A25F0" w:rsidRPr="00E40DDB" w:rsidTr="007A25F0">
        <w:trPr>
          <w:cantSplit/>
          <w:trHeight w:val="529"/>
        </w:trPr>
        <w:tc>
          <w:tcPr>
            <w:tcW w:w="851"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sidRPr="00E40DDB">
              <w:rPr>
                <w:bCs/>
              </w:rPr>
              <w:t>1.</w:t>
            </w:r>
            <w:r>
              <w:rPr>
                <w:bCs/>
              </w:rPr>
              <w:t>7</w:t>
            </w:r>
            <w:r w:rsidRPr="00E40DDB">
              <w:rPr>
                <w:bCs/>
              </w:rPr>
              <w:t>.</w:t>
            </w:r>
          </w:p>
        </w:tc>
        <w:tc>
          <w:tcPr>
            <w:tcW w:w="9497"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both"/>
              <w:rPr>
                <w:bCs/>
              </w:rPr>
            </w:pPr>
            <w:r>
              <w:rPr>
                <w:bCs/>
              </w:rPr>
              <w:t>Осуществление</w:t>
            </w:r>
            <w:r w:rsidRPr="00E40DDB">
              <w:rPr>
                <w:bCs/>
              </w:rPr>
              <w:t xml:space="preserve"> земельного муниципального контроля</w:t>
            </w:r>
            <w:r>
              <w:rPr>
                <w:bCs/>
              </w:rPr>
              <w:t xml:space="preserve"> по вопросам наличия у землепользователей правоустанавливающих документов и соответствия видам разрешенного использования участков</w:t>
            </w:r>
          </w:p>
        </w:tc>
        <w:tc>
          <w:tcPr>
            <w:tcW w:w="4394" w:type="dxa"/>
            <w:tcBorders>
              <w:top w:val="single" w:sz="4" w:space="0" w:color="000000"/>
              <w:left w:val="single" w:sz="4" w:space="0" w:color="000000"/>
              <w:bottom w:val="single" w:sz="4" w:space="0" w:color="000000"/>
              <w:right w:val="single" w:sz="4" w:space="0" w:color="000000"/>
            </w:tcBorders>
            <w:hideMark/>
          </w:tcPr>
          <w:p w:rsidR="007A25F0" w:rsidRPr="00E40DDB" w:rsidRDefault="007A25F0" w:rsidP="00127F5C">
            <w:pPr>
              <w:overflowPunct w:val="0"/>
              <w:autoSpaceDE w:val="0"/>
              <w:autoSpaceDN w:val="0"/>
              <w:adjustRightInd w:val="0"/>
              <w:jc w:val="center"/>
              <w:rPr>
                <w:bCs/>
              </w:rPr>
            </w:pPr>
            <w:r w:rsidRPr="00E40DDB">
              <w:rPr>
                <w:bCs/>
              </w:rPr>
              <w:t>в течение 20</w:t>
            </w:r>
            <w:r>
              <w:rPr>
                <w:bCs/>
              </w:rPr>
              <w:t>20</w:t>
            </w:r>
            <w:r w:rsidRPr="00E40DDB">
              <w:rPr>
                <w:bCs/>
              </w:rPr>
              <w:t xml:space="preserve"> года</w:t>
            </w:r>
          </w:p>
        </w:tc>
      </w:tr>
    </w:tbl>
    <w:p w:rsidR="007A25F0" w:rsidRDefault="007A25F0" w:rsidP="00B63A06">
      <w:pPr>
        <w:sectPr w:rsidR="007A25F0" w:rsidSect="007A25F0">
          <w:pgSz w:w="16838" w:h="11906" w:orient="landscape"/>
          <w:pgMar w:top="709" w:right="567" w:bottom="567" w:left="567" w:header="709" w:footer="709" w:gutter="0"/>
          <w:cols w:space="708"/>
          <w:docGrid w:linePitch="381"/>
        </w:sectPr>
      </w:pPr>
    </w:p>
    <w:p w:rsidR="00B63A06" w:rsidRDefault="00B63A06" w:rsidP="00D76A17">
      <w:pPr>
        <w:pStyle w:val="11"/>
        <w:jc w:val="center"/>
        <w:rPr>
          <w:rFonts w:ascii="Times New Roman" w:hAnsi="Times New Roman"/>
          <w:sz w:val="28"/>
          <w:szCs w:val="28"/>
        </w:rPr>
      </w:pPr>
    </w:p>
    <w:p w:rsidR="00B63A06" w:rsidRDefault="00B63A06" w:rsidP="00D76A17">
      <w:pPr>
        <w:pStyle w:val="11"/>
        <w:jc w:val="center"/>
        <w:rPr>
          <w:rFonts w:ascii="Times New Roman" w:hAnsi="Times New Roman"/>
          <w:sz w:val="28"/>
          <w:szCs w:val="28"/>
        </w:rPr>
      </w:pPr>
    </w:p>
    <w:p w:rsidR="00B63A06" w:rsidRDefault="00B63A06" w:rsidP="00D76A17">
      <w:pPr>
        <w:pStyle w:val="11"/>
        <w:jc w:val="center"/>
        <w:rPr>
          <w:rFonts w:ascii="Times New Roman" w:hAnsi="Times New Roman"/>
          <w:sz w:val="28"/>
          <w:szCs w:val="28"/>
        </w:rPr>
      </w:pPr>
    </w:p>
    <w:p w:rsidR="00D76A17" w:rsidRPr="002423D8" w:rsidRDefault="00D76A17" w:rsidP="00D76A17">
      <w:pPr>
        <w:pStyle w:val="11"/>
        <w:jc w:val="center"/>
        <w:rPr>
          <w:rFonts w:ascii="Times New Roman" w:hAnsi="Times New Roman"/>
          <w:sz w:val="28"/>
          <w:szCs w:val="28"/>
        </w:rPr>
      </w:pPr>
      <w:r>
        <w:rPr>
          <w:rFonts w:ascii="Times New Roman" w:hAnsi="Times New Roman"/>
          <w:noProof/>
          <w:sz w:val="28"/>
          <w:szCs w:val="28"/>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0" t="13733" r="6282" b="12231"/>
                    <a:stretch>
                      <a:fillRect/>
                    </a:stretch>
                  </pic:blipFill>
                  <pic:spPr bwMode="auto">
                    <a:xfrm>
                      <a:off x="0" y="0"/>
                      <a:ext cx="619125" cy="723900"/>
                    </a:xfrm>
                    <a:prstGeom prst="rect">
                      <a:avLst/>
                    </a:prstGeom>
                    <a:noFill/>
                    <a:ln w="9525">
                      <a:noFill/>
                      <a:miter lim="800000"/>
                      <a:headEnd/>
                      <a:tailEnd/>
                    </a:ln>
                  </pic:spPr>
                </pic:pic>
              </a:graphicData>
            </a:graphic>
          </wp:inline>
        </w:drawing>
      </w:r>
    </w:p>
    <w:p w:rsidR="00D76A17" w:rsidRPr="002423D8" w:rsidRDefault="00D76A17" w:rsidP="00D76A17">
      <w:pPr>
        <w:pStyle w:val="11"/>
        <w:jc w:val="center"/>
        <w:rPr>
          <w:rFonts w:ascii="Times New Roman" w:hAnsi="Times New Roman"/>
          <w:sz w:val="28"/>
          <w:szCs w:val="28"/>
        </w:rPr>
      </w:pPr>
    </w:p>
    <w:p w:rsidR="00D76A17" w:rsidRPr="002423D8" w:rsidRDefault="00D76A17" w:rsidP="00D76A17">
      <w:pPr>
        <w:pStyle w:val="11"/>
        <w:jc w:val="center"/>
        <w:rPr>
          <w:rFonts w:ascii="Times New Roman" w:hAnsi="Times New Roman"/>
          <w:sz w:val="36"/>
          <w:szCs w:val="36"/>
        </w:rPr>
      </w:pPr>
      <w:r w:rsidRPr="002423D8">
        <w:rPr>
          <w:rFonts w:ascii="Times New Roman" w:hAnsi="Times New Roman"/>
          <w:b/>
          <w:i/>
          <w:sz w:val="36"/>
          <w:szCs w:val="36"/>
        </w:rPr>
        <w:t>Администрация Гвазденского сельского поселения Бутурлиновского муниципального района</w:t>
      </w:r>
    </w:p>
    <w:p w:rsidR="00D76A17" w:rsidRPr="002423D8" w:rsidRDefault="00D76A17" w:rsidP="00D76A17">
      <w:pPr>
        <w:pStyle w:val="11"/>
        <w:jc w:val="center"/>
        <w:rPr>
          <w:rFonts w:ascii="Times New Roman" w:hAnsi="Times New Roman"/>
          <w:b/>
          <w:sz w:val="36"/>
          <w:szCs w:val="36"/>
        </w:rPr>
      </w:pPr>
      <w:r w:rsidRPr="002423D8">
        <w:rPr>
          <w:rFonts w:ascii="Times New Roman" w:hAnsi="Times New Roman"/>
          <w:b/>
          <w:sz w:val="36"/>
          <w:szCs w:val="36"/>
        </w:rPr>
        <w:t>Воронежской области</w:t>
      </w:r>
    </w:p>
    <w:p w:rsidR="00D76A17" w:rsidRPr="002423D8" w:rsidRDefault="00D76A17" w:rsidP="00D76A17">
      <w:pPr>
        <w:pStyle w:val="11"/>
        <w:jc w:val="center"/>
        <w:rPr>
          <w:rFonts w:ascii="Times New Roman" w:hAnsi="Times New Roman"/>
          <w:b/>
          <w:sz w:val="28"/>
          <w:szCs w:val="28"/>
        </w:rPr>
      </w:pPr>
    </w:p>
    <w:p w:rsidR="00D76A17" w:rsidRPr="002423D8" w:rsidRDefault="00D76A17" w:rsidP="00D76A17">
      <w:pPr>
        <w:pStyle w:val="11"/>
        <w:jc w:val="center"/>
        <w:rPr>
          <w:rFonts w:ascii="Times New Roman" w:hAnsi="Times New Roman"/>
          <w:b/>
          <w:i/>
          <w:sz w:val="40"/>
          <w:szCs w:val="40"/>
        </w:rPr>
      </w:pPr>
      <w:r w:rsidRPr="002423D8">
        <w:rPr>
          <w:rFonts w:ascii="Times New Roman" w:hAnsi="Times New Roman"/>
          <w:b/>
          <w:i/>
          <w:sz w:val="40"/>
          <w:szCs w:val="40"/>
        </w:rPr>
        <w:t>ПОСТАНОВЛЕНИЕ</w:t>
      </w:r>
    </w:p>
    <w:p w:rsidR="00D76A17" w:rsidRPr="002423D8" w:rsidRDefault="00D76A17" w:rsidP="00D76A17">
      <w:pPr>
        <w:pStyle w:val="11"/>
        <w:rPr>
          <w:rFonts w:ascii="Times New Roman" w:hAnsi="Times New Roman"/>
          <w:sz w:val="28"/>
          <w:szCs w:val="28"/>
        </w:rPr>
      </w:pPr>
    </w:p>
    <w:p w:rsidR="00D76A17" w:rsidRPr="002423D8" w:rsidRDefault="00D76A17" w:rsidP="00D76A17">
      <w:pPr>
        <w:pStyle w:val="11"/>
        <w:rPr>
          <w:rFonts w:ascii="Times New Roman" w:hAnsi="Times New Roman"/>
          <w:sz w:val="28"/>
          <w:szCs w:val="28"/>
          <w:u w:val="single"/>
        </w:rPr>
      </w:pPr>
      <w:r w:rsidRPr="002423D8">
        <w:rPr>
          <w:rFonts w:ascii="Times New Roman" w:hAnsi="Times New Roman"/>
          <w:sz w:val="28"/>
          <w:szCs w:val="28"/>
          <w:u w:val="single"/>
        </w:rPr>
        <w:t xml:space="preserve">от </w:t>
      </w:r>
      <w:r>
        <w:rPr>
          <w:rFonts w:ascii="Times New Roman" w:hAnsi="Times New Roman"/>
          <w:sz w:val="28"/>
          <w:szCs w:val="28"/>
          <w:u w:val="single"/>
        </w:rPr>
        <w:t>18.11.2019</w:t>
      </w:r>
      <w:r w:rsidRPr="002423D8">
        <w:rPr>
          <w:rFonts w:ascii="Times New Roman" w:hAnsi="Times New Roman"/>
          <w:sz w:val="28"/>
          <w:szCs w:val="28"/>
          <w:u w:val="single"/>
        </w:rPr>
        <w:t xml:space="preserve">  № </w:t>
      </w:r>
      <w:r>
        <w:rPr>
          <w:rFonts w:ascii="Times New Roman" w:hAnsi="Times New Roman"/>
          <w:sz w:val="28"/>
          <w:szCs w:val="28"/>
          <w:u w:val="single"/>
        </w:rPr>
        <w:t>85</w:t>
      </w:r>
    </w:p>
    <w:p w:rsidR="00D76A17" w:rsidRPr="002423D8" w:rsidRDefault="00D76A17" w:rsidP="00D76A17">
      <w:pPr>
        <w:pStyle w:val="11"/>
        <w:rPr>
          <w:rFonts w:ascii="Times New Roman" w:hAnsi="Times New Roman"/>
          <w:sz w:val="28"/>
          <w:szCs w:val="28"/>
        </w:rPr>
      </w:pPr>
      <w:r w:rsidRPr="002423D8">
        <w:rPr>
          <w:rFonts w:ascii="Times New Roman" w:hAnsi="Times New Roman"/>
          <w:sz w:val="28"/>
          <w:szCs w:val="28"/>
        </w:rPr>
        <w:t>с.</w:t>
      </w:r>
      <w:r>
        <w:rPr>
          <w:rFonts w:ascii="Times New Roman" w:hAnsi="Times New Roman"/>
          <w:sz w:val="28"/>
          <w:szCs w:val="28"/>
        </w:rPr>
        <w:t xml:space="preserve"> </w:t>
      </w:r>
      <w:r w:rsidRPr="002423D8">
        <w:rPr>
          <w:rFonts w:ascii="Times New Roman" w:hAnsi="Times New Roman"/>
          <w:sz w:val="28"/>
          <w:szCs w:val="28"/>
        </w:rPr>
        <w:t>Гвазда</w:t>
      </w:r>
    </w:p>
    <w:p w:rsidR="00D76A17" w:rsidRPr="002423D8" w:rsidRDefault="00D76A17" w:rsidP="00D76A17">
      <w:pPr>
        <w:pStyle w:val="11"/>
        <w:rPr>
          <w:rFonts w:ascii="Times New Roman" w:hAnsi="Times New Roman"/>
          <w:b/>
          <w:sz w:val="28"/>
          <w:szCs w:val="28"/>
        </w:rPr>
      </w:pPr>
    </w:p>
    <w:p w:rsidR="00D76A17" w:rsidRPr="00E8250A" w:rsidRDefault="00D76A17" w:rsidP="00D76A17">
      <w:pPr>
        <w:pStyle w:val="Title"/>
        <w:spacing w:before="0"/>
        <w:ind w:firstLine="0"/>
        <w:jc w:val="left"/>
        <w:rPr>
          <w:rFonts w:ascii="Times New Roman" w:hAnsi="Times New Roman" w:cs="Times New Roman"/>
          <w:sz w:val="28"/>
          <w:szCs w:val="28"/>
        </w:rPr>
      </w:pPr>
      <w:r w:rsidRPr="00E8250A">
        <w:rPr>
          <w:rFonts w:ascii="Times New Roman" w:hAnsi="Times New Roman" w:cs="Times New Roman"/>
          <w:sz w:val="28"/>
          <w:szCs w:val="28"/>
        </w:rPr>
        <w:t xml:space="preserve">Об утверждении Положения </w:t>
      </w:r>
    </w:p>
    <w:p w:rsidR="00D76A17" w:rsidRPr="00E8250A" w:rsidRDefault="00D76A17" w:rsidP="00D76A17">
      <w:pPr>
        <w:pStyle w:val="Title"/>
        <w:spacing w:before="0"/>
        <w:ind w:firstLine="0"/>
        <w:jc w:val="left"/>
        <w:rPr>
          <w:rFonts w:ascii="Times New Roman" w:hAnsi="Times New Roman" w:cs="Times New Roman"/>
          <w:sz w:val="28"/>
          <w:szCs w:val="28"/>
        </w:rPr>
      </w:pPr>
      <w:r w:rsidRPr="00E8250A">
        <w:rPr>
          <w:rFonts w:ascii="Times New Roman" w:hAnsi="Times New Roman" w:cs="Times New Roman"/>
          <w:sz w:val="28"/>
          <w:szCs w:val="28"/>
        </w:rPr>
        <w:t xml:space="preserve">о порядке проведения инвентаризации </w:t>
      </w:r>
    </w:p>
    <w:p w:rsidR="00D76A17" w:rsidRPr="00B63A06" w:rsidRDefault="00D76A17" w:rsidP="00B63A06">
      <w:pPr>
        <w:pStyle w:val="Title"/>
        <w:spacing w:before="0"/>
        <w:ind w:firstLine="0"/>
        <w:jc w:val="left"/>
        <w:rPr>
          <w:rFonts w:ascii="Times New Roman" w:hAnsi="Times New Roman" w:cs="Times New Roman"/>
          <w:sz w:val="28"/>
          <w:szCs w:val="28"/>
        </w:rPr>
      </w:pPr>
      <w:r w:rsidRPr="00E8250A">
        <w:rPr>
          <w:rFonts w:ascii="Times New Roman" w:hAnsi="Times New Roman" w:cs="Times New Roman"/>
          <w:sz w:val="28"/>
          <w:szCs w:val="28"/>
        </w:rPr>
        <w:t>муниципального имущества</w:t>
      </w:r>
    </w:p>
    <w:p w:rsidR="00D76A17" w:rsidRPr="002423D8" w:rsidRDefault="00D76A17" w:rsidP="00D76A17">
      <w:pPr>
        <w:pStyle w:val="11"/>
        <w:jc w:val="both"/>
        <w:rPr>
          <w:rFonts w:ascii="Times New Roman" w:hAnsi="Times New Roman"/>
          <w:sz w:val="28"/>
          <w:szCs w:val="28"/>
        </w:rPr>
      </w:pPr>
      <w:r w:rsidRPr="002423D8">
        <w:rPr>
          <w:rFonts w:ascii="Times New Roman" w:hAnsi="Times New Roman"/>
          <w:sz w:val="28"/>
          <w:szCs w:val="28"/>
        </w:rPr>
        <w:t xml:space="preserve">        Руководствуясь статьями 296, 298, 299 Гражданского кодекса Российской Федерации, Федеральным законом от 06.10.2003 г. №131-ФЗ «Об общих принципах организации местного самоуправления в Российской Федерации», </w:t>
      </w:r>
      <w:r w:rsidRPr="00ED6E4C">
        <w:rPr>
          <w:rFonts w:ascii="Times New Roman" w:hAnsi="Times New Roman"/>
          <w:sz w:val="28"/>
          <w:szCs w:val="28"/>
        </w:rPr>
        <w:t>Порядком управления и распоряжения муниципальным имуществом, утвержденным решением Совета народных депутатов Гвазденского сельского поселения Бутурлиновского муниципального района от 24.07.2013 г. №149</w:t>
      </w:r>
      <w:r w:rsidRPr="002423D8">
        <w:rPr>
          <w:rFonts w:ascii="Times New Roman" w:hAnsi="Times New Roman"/>
          <w:sz w:val="28"/>
          <w:szCs w:val="28"/>
        </w:rPr>
        <w:t>, Уставом Гвазденского сельского поселения Бутурлиновского муниципального района, в целях контроля  упорядочения использования муниципального имущества, администрация Гвазденского сельского поселения Бутурлиновского муниципального района Воронежской области</w:t>
      </w:r>
    </w:p>
    <w:p w:rsidR="00D76A17" w:rsidRPr="002423D8" w:rsidRDefault="00D76A17" w:rsidP="00D76A17">
      <w:pPr>
        <w:pStyle w:val="11"/>
        <w:jc w:val="both"/>
        <w:rPr>
          <w:rFonts w:ascii="Times New Roman" w:hAnsi="Times New Roman"/>
          <w:sz w:val="28"/>
          <w:szCs w:val="28"/>
        </w:rPr>
      </w:pPr>
    </w:p>
    <w:p w:rsidR="00D76A17" w:rsidRPr="002423D8" w:rsidRDefault="00D76A17" w:rsidP="00D76A17">
      <w:pPr>
        <w:pStyle w:val="11"/>
        <w:jc w:val="center"/>
        <w:rPr>
          <w:rFonts w:ascii="Times New Roman" w:hAnsi="Times New Roman"/>
          <w:sz w:val="28"/>
          <w:szCs w:val="28"/>
        </w:rPr>
      </w:pPr>
      <w:r w:rsidRPr="002423D8">
        <w:rPr>
          <w:rFonts w:ascii="Times New Roman" w:hAnsi="Times New Roman"/>
          <w:sz w:val="28"/>
          <w:szCs w:val="28"/>
        </w:rPr>
        <w:t>ПОСТАНОВЛЯЕТ:</w:t>
      </w:r>
    </w:p>
    <w:p w:rsidR="00D76A17" w:rsidRPr="002423D8" w:rsidRDefault="00D76A17" w:rsidP="00D76A17">
      <w:pPr>
        <w:pStyle w:val="11"/>
        <w:jc w:val="both"/>
        <w:rPr>
          <w:rFonts w:ascii="Times New Roman" w:hAnsi="Times New Roman"/>
          <w:b/>
          <w:sz w:val="28"/>
          <w:szCs w:val="28"/>
        </w:rPr>
      </w:pPr>
    </w:p>
    <w:p w:rsidR="00D76A17" w:rsidRPr="002423D8" w:rsidRDefault="00D76A17" w:rsidP="00D76A17">
      <w:pPr>
        <w:pStyle w:val="11"/>
        <w:jc w:val="both"/>
        <w:rPr>
          <w:rFonts w:ascii="Times New Roman" w:hAnsi="Times New Roman"/>
          <w:sz w:val="28"/>
          <w:szCs w:val="28"/>
        </w:rPr>
      </w:pPr>
      <w:r w:rsidRPr="002423D8">
        <w:rPr>
          <w:rFonts w:ascii="Times New Roman" w:hAnsi="Times New Roman"/>
          <w:sz w:val="28"/>
          <w:szCs w:val="28"/>
        </w:rPr>
        <w:t xml:space="preserve">        1. Утвердить Положение о порядке проведения инвентаризации муниципального имущества Гвазденского сельского поселения Бутурлиновского муниципального района Воронежской области согласно приложению к настоящему постановлению.</w:t>
      </w:r>
    </w:p>
    <w:p w:rsidR="00D76A17" w:rsidRPr="002423D8" w:rsidRDefault="00D76A17" w:rsidP="00D76A17">
      <w:pPr>
        <w:pStyle w:val="11"/>
        <w:jc w:val="both"/>
        <w:rPr>
          <w:rFonts w:ascii="Times New Roman" w:hAnsi="Times New Roman"/>
          <w:sz w:val="28"/>
          <w:szCs w:val="28"/>
        </w:rPr>
      </w:pPr>
      <w:r w:rsidRPr="002423D8">
        <w:rPr>
          <w:rFonts w:ascii="Times New Roman" w:hAnsi="Times New Roman"/>
          <w:sz w:val="28"/>
          <w:szCs w:val="28"/>
        </w:rPr>
        <w:t xml:space="preserve">        2. Опубликовать настоящее постановление в периодическом печатном издании </w:t>
      </w:r>
      <w:r w:rsidRPr="00E8250A">
        <w:rPr>
          <w:rFonts w:ascii="Times New Roman" w:hAnsi="Times New Roman"/>
          <w:sz w:val="28"/>
          <w:szCs w:val="28"/>
        </w:rPr>
        <w:t>«Вестник нормативных актов и иной официальной информации Гвазденского сельского поселения».</w:t>
      </w:r>
    </w:p>
    <w:p w:rsidR="00D76A17" w:rsidRPr="002423D8" w:rsidRDefault="00D76A17" w:rsidP="00D76A17">
      <w:pPr>
        <w:pStyle w:val="11"/>
        <w:jc w:val="both"/>
        <w:rPr>
          <w:rFonts w:ascii="Times New Roman" w:hAnsi="Times New Roman"/>
          <w:sz w:val="28"/>
          <w:szCs w:val="28"/>
        </w:rPr>
      </w:pPr>
      <w:r w:rsidRPr="002423D8">
        <w:rPr>
          <w:rFonts w:ascii="Times New Roman" w:hAnsi="Times New Roman"/>
          <w:sz w:val="28"/>
          <w:szCs w:val="28"/>
        </w:rPr>
        <w:t xml:space="preserve">        3. Контроль исполнения настоящего постановления </w:t>
      </w:r>
      <w:r>
        <w:rPr>
          <w:rFonts w:ascii="Times New Roman" w:hAnsi="Times New Roman"/>
          <w:sz w:val="28"/>
          <w:szCs w:val="28"/>
        </w:rPr>
        <w:t>оставляю за собой</w:t>
      </w:r>
    </w:p>
    <w:p w:rsidR="00D76A17" w:rsidRPr="002423D8" w:rsidRDefault="00D76A17" w:rsidP="00D76A17"/>
    <w:p w:rsidR="00D76A17" w:rsidRPr="002423D8" w:rsidRDefault="00D76A17" w:rsidP="00D76A17"/>
    <w:p w:rsidR="00D76A17" w:rsidRPr="002423D8" w:rsidRDefault="00D76A17" w:rsidP="00D76A17">
      <w:r w:rsidRPr="002423D8">
        <w:t xml:space="preserve">Глава Гвазденского </w:t>
      </w:r>
    </w:p>
    <w:p w:rsidR="00D76A17" w:rsidRDefault="00D76A17" w:rsidP="00D76A17">
      <w:r w:rsidRPr="002423D8">
        <w:t>сельского поселения                                            Л.М.Богданова</w:t>
      </w:r>
    </w:p>
    <w:p w:rsidR="00D76A17" w:rsidRDefault="00D76A17" w:rsidP="00D76A17"/>
    <w:p w:rsidR="00D76A17" w:rsidRDefault="00D76A17" w:rsidP="00D76A17"/>
    <w:p w:rsidR="00D76A17" w:rsidRDefault="00D76A17" w:rsidP="00D76A17"/>
    <w:p w:rsidR="00D76A17" w:rsidRPr="002423D8" w:rsidRDefault="00D76A17" w:rsidP="00D76A17"/>
    <w:p w:rsidR="00D76A17" w:rsidRPr="002423D8" w:rsidRDefault="00D76A17" w:rsidP="00D76A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4927"/>
      </w:tblGrid>
      <w:tr w:rsidR="00D76A17" w:rsidRPr="002423D8" w:rsidTr="004B73ED">
        <w:tc>
          <w:tcPr>
            <w:tcW w:w="4927" w:type="dxa"/>
            <w:tcBorders>
              <w:top w:val="nil"/>
              <w:left w:val="nil"/>
              <w:bottom w:val="nil"/>
              <w:right w:val="nil"/>
            </w:tcBorders>
          </w:tcPr>
          <w:p w:rsidR="00D76A17" w:rsidRPr="002423D8" w:rsidRDefault="00D76A17" w:rsidP="00D76A17">
            <w:pPr>
              <w:jc w:val="both"/>
            </w:pPr>
          </w:p>
        </w:tc>
        <w:tc>
          <w:tcPr>
            <w:tcW w:w="4927" w:type="dxa"/>
            <w:tcBorders>
              <w:top w:val="nil"/>
              <w:left w:val="nil"/>
              <w:bottom w:val="nil"/>
              <w:right w:val="nil"/>
            </w:tcBorders>
          </w:tcPr>
          <w:p w:rsidR="00D76A17" w:rsidRPr="002423D8" w:rsidRDefault="00D76A17" w:rsidP="00D76A17">
            <w:pPr>
              <w:jc w:val="both"/>
            </w:pPr>
            <w:r w:rsidRPr="002423D8">
              <w:t>Приложение №1</w:t>
            </w:r>
          </w:p>
          <w:p w:rsidR="00D76A17" w:rsidRPr="002423D8" w:rsidRDefault="00D76A17" w:rsidP="00D76A17">
            <w:pPr>
              <w:jc w:val="both"/>
            </w:pPr>
            <w:r w:rsidRPr="002423D8">
              <w:t>к постановлению администрации</w:t>
            </w:r>
          </w:p>
          <w:p w:rsidR="00D76A17" w:rsidRPr="002423D8" w:rsidRDefault="00D76A17" w:rsidP="00D76A17">
            <w:pPr>
              <w:jc w:val="both"/>
            </w:pPr>
            <w:r w:rsidRPr="002423D8">
              <w:t>Гвазденского сельского поселения Бутурлиновского муниципального района Воронежской области</w:t>
            </w:r>
          </w:p>
          <w:p w:rsidR="00D76A17" w:rsidRPr="002423D8" w:rsidRDefault="00D76A17" w:rsidP="00D76A17">
            <w:pPr>
              <w:jc w:val="both"/>
            </w:pPr>
            <w:r w:rsidRPr="004908D9">
              <w:t xml:space="preserve">от </w:t>
            </w:r>
            <w:r w:rsidRPr="004908D9">
              <w:rPr>
                <w:u w:val="single"/>
              </w:rPr>
              <w:t xml:space="preserve">18.11.2019 </w:t>
            </w:r>
            <w:r w:rsidRPr="004908D9">
              <w:t xml:space="preserve"> № </w:t>
            </w:r>
            <w:r w:rsidRPr="004908D9">
              <w:rPr>
                <w:u w:val="single"/>
              </w:rPr>
              <w:t>85</w:t>
            </w:r>
          </w:p>
          <w:p w:rsidR="00D76A17" w:rsidRPr="002423D8" w:rsidRDefault="00D76A17" w:rsidP="00D76A17">
            <w:pPr>
              <w:jc w:val="both"/>
            </w:pPr>
          </w:p>
        </w:tc>
      </w:tr>
    </w:tbl>
    <w:p w:rsidR="00D76A17" w:rsidRPr="002423D8" w:rsidRDefault="00D76A17" w:rsidP="00D76A17">
      <w:pPr>
        <w:jc w:val="both"/>
      </w:pPr>
    </w:p>
    <w:p w:rsidR="00D76A17" w:rsidRPr="002423D8" w:rsidRDefault="00D76A17" w:rsidP="00D76A17">
      <w:pPr>
        <w:jc w:val="both"/>
      </w:pPr>
    </w:p>
    <w:p w:rsidR="00D76A17" w:rsidRPr="002423D8" w:rsidRDefault="00D76A17" w:rsidP="00B63A06">
      <w:pPr>
        <w:jc w:val="center"/>
      </w:pPr>
      <w:r w:rsidRPr="002423D8">
        <w:t>Положение</w:t>
      </w:r>
    </w:p>
    <w:p w:rsidR="00D76A17" w:rsidRPr="002423D8" w:rsidRDefault="00D76A17" w:rsidP="00D76A17">
      <w:pPr>
        <w:jc w:val="both"/>
      </w:pPr>
      <w:r w:rsidRPr="002423D8">
        <w:t>о порядке проведения инвентаризации муниципального имущества Гвазденского сельского поселения Бутурлиновского муниципального района Воронежской области</w:t>
      </w:r>
    </w:p>
    <w:p w:rsidR="00D76A17" w:rsidRPr="002423D8" w:rsidRDefault="00D76A17" w:rsidP="00D76A17">
      <w:pPr>
        <w:jc w:val="both"/>
      </w:pPr>
    </w:p>
    <w:p w:rsidR="00D76A17" w:rsidRPr="002423D8" w:rsidRDefault="00D76A17" w:rsidP="00D76A17">
      <w:pPr>
        <w:jc w:val="both"/>
      </w:pPr>
      <w:r w:rsidRPr="002423D8">
        <w:t>1. Общие положения</w:t>
      </w:r>
    </w:p>
    <w:p w:rsidR="00D76A17" w:rsidRPr="002423D8" w:rsidRDefault="00D76A17" w:rsidP="00D76A17">
      <w:pPr>
        <w:jc w:val="both"/>
      </w:pPr>
    </w:p>
    <w:p w:rsidR="00D76A17" w:rsidRPr="002423D8" w:rsidRDefault="00D76A17" w:rsidP="00D76A17">
      <w:pPr>
        <w:jc w:val="both"/>
      </w:pPr>
      <w:r w:rsidRPr="002423D8">
        <w:t xml:space="preserve">        1.1. Настоящее Положение определяет порядок проведения инвентаризации имущества, находящегося в собственности Гвазденского сельского поселения Бутурлиновского муниципального района Воронежской области (далее – муниципальное имущество). </w:t>
      </w:r>
    </w:p>
    <w:p w:rsidR="00D76A17" w:rsidRPr="002423D8" w:rsidRDefault="00D76A17" w:rsidP="00D76A17">
      <w:pPr>
        <w:jc w:val="both"/>
      </w:pPr>
      <w:r w:rsidRPr="002423D8">
        <w:t xml:space="preserve">        1.2. Инвентаризация муниципального имущества проводится в соответствии с Конституцией Российской Федерации, Гражданским кодексом Российской Федерации, общепризнанными принципами и нормами международного права, Федеральным законом от 06.10.2003 г. №131-ФЗ «Об общих принципах организации местного самоуправления в Российской Федерации», Федеральным законом от 06.12.2011 г. №402-ФЗ «О бухгалтерском учете», иными федеральными законами, Приказом Министерства финансов Российской Федерации от 01.12.2010 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методическими указаниями по инвентаризации имущества и финансовых обязательств, утвержденными  Приказом Министерства финансов Российской Федерации от 13.06.1995 г. №49, издаваемыми в соответствии с ними иными нормативными правовыми актами Российской Федерации, законами Воронежской области, </w:t>
      </w:r>
      <w:r w:rsidRPr="00ED6E4C">
        <w:t>Порядком управления и распоряжения муниципальным имуществом, утвержденным решением Совета народных депутатов Гвазденского сельского поселения Бутурлиновского муниципального района от 24.07.2013 г. № 1</w:t>
      </w:r>
      <w:r>
        <w:t>49</w:t>
      </w:r>
      <w:r w:rsidRPr="002423D8">
        <w:t>, Уставом Гвазденского сельского поселения Бутурлиновского муниципального района Воронежской области, иными муниципальными правовыми актами, а также настоящим Положением.</w:t>
      </w:r>
    </w:p>
    <w:p w:rsidR="00D76A17" w:rsidRPr="002423D8" w:rsidRDefault="00D76A17" w:rsidP="00D76A17">
      <w:pPr>
        <w:jc w:val="both"/>
      </w:pPr>
      <w:r w:rsidRPr="002423D8">
        <w:t xml:space="preserve">        1.3. Для целей настоящего Положения определяются следующие виды инвентаризации:</w:t>
      </w:r>
    </w:p>
    <w:p w:rsidR="00D76A17" w:rsidRPr="002423D8" w:rsidRDefault="00D76A17" w:rsidP="00D76A17">
      <w:pPr>
        <w:jc w:val="both"/>
      </w:pPr>
      <w:r w:rsidRPr="002423D8">
        <w:lastRenderedPageBreak/>
        <w:t xml:space="preserve">        1.3.1. Инвентаризация муниципальной казны Гвазденского сельского поселения Бутурлиновского муниципального района Воронежской области (далее – инвентаризация муниципальной казны) – инвентаризация муниципального имущества, не закрепленного за муниципальными предприятиями и учреждениями на праве хозяйственного ведения или оперативного управления, проводимая на основании распоряжения главы Гвазденского сельского поселения Бутурлиновского муниципального района (</w:t>
      </w:r>
      <w:r w:rsidRPr="00DA3D1D">
        <w:t xml:space="preserve">далее – глава </w:t>
      </w:r>
      <w:r>
        <w:t>поселения</w:t>
      </w:r>
      <w:r w:rsidRPr="002423D8">
        <w:t>).</w:t>
      </w:r>
    </w:p>
    <w:p w:rsidR="00D76A17" w:rsidRPr="002423D8" w:rsidRDefault="00D76A17" w:rsidP="00D76A17">
      <w:pPr>
        <w:jc w:val="both"/>
      </w:pPr>
      <w:r w:rsidRPr="002423D8">
        <w:t xml:space="preserve">        1.3.2. </w:t>
      </w:r>
      <w:r w:rsidRPr="00E8250A">
        <w:t>Внутренняя инвентаризация</w:t>
      </w:r>
      <w:r w:rsidRPr="002423D8">
        <w:t xml:space="preserve"> – инвентаризация имущества и обязательств, проводимая муниципальными предприятиями и учреждениями Гвазденского сельского поселения Бутурлиновского муниципального района Воронежской области (далее – </w:t>
      </w:r>
      <w:r>
        <w:t>сельское поселение</w:t>
      </w:r>
      <w:r w:rsidRPr="002423D8">
        <w:t>) на основании приказов руководителей муниципальных предприятий и учреждений.</w:t>
      </w:r>
    </w:p>
    <w:p w:rsidR="00D76A17" w:rsidRPr="002423D8" w:rsidRDefault="00D76A17" w:rsidP="00D76A17">
      <w:pPr>
        <w:jc w:val="both"/>
      </w:pPr>
      <w:r w:rsidRPr="002423D8">
        <w:t xml:space="preserve">        1.3.3. Инициативная инвентаризация – инвентаризация муниципального имущества, закрепленного на праве хозяйственного ведения или оперативного управления за муниципальными предприятиями и учреждениями, проводимая на основании распоряжения главы </w:t>
      </w:r>
      <w:r>
        <w:t>поселения</w:t>
      </w:r>
      <w:r w:rsidRPr="002423D8">
        <w:t>.</w:t>
      </w:r>
    </w:p>
    <w:p w:rsidR="00D76A17" w:rsidRPr="002423D8" w:rsidRDefault="00D76A17" w:rsidP="00D76A17">
      <w:pPr>
        <w:jc w:val="both"/>
      </w:pPr>
      <w:r w:rsidRPr="002423D8">
        <w:t xml:space="preserve">        1.4. Основными целями инвентаризации муниципального имущества являются:</w:t>
      </w:r>
    </w:p>
    <w:p w:rsidR="00D76A17" w:rsidRPr="002423D8" w:rsidRDefault="00D76A17" w:rsidP="00D76A17">
      <w:pPr>
        <w:jc w:val="both"/>
      </w:pPr>
      <w:r w:rsidRPr="002423D8">
        <w:t xml:space="preserve">        1.4.1. Выявление фактического наличия муниципального имущества.</w:t>
      </w:r>
    </w:p>
    <w:p w:rsidR="00D76A17" w:rsidRPr="002423D8" w:rsidRDefault="00D76A17" w:rsidP="00D76A17">
      <w:pPr>
        <w:jc w:val="both"/>
      </w:pPr>
      <w:r w:rsidRPr="002423D8">
        <w:t xml:space="preserve">        1.4.2. Сопоставление фактического наличия имущества с данными бухгалтерского учета, проверка полноты отражения в учете обязательств.</w:t>
      </w:r>
    </w:p>
    <w:p w:rsidR="00D76A17" w:rsidRPr="002423D8" w:rsidRDefault="00D76A17" w:rsidP="00D76A17">
      <w:pPr>
        <w:jc w:val="both"/>
      </w:pPr>
      <w:r w:rsidRPr="002423D8">
        <w:t xml:space="preserve">        1.4.3. Анализ и повышение эффективности использования муниципального имущества.</w:t>
      </w:r>
    </w:p>
    <w:p w:rsidR="00D76A17" w:rsidRPr="002423D8" w:rsidRDefault="00D76A17" w:rsidP="00D76A17">
      <w:pPr>
        <w:jc w:val="both"/>
      </w:pPr>
      <w:r w:rsidRPr="002423D8">
        <w:t xml:space="preserve">        1.4.4. Повышение качества содержания и эксплуатации муниципального имущества.</w:t>
      </w:r>
    </w:p>
    <w:p w:rsidR="00D76A17" w:rsidRPr="002423D8" w:rsidRDefault="00D76A17" w:rsidP="00D76A17">
      <w:pPr>
        <w:jc w:val="both"/>
      </w:pPr>
      <w:r w:rsidRPr="002423D8">
        <w:t xml:space="preserve">        1.4.5. Регистрация, постановка на учет выявленного неучтенного муниципального имущества.</w:t>
      </w:r>
    </w:p>
    <w:p w:rsidR="00D76A17" w:rsidRPr="002423D8" w:rsidRDefault="00D76A17" w:rsidP="00D76A17">
      <w:pPr>
        <w:jc w:val="both"/>
      </w:pPr>
      <w:r w:rsidRPr="002423D8">
        <w:t xml:space="preserve">        1.4.6. Определение обоснованности затрат бюджета Гвазденского сельского поселения Бутурлиновского муниципального района (далее – местный бюджет) на содержание муниципального имущества.</w:t>
      </w:r>
    </w:p>
    <w:p w:rsidR="00D76A17" w:rsidRPr="002423D8" w:rsidRDefault="00D76A17" w:rsidP="00D76A17">
      <w:pPr>
        <w:jc w:val="both"/>
      </w:pPr>
      <w:r w:rsidRPr="002423D8">
        <w:t xml:space="preserve">        1.4.7. Уточнение Единого реестра муниципальной собственности Гвазденского сельского поселения Бутурлиновского муниципального района (далее – Единый реестр муниципальной собственности).</w:t>
      </w:r>
    </w:p>
    <w:p w:rsidR="00D76A17" w:rsidRPr="002423D8" w:rsidRDefault="00D76A17" w:rsidP="00D76A17">
      <w:pPr>
        <w:jc w:val="both"/>
      </w:pPr>
      <w:r w:rsidRPr="002423D8">
        <w:t xml:space="preserve">        1.4.8. Приведение в соответствие с установленными нормативно-правовыми актами Российской Федерации, нормативно-правовыми актами Воронежской области, муниципальными правовыми актами Бутурлиновского муниципального района</w:t>
      </w:r>
      <w:r>
        <w:t>,</w:t>
      </w:r>
      <w:r w:rsidRPr="002423D8">
        <w:t xml:space="preserve"> муниципальными правовыми актами Гвазденского сельского поселения Бутурлиновского муниципального района, порядком действий по владению, пользованию и распоряжению муниципальным имуществом.</w:t>
      </w:r>
    </w:p>
    <w:p w:rsidR="00D76A17" w:rsidRPr="002423D8" w:rsidRDefault="00D76A17" w:rsidP="00D76A17">
      <w:pPr>
        <w:jc w:val="both"/>
      </w:pPr>
      <w:r w:rsidRPr="002423D8">
        <w:t xml:space="preserve">        1.5. Основными задачами инвентаризации муниципального имущества являются:</w:t>
      </w:r>
    </w:p>
    <w:p w:rsidR="00D76A17" w:rsidRPr="002423D8" w:rsidRDefault="00D76A17" w:rsidP="00D76A17">
      <w:pPr>
        <w:jc w:val="both"/>
      </w:pPr>
      <w:r w:rsidRPr="002423D8">
        <w:t xml:space="preserve">        1.5.1. Выявление несоответствия между указанным в документах состоянием объектов муниципального имущества с их фактическим состоянием.</w:t>
      </w:r>
    </w:p>
    <w:p w:rsidR="00D76A17" w:rsidRPr="002423D8" w:rsidRDefault="00D76A17" w:rsidP="00D76A17">
      <w:pPr>
        <w:jc w:val="both"/>
      </w:pPr>
      <w:r w:rsidRPr="002423D8">
        <w:t xml:space="preserve">        1.5.2. Выявление объектов недвижимого имущества, право собственности </w:t>
      </w:r>
      <w:r>
        <w:t>сельского поселения,</w:t>
      </w:r>
      <w:r w:rsidRPr="002423D8">
        <w:t xml:space="preserve"> на которые не зарегистрировано в установленном порядке.</w:t>
      </w:r>
    </w:p>
    <w:p w:rsidR="00D76A17" w:rsidRPr="002423D8" w:rsidRDefault="00D76A17" w:rsidP="00D76A17">
      <w:pPr>
        <w:jc w:val="both"/>
      </w:pPr>
      <w:r w:rsidRPr="002423D8">
        <w:t xml:space="preserve">        1.5.3. Выявление объектов движимого имущества, принадлежащих </w:t>
      </w:r>
      <w:r>
        <w:t>сельскому поселению</w:t>
      </w:r>
      <w:r w:rsidRPr="002423D8">
        <w:t xml:space="preserve"> на праве собственности, не учтенных в установленном порядке. </w:t>
      </w:r>
    </w:p>
    <w:p w:rsidR="00D76A17" w:rsidRPr="002423D8" w:rsidRDefault="00D76A17" w:rsidP="00D76A17">
      <w:pPr>
        <w:jc w:val="both"/>
      </w:pPr>
      <w:r w:rsidRPr="002423D8">
        <w:lastRenderedPageBreak/>
        <w:t xml:space="preserve">        1.5.4. Выявление неиспользуемого или используемого не по назначению муниципального имущества.</w:t>
      </w:r>
    </w:p>
    <w:p w:rsidR="00D76A17" w:rsidRPr="002423D8" w:rsidRDefault="00D76A17" w:rsidP="00D76A17">
      <w:pPr>
        <w:jc w:val="both"/>
      </w:pPr>
      <w:r w:rsidRPr="002423D8">
        <w:t xml:space="preserve">        1.5.5. Выявление бесхозяйного имущества.</w:t>
      </w:r>
    </w:p>
    <w:p w:rsidR="00D76A17" w:rsidRPr="002423D8" w:rsidRDefault="00D76A17" w:rsidP="00D76A17">
      <w:pPr>
        <w:jc w:val="both"/>
      </w:pPr>
      <w:r w:rsidRPr="002423D8">
        <w:t xml:space="preserve">        1.5.6. Формирование перечня муниципального имущества, не подлежащего приватизации.</w:t>
      </w:r>
    </w:p>
    <w:p w:rsidR="00D76A17" w:rsidRPr="002423D8" w:rsidRDefault="00D76A17" w:rsidP="00D76A17">
      <w:pPr>
        <w:jc w:val="both"/>
      </w:pPr>
      <w:r w:rsidRPr="002423D8">
        <w:t xml:space="preserve">        1.5.7. Формирование перечня муниципального имущества, подлежащего приватизации, для включения его в прогнозный план приватизации муниципального имущества.</w:t>
      </w:r>
    </w:p>
    <w:p w:rsidR="00D76A17" w:rsidRPr="002423D8" w:rsidRDefault="00D76A17" w:rsidP="00D76A17">
      <w:pPr>
        <w:jc w:val="both"/>
      </w:pPr>
      <w:r w:rsidRPr="002423D8">
        <w:t xml:space="preserve">        1.5.</w:t>
      </w:r>
      <w:r>
        <w:t>8</w:t>
      </w:r>
      <w:r w:rsidRPr="002423D8">
        <w:t>. Формирование перечня муниципального имущества, подлежащего перепрофилированию.</w:t>
      </w:r>
    </w:p>
    <w:p w:rsidR="00D76A17" w:rsidRPr="002423D8" w:rsidRDefault="00D76A17" w:rsidP="00D76A17">
      <w:pPr>
        <w:jc w:val="both"/>
      </w:pPr>
      <w:r>
        <w:t xml:space="preserve">        1.5.9</w:t>
      </w:r>
      <w:r w:rsidRPr="002423D8">
        <w:t>. Выявление фактов нарушения нормативно-правовых актов Российской Федерации, нормативно-правовых актов Воронежской области, правовых актов Бутурлиновского муниципального района</w:t>
      </w:r>
      <w:r>
        <w:t>,</w:t>
      </w:r>
      <w:r w:rsidRPr="002423D8">
        <w:t xml:space="preserve"> правовых актов Гвазденского сельского поселения Бутурлиновского муниципального района, регулирующих порядок владения, пользования и распоряжения муниципальным имуществом.</w:t>
      </w:r>
    </w:p>
    <w:p w:rsidR="00D76A17" w:rsidRPr="002423D8" w:rsidRDefault="00D76A17" w:rsidP="00D76A17">
      <w:pPr>
        <w:jc w:val="both"/>
      </w:pPr>
      <w:r w:rsidRPr="002423D8">
        <w:t xml:space="preserve">        1.6. Уполномоченным органом, осуществляющим контроль за проведением инвентаризации муниципального имущества, является администрация Гвазденского сельского поселения Бутурлиновского муниципального района (далее – администрация).</w:t>
      </w:r>
    </w:p>
    <w:p w:rsidR="00D76A17" w:rsidRPr="002423D8" w:rsidRDefault="00D76A17" w:rsidP="00D76A17">
      <w:pPr>
        <w:jc w:val="both"/>
      </w:pPr>
      <w:r w:rsidRPr="002423D8">
        <w:t>2. Особенности проведения инвентаризации муниципальной казны</w:t>
      </w:r>
    </w:p>
    <w:p w:rsidR="00D76A17" w:rsidRPr="002423D8" w:rsidRDefault="00D76A17" w:rsidP="00D76A17">
      <w:pPr>
        <w:jc w:val="both"/>
      </w:pPr>
      <w:r w:rsidRPr="002423D8">
        <w:t xml:space="preserve">        2.1. Инвентаризация  муниципальной казны Гвазденского сельского поселения Бутурлиновского муниципального района (далее – муниципальная казна)  проводится на основании распоряжения главы </w:t>
      </w:r>
      <w:r>
        <w:t>поселения</w:t>
      </w:r>
      <w:r w:rsidRPr="002423D8">
        <w:t>, в котором указываются сроки проведения инвентаризации, а также прилагается перечень имущества муниципальной казны.</w:t>
      </w:r>
    </w:p>
    <w:p w:rsidR="00D76A17" w:rsidRPr="002423D8" w:rsidRDefault="00D76A17" w:rsidP="00D76A17">
      <w:pPr>
        <w:jc w:val="both"/>
      </w:pPr>
      <w:r w:rsidRPr="002423D8">
        <w:t xml:space="preserve">        2.2. Для проведения инвентаризации муниципальной казны, анализа и обобщения результатов инвентаризации муниципального имущества распоряжением главы создается инвентаризационная комиссия.</w:t>
      </w:r>
    </w:p>
    <w:p w:rsidR="00D76A17" w:rsidRPr="002423D8" w:rsidRDefault="00D76A17" w:rsidP="00D76A17">
      <w:pPr>
        <w:jc w:val="both"/>
      </w:pPr>
      <w:r w:rsidRPr="002423D8">
        <w:t xml:space="preserve">        2.3. Инвентаризационная комиссия создается на время проведения конкретной инвентаризации. Инвентаризационная комиссия состоит из председателя, заместителя инвентаризационной комиссии и не более 5 членов инвентаризационной комиссии.</w:t>
      </w:r>
    </w:p>
    <w:p w:rsidR="00D76A17" w:rsidRPr="002423D8" w:rsidRDefault="00D76A17" w:rsidP="00D76A17">
      <w:pPr>
        <w:jc w:val="both"/>
      </w:pPr>
      <w:r w:rsidRPr="002423D8">
        <w:t xml:space="preserve">        2.4. Для участия в проведении инвентаризации муниципальной казны администрация вправе привлекать организации, осуществляющие деятельность в сфере юридических, бухгалтерских, оценочных, аудиторских и иных услуг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D76A17" w:rsidRPr="002423D8" w:rsidRDefault="00D76A17" w:rsidP="00D76A17">
      <w:pPr>
        <w:jc w:val="both"/>
      </w:pPr>
      <w:r w:rsidRPr="002423D8">
        <w:t xml:space="preserve">        2.5. Состав инвентаризационной комиссии, а также внесение изменений в состав инвентаризационной комиссии утверждается </w:t>
      </w:r>
      <w:r>
        <w:t>распоряжением</w:t>
      </w:r>
      <w:r w:rsidRPr="002423D8">
        <w:t xml:space="preserve"> администрации.</w:t>
      </w:r>
    </w:p>
    <w:p w:rsidR="00D76A17" w:rsidRPr="002423D8" w:rsidRDefault="00D76A17" w:rsidP="00D76A17">
      <w:pPr>
        <w:jc w:val="both"/>
      </w:pPr>
      <w:r w:rsidRPr="002423D8">
        <w:t xml:space="preserve">        2.6. Инвентаризация муниципального имущества, находящегося в муниципальной казне, производится на основании данных учета имущества, составляющего муниципальную казну, и Единого реестра муниципальной собственности.</w:t>
      </w:r>
    </w:p>
    <w:p w:rsidR="00D76A17" w:rsidRPr="002423D8" w:rsidRDefault="00D76A17" w:rsidP="00D76A17">
      <w:pPr>
        <w:jc w:val="both"/>
      </w:pPr>
      <w:r w:rsidRPr="002423D8">
        <w:t xml:space="preserve">        2.7. Инвентаризационная комиссия при проведении инвентаризации муниципальной казны осуществляет следующие действия:</w:t>
      </w:r>
    </w:p>
    <w:p w:rsidR="00D76A17" w:rsidRPr="002423D8" w:rsidRDefault="00D76A17" w:rsidP="00D76A17">
      <w:pPr>
        <w:jc w:val="both"/>
      </w:pPr>
      <w:r w:rsidRPr="002423D8">
        <w:t xml:space="preserve">        2.7.1. Проводит сверку данных о муниципальном имуществе, находящемся в муниципальной казне, с фактическим наличием муниципального имущества, находящегося в муниципальной казне.</w:t>
      </w:r>
    </w:p>
    <w:p w:rsidR="00D76A17" w:rsidRPr="002423D8" w:rsidRDefault="00D76A17" w:rsidP="00D76A17">
      <w:pPr>
        <w:jc w:val="both"/>
      </w:pPr>
      <w:r w:rsidRPr="002423D8">
        <w:lastRenderedPageBreak/>
        <w:t xml:space="preserve">        2.7.2. Производит осмотр муниципального имущества, находящегося в муниципальной казне, и заносит в инвентаризационные описи или акты инвентаризации (далее – описи или акты) полное их наименование, назначение, инвентарные номера и основные технические или эксплуатационные показатели.</w:t>
      </w:r>
    </w:p>
    <w:p w:rsidR="00D76A17" w:rsidRPr="002423D8" w:rsidRDefault="00D76A17" w:rsidP="00D76A17">
      <w:pPr>
        <w:jc w:val="both"/>
      </w:pPr>
      <w:r w:rsidRPr="002423D8">
        <w:t xml:space="preserve">        2.7.3. Проверяет наличие правоустанавливающих документов на муниципальное имущество, находящееся в муниципальной казне.</w:t>
      </w:r>
    </w:p>
    <w:p w:rsidR="00D76A17" w:rsidRPr="002423D8" w:rsidRDefault="00D76A17" w:rsidP="00D76A17">
      <w:pPr>
        <w:jc w:val="both"/>
      </w:pPr>
      <w:r w:rsidRPr="002423D8">
        <w:t xml:space="preserve">        2.7.4. При выявлении объектов муниципального имущества, находящегося в муниципальной казне, не принятых на учет, а также объектов, по которым  отсутствуют или указаны неправильные данные, характеризующие их, комиссия включает в опись или акт правильные сведения и технические показатели по этим объектам.</w:t>
      </w:r>
    </w:p>
    <w:p w:rsidR="00D76A17" w:rsidRPr="002423D8" w:rsidRDefault="00D76A17" w:rsidP="00D76A17">
      <w:pPr>
        <w:jc w:val="both"/>
      </w:pPr>
      <w:r w:rsidRPr="002423D8">
        <w:t xml:space="preserve">        2.7.5. При выявлении муниципального имущества, находящегося в муниципальной казне, без правоустанавливающих документов инвентаризационная комиссия отражает данный факт в описи или акте.</w:t>
      </w:r>
    </w:p>
    <w:p w:rsidR="00D76A17" w:rsidRPr="002423D8" w:rsidRDefault="00D76A17" w:rsidP="00D76A17">
      <w:pPr>
        <w:jc w:val="both"/>
      </w:pPr>
      <w:r w:rsidRPr="002423D8">
        <w:t xml:space="preserve">        2.7.6. В случае выявления объектов муниципального имущества, находящегося в муниципальной казне, не подлежащих дальнейшей эксплуатации и восстановление которых не представляется возможным, инвентаризационная комиссия составляет отдельную опись или акт с указанием времени ввода в эксплуатацию и причин, приведших эти объекты к непригодности (порча, полный износ и т.п.).</w:t>
      </w:r>
    </w:p>
    <w:p w:rsidR="00D76A17" w:rsidRPr="002423D8" w:rsidRDefault="00D76A17" w:rsidP="00D76A17">
      <w:pPr>
        <w:jc w:val="both"/>
      </w:pPr>
      <w:r w:rsidRPr="002423D8">
        <w:t xml:space="preserve">        2.7.8. Обеспечивает полноту и точность внесения в описи или акты данных о фактическом наличии муниципального имущества, находящегося в муниципальной казне, правильность и своевременность оформления материалов инвентаризации муниципального имущества, находящегося в муниципальной казне.</w:t>
      </w:r>
    </w:p>
    <w:p w:rsidR="00D76A17" w:rsidRPr="002423D8" w:rsidRDefault="00D76A17" w:rsidP="00D76A17">
      <w:pPr>
        <w:jc w:val="both"/>
      </w:pPr>
      <w:r w:rsidRPr="002423D8">
        <w:t xml:space="preserve">        2.7.9. Осуществляет иные действия, связанные с проведением инвентаризации муниципального имущества, предусмотренные действующим законодательством Российской Федерации.</w:t>
      </w:r>
    </w:p>
    <w:p w:rsidR="00D76A17" w:rsidRPr="002423D8" w:rsidRDefault="00D76A17" w:rsidP="00D76A17">
      <w:pPr>
        <w:jc w:val="both"/>
      </w:pPr>
      <w:r w:rsidRPr="002423D8">
        <w:t>3. Особенности проведения инвентаризации имущества</w:t>
      </w:r>
      <w:r>
        <w:t xml:space="preserve"> </w:t>
      </w:r>
      <w:r w:rsidRPr="002423D8">
        <w:t>закрепленного за муниципальными предприятиями</w:t>
      </w:r>
      <w:r>
        <w:t xml:space="preserve"> </w:t>
      </w:r>
      <w:r w:rsidRPr="002423D8">
        <w:t>и учреждениями на праве хозяйственного ведения</w:t>
      </w:r>
    </w:p>
    <w:p w:rsidR="00D76A17" w:rsidRPr="002423D8" w:rsidRDefault="00D76A17" w:rsidP="00D76A17">
      <w:pPr>
        <w:jc w:val="both"/>
      </w:pPr>
      <w:r w:rsidRPr="002423D8">
        <w:t>или оперативного управления</w:t>
      </w:r>
    </w:p>
    <w:p w:rsidR="00D76A17" w:rsidRPr="002423D8" w:rsidRDefault="00D76A17" w:rsidP="00D76A17">
      <w:pPr>
        <w:jc w:val="both"/>
      </w:pPr>
      <w:r w:rsidRPr="002423D8">
        <w:t xml:space="preserve">        3.1. Количество внутренних инвентаризаций в отчетном году, дата их проведения, перечень имущества и финансовых обязательств, проверяемых при каждой их них, устанавливаются руководителем муниципального предприятия или учреждения.</w:t>
      </w:r>
    </w:p>
    <w:p w:rsidR="00D76A17" w:rsidRPr="002423D8" w:rsidRDefault="00D76A17" w:rsidP="00D76A17">
      <w:pPr>
        <w:jc w:val="both"/>
      </w:pPr>
      <w:r w:rsidRPr="002423D8">
        <w:t xml:space="preserve">        3.2. В муниципальном предприятии или учреждении внутренняя инвентаризация проводится инвентаризационной комиссией, создаваемой руководителем муниципального предприятия или учреждения.</w:t>
      </w:r>
    </w:p>
    <w:p w:rsidR="00D76A17" w:rsidRPr="002423D8" w:rsidRDefault="00D76A17" w:rsidP="00D76A17">
      <w:pPr>
        <w:jc w:val="both"/>
      </w:pPr>
      <w:r w:rsidRPr="002423D8">
        <w:t xml:space="preserve">        3.3. Руководитель муниципального предприятия или учреждения утверждает результаты проведения внутренней инвентаризации и представляет их в администрацию в течение 10 рабочих дней со дня окончания инвентаризации.</w:t>
      </w:r>
    </w:p>
    <w:p w:rsidR="00D76A17" w:rsidRPr="002423D8" w:rsidRDefault="00D76A17" w:rsidP="00D76A17">
      <w:pPr>
        <w:jc w:val="both"/>
      </w:pPr>
      <w:r w:rsidRPr="002423D8">
        <w:t xml:space="preserve">        3.4. В целях контроля за наличием имущества, закрепленного за муниципальными предприятиями и учреждениями на праве хозяйственного ведения или оперативного управления, его состоянием и сохранностью может проводиться инициативная инвентаризация.</w:t>
      </w:r>
    </w:p>
    <w:p w:rsidR="00D76A17" w:rsidRPr="002423D8" w:rsidRDefault="00D76A17" w:rsidP="00D76A17">
      <w:pPr>
        <w:jc w:val="both"/>
      </w:pPr>
      <w:r w:rsidRPr="002423D8">
        <w:t xml:space="preserve">        3.5. Для участия в проведении инициативной инвентаризации администрация вправе привлекать организации, осуществляющие деятельность в сфере юридических, бухгалтерских, оценочных, аудиторских и иных услуг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w:t>
      </w:r>
    </w:p>
    <w:p w:rsidR="00D76A17" w:rsidRPr="002423D8" w:rsidRDefault="00D76A17" w:rsidP="00D76A17">
      <w:pPr>
        <w:jc w:val="both"/>
      </w:pPr>
      <w:r w:rsidRPr="002423D8">
        <w:lastRenderedPageBreak/>
        <w:t xml:space="preserve">        3.6. Инициативную инвентаризацию проводит инвентаризационная комиссия, создаваемая на время проведения инвентаризации, утверждаемая приказом руководителя. В состав инвентаризационной комиссии включается руководитель муниципального предприятия или учреждения, за которым закреплено имущество, подлежащее инициативной инвентаризации. В случае привлечения организаций, осуществляющих деятельность в сфере юридических, бухгалтерских, оценочных, аудиторских и иных услуг, для участия в проведении инициативной инвентаризации в состав инвентаризационной комиссии могут включаться представители данных организаций.</w:t>
      </w:r>
    </w:p>
    <w:p w:rsidR="00D76A17" w:rsidRPr="002423D8" w:rsidRDefault="00D76A17" w:rsidP="00D76A17">
      <w:pPr>
        <w:jc w:val="both"/>
      </w:pPr>
      <w:r w:rsidRPr="002423D8">
        <w:t xml:space="preserve">        3.7. Инициативная инвентаризация назначается распоряжением главы, в котором указываются имущество, подлежащее инициативной инвентаризации, муниципальные предприятия и учреждения, за которыми закреплено имущество, подлежащее инициативной инвентаризации, руководители муниципальных предприятий и учреждений, подлежащие включению в состав инвентаризационной комиссии, сроки проведения инициативной инвентаризации.</w:t>
      </w:r>
    </w:p>
    <w:p w:rsidR="00D76A17" w:rsidRPr="002423D8" w:rsidRDefault="00D76A17" w:rsidP="00D76A17">
      <w:pPr>
        <w:jc w:val="both"/>
      </w:pPr>
      <w:r w:rsidRPr="002423D8">
        <w:t xml:space="preserve">        3.8. Результаты проведения инициативной инвентаризации инвентаризационная комиссия представляет в администрацию в течение 10 рабочих дней со дня окончания инвентаризации.</w:t>
      </w:r>
    </w:p>
    <w:p w:rsidR="00D76A17" w:rsidRPr="002423D8" w:rsidRDefault="00D76A17" w:rsidP="00D76A17">
      <w:pPr>
        <w:jc w:val="both"/>
      </w:pPr>
    </w:p>
    <w:p w:rsidR="00D76A17" w:rsidRPr="002423D8" w:rsidRDefault="00D76A17" w:rsidP="00B63A06">
      <w:pPr>
        <w:jc w:val="center"/>
      </w:pPr>
      <w:r w:rsidRPr="002423D8">
        <w:t>4. Подведение итогов инвентаризации муниципального</w:t>
      </w:r>
    </w:p>
    <w:p w:rsidR="00D76A17" w:rsidRPr="002423D8" w:rsidRDefault="00D76A17" w:rsidP="00B63A06">
      <w:pPr>
        <w:jc w:val="center"/>
      </w:pPr>
      <w:r w:rsidRPr="002423D8">
        <w:t>имущества и принятие по ним решений</w:t>
      </w:r>
    </w:p>
    <w:p w:rsidR="00D76A17" w:rsidRPr="002423D8" w:rsidRDefault="00D76A17" w:rsidP="00D76A17">
      <w:pPr>
        <w:jc w:val="both"/>
      </w:pPr>
    </w:p>
    <w:p w:rsidR="00D76A17" w:rsidRPr="002423D8" w:rsidRDefault="00D76A17" w:rsidP="00D76A17">
      <w:pPr>
        <w:jc w:val="both"/>
      </w:pPr>
      <w:r w:rsidRPr="002423D8">
        <w:t xml:space="preserve">        4.1. В течение 10 рабочих дней со дня получения результатов проведения инвентаризации муниципальной казны, инициативной инвентаризации, внутренней инвентаризации администрация анализирует их проведения, готовит по ним предложения и представляет на рассмотрение глав</w:t>
      </w:r>
      <w:r>
        <w:t>е</w:t>
      </w:r>
      <w:r w:rsidRPr="002423D8">
        <w:t xml:space="preserve"> Гвазденского сельского поселения Бутурлиновского муниципального района, ведущему вопросы формирования, управления и распоряжения муниципальной собственностью.</w:t>
      </w:r>
    </w:p>
    <w:p w:rsidR="00D76A17" w:rsidRPr="002423D8" w:rsidRDefault="00D76A17" w:rsidP="00D76A17">
      <w:pPr>
        <w:jc w:val="both"/>
      </w:pPr>
      <w:r w:rsidRPr="002423D8">
        <w:t xml:space="preserve">        4.2. По результатам проведенного анализа Администрация:</w:t>
      </w:r>
    </w:p>
    <w:p w:rsidR="00D76A17" w:rsidRPr="002423D8" w:rsidRDefault="00D76A17" w:rsidP="00D76A17">
      <w:pPr>
        <w:jc w:val="both"/>
      </w:pPr>
      <w:r w:rsidRPr="002423D8">
        <w:t xml:space="preserve">        4.2.1. При выявлении объектов недвижимого имущества, право собственности </w:t>
      </w:r>
      <w:r>
        <w:t>сельского поселения</w:t>
      </w:r>
      <w:r w:rsidRPr="002423D8">
        <w:t xml:space="preserve"> на которые не зарегистрировано в установленном порядке, готовит предложения по регистрации права собственности.</w:t>
      </w:r>
    </w:p>
    <w:p w:rsidR="00D76A17" w:rsidRPr="002423D8" w:rsidRDefault="00D76A17" w:rsidP="00D76A17">
      <w:pPr>
        <w:jc w:val="both"/>
      </w:pPr>
      <w:r w:rsidRPr="002423D8">
        <w:t xml:space="preserve">        4.2.2. При выявлении объектов движимого имущества, принадлежащих  </w:t>
      </w:r>
      <w:r>
        <w:t>сельскому поселению</w:t>
      </w:r>
      <w:r w:rsidRPr="002423D8">
        <w:t xml:space="preserve"> на праве собственности, не учтенных в установленном порядке, готовит предложения по постановке данных объектов на учет.</w:t>
      </w:r>
    </w:p>
    <w:p w:rsidR="00D76A17" w:rsidRPr="002423D8" w:rsidRDefault="00D76A17" w:rsidP="00D76A17">
      <w:pPr>
        <w:jc w:val="both"/>
      </w:pPr>
      <w:r w:rsidRPr="002423D8">
        <w:t xml:space="preserve">        4.2.3. При выявлении неиспользуемого или используемого не по назначению муниципального имущества, переданного в хозяйственное ведение или оперативное управление муниципальным предприятиям и учреждениям, готовит предложения по изъятию данного имущества и его дальнейшему использованию.</w:t>
      </w:r>
    </w:p>
    <w:p w:rsidR="00D76A17" w:rsidRPr="002423D8" w:rsidRDefault="00D76A17" w:rsidP="00D76A17">
      <w:pPr>
        <w:jc w:val="both"/>
      </w:pPr>
      <w:r w:rsidRPr="002423D8">
        <w:t xml:space="preserve">        4.2.4. При выявлении бесхозяйного имущества готовит предложения по установлению собственников, приобретению в муниципальную собственность данного имущества.</w:t>
      </w:r>
    </w:p>
    <w:p w:rsidR="00D76A17" w:rsidRPr="002423D8" w:rsidRDefault="00D76A17" w:rsidP="00D76A17">
      <w:pPr>
        <w:jc w:val="both"/>
      </w:pPr>
      <w:r w:rsidRPr="002423D8">
        <w:t xml:space="preserve">        4.2.5. При выявлении фактов нарушения нормативно-правовых актов Российской Федерации, нормативно-правовых актов Воронежской области, муниципальных правовых актов </w:t>
      </w:r>
      <w:r>
        <w:t xml:space="preserve">Бутурлиновского </w:t>
      </w:r>
      <w:r w:rsidRPr="002423D8">
        <w:t xml:space="preserve">муниципального района, муниципальных правовых актов </w:t>
      </w:r>
      <w:r>
        <w:t xml:space="preserve">сельского поселения, </w:t>
      </w:r>
      <w:r w:rsidRPr="002423D8">
        <w:t xml:space="preserve">регулирующих порядок владения, пользования и </w:t>
      </w:r>
      <w:r w:rsidRPr="002423D8">
        <w:lastRenderedPageBreak/>
        <w:t>распоряжения муниципальным имуществом, готовит предложения по установлению виновных лиц и применению к ним мер ответственности, предусмотренных законодательством Российской Федерации.</w:t>
      </w:r>
    </w:p>
    <w:p w:rsidR="00D76A17" w:rsidRPr="002423D8" w:rsidRDefault="00D76A17" w:rsidP="00D76A17">
      <w:pPr>
        <w:jc w:val="both"/>
      </w:pPr>
      <w:r w:rsidRPr="002423D8">
        <w:t xml:space="preserve">        4.2.6. Готовит иные предложения в соответствии с действующим законодательством Российской Федерации.</w:t>
      </w:r>
    </w:p>
    <w:p w:rsidR="00D76A17" w:rsidRPr="002423D8" w:rsidRDefault="00D76A17" w:rsidP="00D76A17">
      <w:pPr>
        <w:jc w:val="both"/>
      </w:pPr>
      <w:r w:rsidRPr="002423D8">
        <w:t xml:space="preserve">        4.3. В случае проведения инвентаризации муниципальной казны и внутренних инвентаризаций или инициативных инвентаризаций в одно время администрация в течение 10 рабочих дней со дня получения результатов проведения всех инвентаризаций составляет сводные данные о муниципальном имуществе, полученные по результатам проведения инвентаризации муниципальной казны и внутренних инвентаризаций или инициативных инвентаризаций. </w:t>
      </w:r>
    </w:p>
    <w:p w:rsidR="00D76A17" w:rsidRPr="002423D8" w:rsidRDefault="00D76A17" w:rsidP="00D76A17">
      <w:pPr>
        <w:jc w:val="both"/>
      </w:pPr>
      <w:r w:rsidRPr="002423D8">
        <w:t xml:space="preserve">        4.4. Используя сводные данные, администрация формирует перечень муниципального имущества, не подлежащего приватизации, перечень муниципального имущества, подлежащего приватизации, перечни муниципальных предприятий и учреждений и иного муниципального имущества, подлежащего перепрофилированию, перечень имущества, подлежащего списанию.</w:t>
      </w:r>
    </w:p>
    <w:p w:rsidR="00D76A17" w:rsidRPr="002423D8" w:rsidRDefault="00D76A17" w:rsidP="00D76A17">
      <w:pPr>
        <w:jc w:val="both"/>
      </w:pPr>
      <w:r w:rsidRPr="002423D8">
        <w:t xml:space="preserve">        4.</w:t>
      </w:r>
      <w:r>
        <w:t>5</w:t>
      </w:r>
      <w:r w:rsidRPr="002423D8">
        <w:t>. Результаты проведения инвентаризации муниципальной казны, инициативной инвентаризации утверждаются распоряжением главы администрации в течение месяца.</w:t>
      </w:r>
    </w:p>
    <w:p w:rsidR="00D76A17" w:rsidRPr="002423D8" w:rsidRDefault="00D76A17" w:rsidP="00D76A17">
      <w:pPr>
        <w:jc w:val="both"/>
      </w:pPr>
      <w:r w:rsidRPr="002423D8">
        <w:t xml:space="preserve">        4.</w:t>
      </w:r>
      <w:r>
        <w:t>6</w:t>
      </w:r>
      <w:r w:rsidRPr="002423D8">
        <w:t>. По результатам проведения инвентаризации муниципальной казны, инициативной инвентаризации, внутренней инвентаризации глав</w:t>
      </w:r>
      <w:r>
        <w:t>а</w:t>
      </w:r>
      <w:r w:rsidRPr="002423D8">
        <w:t xml:space="preserve"> </w:t>
      </w:r>
      <w:r>
        <w:t>сельского поселения</w:t>
      </w:r>
      <w:r w:rsidRPr="002423D8">
        <w:t xml:space="preserve">, в течение месяца со дня получения предложений принимает решение о принятии к сведению результатов проведения инвентаризации, о регистрации права собственности на недвижимое имущество, о постановке на учет объектов движимого имущества, об изъятии неиспользуемого или используемого не по назначению имущества и его дальнейшему использованию, об установлении собственников бесхозяйного имущества, об оформлении бесхозяйного имущества в муниципальную собственность, об установлении лиц, виновных в нарушении порядка владения, пользования и распоряжения муниципальным имуществом, и применению к ним мер ответственности, предусмотренных законодательством Российской Федерации. </w:t>
      </w:r>
    </w:p>
    <w:p w:rsidR="00D76A17" w:rsidRPr="002423D8" w:rsidRDefault="00D76A17" w:rsidP="00D76A17">
      <w:pPr>
        <w:jc w:val="both"/>
      </w:pPr>
    </w:p>
    <w:p w:rsidR="00D76A17" w:rsidRPr="002423D8" w:rsidRDefault="00D76A17" w:rsidP="00D76A17">
      <w:pPr>
        <w:jc w:val="both"/>
      </w:pPr>
      <w:r w:rsidRPr="002423D8">
        <w:t>5. Заключительные положения</w:t>
      </w:r>
    </w:p>
    <w:p w:rsidR="00D76A17" w:rsidRPr="002423D8" w:rsidRDefault="00D76A17" w:rsidP="00D76A17">
      <w:pPr>
        <w:jc w:val="both"/>
      </w:pPr>
    </w:p>
    <w:p w:rsidR="00D76A17" w:rsidRPr="002423D8" w:rsidRDefault="00D76A17" w:rsidP="00D76A17">
      <w:pPr>
        <w:jc w:val="both"/>
      </w:pPr>
      <w:r w:rsidRPr="002423D8">
        <w:t xml:space="preserve">        Все вопросы, не урегулированные настоящим положением, регулируются действующим законодательством Российской Федерации.</w:t>
      </w:r>
    </w:p>
    <w:p w:rsidR="00D76A17" w:rsidRPr="002423D8" w:rsidRDefault="00D76A17" w:rsidP="00D76A17">
      <w:pPr>
        <w:jc w:val="both"/>
      </w:pPr>
    </w:p>
    <w:p w:rsidR="00D76A17" w:rsidRPr="002423D8" w:rsidRDefault="00D76A17" w:rsidP="00D76A17">
      <w:pPr>
        <w:jc w:val="both"/>
      </w:pPr>
    </w:p>
    <w:p w:rsidR="00D76A17" w:rsidRPr="002423D8" w:rsidRDefault="00D76A17" w:rsidP="00D76A17">
      <w:pPr>
        <w:jc w:val="both"/>
      </w:pPr>
    </w:p>
    <w:p w:rsidR="00D76A17" w:rsidRPr="002423D8" w:rsidRDefault="00D76A17" w:rsidP="00D76A17">
      <w:pPr>
        <w:jc w:val="both"/>
      </w:pPr>
    </w:p>
    <w:p w:rsidR="007A25F0" w:rsidRPr="00E40DDB" w:rsidRDefault="007A25F0" w:rsidP="00D76A17">
      <w:pPr>
        <w:jc w:val="both"/>
      </w:pPr>
    </w:p>
    <w:p w:rsidR="007A25F0" w:rsidRDefault="007A25F0" w:rsidP="00D76A17">
      <w:pPr>
        <w:tabs>
          <w:tab w:val="left" w:pos="6800"/>
        </w:tabs>
        <w:spacing w:line="280" w:lineRule="exact"/>
        <w:jc w:val="both"/>
        <w:rPr>
          <w:b/>
        </w:rPr>
      </w:pPr>
    </w:p>
    <w:p w:rsidR="007A25F0" w:rsidRDefault="007A25F0" w:rsidP="00D76A17">
      <w:pPr>
        <w:tabs>
          <w:tab w:val="left" w:pos="6800"/>
        </w:tabs>
        <w:spacing w:line="280" w:lineRule="exact"/>
        <w:jc w:val="both"/>
        <w:rPr>
          <w:b/>
        </w:rPr>
        <w:sectPr w:rsidR="007A25F0" w:rsidSect="007A25F0">
          <w:pgSz w:w="11906" w:h="16838"/>
          <w:pgMar w:top="567" w:right="567" w:bottom="567" w:left="709" w:header="709" w:footer="709" w:gutter="0"/>
          <w:cols w:space="708"/>
          <w:docGrid w:linePitch="381"/>
        </w:sectPr>
      </w:pPr>
    </w:p>
    <w:p w:rsidR="0052774C" w:rsidRDefault="0052774C" w:rsidP="00D76A17">
      <w:pPr>
        <w:jc w:val="both"/>
      </w:pPr>
    </w:p>
    <w:p w:rsidR="0052774C" w:rsidRDefault="0052774C" w:rsidP="00D76A17">
      <w:pPr>
        <w:jc w:val="both"/>
      </w:pPr>
    </w:p>
    <w:p w:rsidR="0052774C" w:rsidRDefault="0052774C" w:rsidP="00D76A17">
      <w:pPr>
        <w:jc w:val="both"/>
      </w:pPr>
    </w:p>
    <w:p w:rsidR="0052774C" w:rsidRDefault="0052774C" w:rsidP="00D76A17">
      <w:pPr>
        <w:jc w:val="both"/>
      </w:pPr>
    </w:p>
    <w:p w:rsidR="00B63A06" w:rsidRPr="00E73446" w:rsidRDefault="00B63A06" w:rsidP="00B63A06">
      <w:pPr>
        <w:jc w:val="center"/>
      </w:pPr>
      <w:r>
        <w:rPr>
          <w:noProof/>
        </w:rPr>
        <w:drawing>
          <wp:inline distT="0" distB="0" distL="0" distR="0">
            <wp:extent cx="619125" cy="723900"/>
            <wp:effectExtent l="19050" t="0" r="9525"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63A06" w:rsidRPr="00E73446" w:rsidRDefault="00B63A06" w:rsidP="00B63A06">
      <w:pPr>
        <w:jc w:val="center"/>
      </w:pPr>
    </w:p>
    <w:p w:rsidR="00B63A06" w:rsidRPr="00E73446" w:rsidRDefault="00B63A06" w:rsidP="00B63A06">
      <w:pPr>
        <w:pStyle w:val="31"/>
        <w:jc w:val="center"/>
        <w:rPr>
          <w:rFonts w:ascii="Times New Roman" w:hAnsi="Times New Roman"/>
          <w:b/>
          <w:i/>
          <w:sz w:val="32"/>
          <w:szCs w:val="36"/>
        </w:rPr>
      </w:pPr>
      <w:r w:rsidRPr="00E73446">
        <w:rPr>
          <w:rFonts w:ascii="Times New Roman" w:hAnsi="Times New Roman"/>
          <w:b/>
          <w:i/>
          <w:sz w:val="32"/>
          <w:szCs w:val="36"/>
        </w:rPr>
        <w:t xml:space="preserve">Администрация </w:t>
      </w:r>
      <w:r>
        <w:rPr>
          <w:rFonts w:ascii="Times New Roman" w:hAnsi="Times New Roman"/>
          <w:b/>
          <w:i/>
          <w:sz w:val="32"/>
          <w:szCs w:val="36"/>
        </w:rPr>
        <w:t xml:space="preserve">Гвазденского </w:t>
      </w:r>
      <w:r w:rsidRPr="00E73446">
        <w:rPr>
          <w:rFonts w:ascii="Times New Roman" w:hAnsi="Times New Roman"/>
          <w:b/>
          <w:i/>
          <w:sz w:val="32"/>
          <w:szCs w:val="36"/>
        </w:rPr>
        <w:t>сельского поселения</w:t>
      </w:r>
    </w:p>
    <w:p w:rsidR="00B63A06" w:rsidRPr="00E73446" w:rsidRDefault="00B63A06" w:rsidP="00B63A06">
      <w:pPr>
        <w:pStyle w:val="31"/>
        <w:jc w:val="center"/>
        <w:rPr>
          <w:rFonts w:ascii="Times New Roman" w:hAnsi="Times New Roman"/>
          <w:b/>
          <w:i/>
          <w:sz w:val="32"/>
          <w:szCs w:val="36"/>
        </w:rPr>
      </w:pPr>
      <w:r w:rsidRPr="00E73446">
        <w:rPr>
          <w:rFonts w:ascii="Times New Roman" w:hAnsi="Times New Roman"/>
          <w:b/>
          <w:i/>
          <w:sz w:val="32"/>
          <w:szCs w:val="36"/>
        </w:rPr>
        <w:t xml:space="preserve"> Бутурлиновского муниципального района</w:t>
      </w:r>
    </w:p>
    <w:p w:rsidR="00B63A06" w:rsidRPr="00E73446" w:rsidRDefault="00B63A06" w:rsidP="00B63A06">
      <w:pPr>
        <w:pStyle w:val="31"/>
        <w:jc w:val="center"/>
        <w:rPr>
          <w:rFonts w:ascii="Times New Roman" w:hAnsi="Times New Roman"/>
          <w:b/>
          <w:i/>
          <w:sz w:val="32"/>
          <w:szCs w:val="36"/>
        </w:rPr>
      </w:pPr>
      <w:r w:rsidRPr="00E73446">
        <w:rPr>
          <w:rFonts w:ascii="Times New Roman" w:hAnsi="Times New Roman"/>
          <w:b/>
          <w:i/>
          <w:sz w:val="32"/>
          <w:szCs w:val="34"/>
        </w:rPr>
        <w:t>Воронежской области</w:t>
      </w:r>
    </w:p>
    <w:p w:rsidR="00B63A06" w:rsidRPr="00E73446" w:rsidRDefault="00B63A06" w:rsidP="00B63A06">
      <w:pPr>
        <w:pStyle w:val="31"/>
        <w:jc w:val="center"/>
        <w:rPr>
          <w:rFonts w:ascii="Times New Roman" w:hAnsi="Times New Roman"/>
          <w:b/>
          <w:i/>
          <w:sz w:val="32"/>
          <w:szCs w:val="34"/>
        </w:rPr>
      </w:pPr>
    </w:p>
    <w:p w:rsidR="00B63A06" w:rsidRPr="00E73446" w:rsidRDefault="00B63A06" w:rsidP="00B63A06">
      <w:pPr>
        <w:pStyle w:val="31"/>
        <w:jc w:val="center"/>
        <w:rPr>
          <w:rFonts w:ascii="Times New Roman" w:hAnsi="Times New Roman"/>
          <w:sz w:val="32"/>
          <w:szCs w:val="40"/>
        </w:rPr>
      </w:pPr>
      <w:r w:rsidRPr="00E73446">
        <w:rPr>
          <w:rFonts w:ascii="Times New Roman" w:hAnsi="Times New Roman"/>
          <w:b/>
          <w:i/>
          <w:sz w:val="32"/>
          <w:szCs w:val="40"/>
        </w:rPr>
        <w:t>ПОСТАНОВЛЕНИЕ</w:t>
      </w:r>
    </w:p>
    <w:p w:rsidR="00B63A06" w:rsidRDefault="00B63A06" w:rsidP="00B63A06">
      <w:pPr>
        <w:rPr>
          <w:rFonts w:ascii="Courier New" w:hAnsi="Courier New"/>
          <w:color w:val="FF0000"/>
        </w:rPr>
      </w:pPr>
    </w:p>
    <w:p w:rsidR="00B63A06" w:rsidRPr="00957C1F" w:rsidRDefault="00B63A06" w:rsidP="00B63A06">
      <w:pPr>
        <w:rPr>
          <w:rFonts w:ascii="Courier New" w:hAnsi="Courier New"/>
          <w:color w:val="FF0000"/>
        </w:rPr>
      </w:pPr>
    </w:p>
    <w:p w:rsidR="00B63A06" w:rsidRPr="00216EA5" w:rsidRDefault="00B63A06" w:rsidP="00B63A06">
      <w:pPr>
        <w:tabs>
          <w:tab w:val="left" w:pos="4536"/>
        </w:tabs>
        <w:rPr>
          <w:b/>
          <w:sz w:val="26"/>
          <w:szCs w:val="26"/>
        </w:rPr>
      </w:pPr>
      <w:r w:rsidRPr="00216EA5">
        <w:rPr>
          <w:b/>
          <w:color w:val="000000"/>
          <w:sz w:val="26"/>
          <w:szCs w:val="26"/>
        </w:rPr>
        <w:t>от  18.11.2019  года</w:t>
      </w:r>
      <w:r w:rsidRPr="00216EA5">
        <w:rPr>
          <w:b/>
          <w:color w:val="FF0000"/>
          <w:sz w:val="26"/>
          <w:szCs w:val="26"/>
        </w:rPr>
        <w:t xml:space="preserve">   </w:t>
      </w:r>
      <w:r w:rsidRPr="00216EA5">
        <w:rPr>
          <w:b/>
          <w:sz w:val="26"/>
          <w:szCs w:val="26"/>
        </w:rPr>
        <w:t>№ 86</w:t>
      </w:r>
    </w:p>
    <w:p w:rsidR="00B63A06" w:rsidRDefault="00B63A06" w:rsidP="00B63A06">
      <w:pPr>
        <w:tabs>
          <w:tab w:val="left" w:pos="4536"/>
        </w:tabs>
        <w:rPr>
          <w:sz w:val="16"/>
          <w:szCs w:val="16"/>
        </w:rPr>
      </w:pPr>
      <w:r w:rsidRPr="00E73446">
        <w:rPr>
          <w:sz w:val="16"/>
          <w:szCs w:val="16"/>
        </w:rPr>
        <w:t>с.</w:t>
      </w:r>
      <w:r>
        <w:rPr>
          <w:sz w:val="16"/>
          <w:szCs w:val="16"/>
        </w:rPr>
        <w:t>Гвазда</w:t>
      </w:r>
    </w:p>
    <w:p w:rsidR="00B63A06" w:rsidRPr="00E73446" w:rsidRDefault="00B63A06" w:rsidP="00B63A06">
      <w:pPr>
        <w:tabs>
          <w:tab w:val="left" w:pos="4536"/>
        </w:tabs>
        <w:rPr>
          <w:sz w:val="16"/>
          <w:szCs w:val="16"/>
        </w:rPr>
      </w:pPr>
    </w:p>
    <w:p w:rsidR="00B63A06" w:rsidRPr="00F43350" w:rsidRDefault="00B63A06" w:rsidP="00B63A06">
      <w:pPr>
        <w:rPr>
          <w:b/>
          <w:sz w:val="26"/>
          <w:szCs w:val="26"/>
        </w:rPr>
      </w:pPr>
      <w:r w:rsidRPr="00F43350">
        <w:rPr>
          <w:b/>
          <w:sz w:val="26"/>
          <w:szCs w:val="26"/>
        </w:rPr>
        <w:t xml:space="preserve">О предоставлении проекта бюджета </w:t>
      </w:r>
    </w:p>
    <w:p w:rsidR="00B63A06" w:rsidRPr="00F43350" w:rsidRDefault="00B63A06" w:rsidP="00B63A06">
      <w:pPr>
        <w:rPr>
          <w:b/>
          <w:sz w:val="26"/>
          <w:szCs w:val="26"/>
        </w:rPr>
      </w:pPr>
      <w:r w:rsidRPr="00F43350">
        <w:rPr>
          <w:b/>
          <w:sz w:val="26"/>
          <w:szCs w:val="26"/>
        </w:rPr>
        <w:t xml:space="preserve">Гвазденского сельского поселения </w:t>
      </w:r>
    </w:p>
    <w:p w:rsidR="00B63A06" w:rsidRPr="00F43350" w:rsidRDefault="00B63A06" w:rsidP="00B63A06">
      <w:pPr>
        <w:rPr>
          <w:b/>
          <w:sz w:val="26"/>
          <w:szCs w:val="26"/>
        </w:rPr>
      </w:pPr>
      <w:r w:rsidRPr="00F43350">
        <w:rPr>
          <w:b/>
          <w:sz w:val="26"/>
          <w:szCs w:val="26"/>
        </w:rPr>
        <w:t xml:space="preserve">Бутурлиновского муниципального района </w:t>
      </w:r>
    </w:p>
    <w:p w:rsidR="00B63A06" w:rsidRPr="00E73446" w:rsidRDefault="00B63A06" w:rsidP="00B63A06">
      <w:pPr>
        <w:rPr>
          <w:sz w:val="16"/>
          <w:szCs w:val="16"/>
        </w:rPr>
      </w:pPr>
      <w:r>
        <w:rPr>
          <w:b/>
          <w:sz w:val="26"/>
          <w:szCs w:val="26"/>
        </w:rPr>
        <w:t>н</w:t>
      </w:r>
      <w:r w:rsidRPr="00F43350">
        <w:rPr>
          <w:b/>
          <w:sz w:val="26"/>
          <w:szCs w:val="26"/>
        </w:rPr>
        <w:t>а 2020  год  и плановый период 2021-2022 годов</w:t>
      </w:r>
    </w:p>
    <w:tbl>
      <w:tblPr>
        <w:tblW w:w="0" w:type="auto"/>
        <w:tblLook w:val="01E0"/>
      </w:tblPr>
      <w:tblGrid>
        <w:gridCol w:w="4785"/>
        <w:gridCol w:w="4786"/>
      </w:tblGrid>
      <w:tr w:rsidR="00B63A06" w:rsidRPr="00E73446" w:rsidTr="004B73ED">
        <w:tc>
          <w:tcPr>
            <w:tcW w:w="4785" w:type="dxa"/>
          </w:tcPr>
          <w:p w:rsidR="00B63A06" w:rsidRPr="00E73446" w:rsidRDefault="00B63A06" w:rsidP="004B73ED">
            <w:pPr>
              <w:rPr>
                <w:b/>
              </w:rPr>
            </w:pPr>
          </w:p>
        </w:tc>
        <w:tc>
          <w:tcPr>
            <w:tcW w:w="4786" w:type="dxa"/>
          </w:tcPr>
          <w:p w:rsidR="00B63A06" w:rsidRPr="00E73446" w:rsidRDefault="00B63A06" w:rsidP="004B73ED">
            <w:pPr>
              <w:rPr>
                <w:b/>
              </w:rPr>
            </w:pPr>
          </w:p>
        </w:tc>
      </w:tr>
    </w:tbl>
    <w:p w:rsidR="00B63A06" w:rsidRPr="00957C1F" w:rsidRDefault="00B63A06" w:rsidP="00B63A06">
      <w:pPr>
        <w:rPr>
          <w:color w:val="FF0000"/>
        </w:rPr>
      </w:pPr>
    </w:p>
    <w:p w:rsidR="00B63A06" w:rsidRPr="00E73446" w:rsidRDefault="00B63A06" w:rsidP="00B63A06">
      <w:pPr>
        <w:jc w:val="both"/>
      </w:pPr>
      <w:r w:rsidRPr="00957C1F">
        <w:rPr>
          <w:color w:val="FF0000"/>
        </w:rPr>
        <w:tab/>
      </w:r>
      <w:r w:rsidRPr="00E73446">
        <w:t xml:space="preserve">В соответствии с положением «О бюджетном процессе в </w:t>
      </w:r>
      <w:r>
        <w:t>Гвазден</w:t>
      </w:r>
      <w:r w:rsidRPr="00E73446">
        <w:t xml:space="preserve">ском сельском поселении», утвержденным решением Совета народных депутатов </w:t>
      </w:r>
      <w:r>
        <w:t>Гвазденского</w:t>
      </w:r>
      <w:r w:rsidRPr="00E73446">
        <w:t xml:space="preserve"> </w:t>
      </w:r>
      <w:r>
        <w:t>сельского</w:t>
      </w:r>
      <w:r w:rsidRPr="00E73446">
        <w:t xml:space="preserve"> поселения»</w:t>
      </w:r>
      <w:r>
        <w:t xml:space="preserve"> </w:t>
      </w:r>
      <w:r w:rsidRPr="00F43350">
        <w:t>от 31.08.2015г</w:t>
      </w:r>
      <w:r>
        <w:t xml:space="preserve">. </w:t>
      </w:r>
      <w:r w:rsidRPr="00F43350">
        <w:t xml:space="preserve"> № 261</w:t>
      </w:r>
      <w:r w:rsidRPr="00E73446">
        <w:t xml:space="preserve"> раздела </w:t>
      </w:r>
      <w:r>
        <w:rPr>
          <w:lang w:val="en-US"/>
        </w:rPr>
        <w:t>V</w:t>
      </w:r>
      <w:r w:rsidRPr="00E73446">
        <w:t xml:space="preserve"> «Составление проекта бюджета </w:t>
      </w:r>
      <w:r>
        <w:t>Гвазденского</w:t>
      </w:r>
      <w:r w:rsidRPr="00E73446">
        <w:t xml:space="preserve"> сельского поселения», подпунктом </w:t>
      </w:r>
      <w:r w:rsidRPr="000B545F">
        <w:t>38.2</w:t>
      </w:r>
      <w:r w:rsidRPr="00E73446">
        <w:t xml:space="preserve"> пункта </w:t>
      </w:r>
      <w:r w:rsidRPr="000B545F">
        <w:t>38</w:t>
      </w:r>
      <w:r w:rsidRPr="00E73446">
        <w:t xml:space="preserve"> </w:t>
      </w:r>
      <w:r>
        <w:t>«Прогноз социально-экономического развития Гвазденского сельского поселения</w:t>
      </w:r>
      <w:r w:rsidRPr="00E73446">
        <w:t xml:space="preserve">», администрация </w:t>
      </w:r>
      <w:r>
        <w:t>Гвазденского</w:t>
      </w:r>
      <w:r w:rsidRPr="00E73446">
        <w:t xml:space="preserve"> сельского поселения</w:t>
      </w:r>
    </w:p>
    <w:p w:rsidR="00B63A06" w:rsidRPr="00E73446" w:rsidRDefault="00B63A06" w:rsidP="00B63A06">
      <w:pPr>
        <w:jc w:val="both"/>
      </w:pPr>
    </w:p>
    <w:p w:rsidR="00B63A06" w:rsidRPr="00E73446" w:rsidRDefault="00B63A06" w:rsidP="00B63A06">
      <w:pPr>
        <w:jc w:val="center"/>
        <w:rPr>
          <w:b/>
        </w:rPr>
      </w:pPr>
      <w:r w:rsidRPr="00E73446">
        <w:rPr>
          <w:b/>
        </w:rPr>
        <w:t>ПОСТАНОВЛЯЕТ:</w:t>
      </w:r>
    </w:p>
    <w:p w:rsidR="00B63A06" w:rsidRPr="00E73446" w:rsidRDefault="00B63A06" w:rsidP="00B63A06">
      <w:pPr>
        <w:jc w:val="both"/>
      </w:pPr>
      <w:r w:rsidRPr="00E73446">
        <w:t xml:space="preserve">  </w:t>
      </w:r>
      <w:r>
        <w:t xml:space="preserve"> </w:t>
      </w:r>
      <w:r w:rsidRPr="00E73446">
        <w:t xml:space="preserve">  1.</w:t>
      </w:r>
      <w:r>
        <w:t xml:space="preserve"> </w:t>
      </w:r>
      <w:r w:rsidRPr="00E73446">
        <w:t xml:space="preserve">Одобрить прогноз социально-экономического развития </w:t>
      </w:r>
      <w:r>
        <w:t>Гвазденского</w:t>
      </w:r>
      <w:r w:rsidRPr="00E73446">
        <w:t xml:space="preserve"> сельского поселения  Бутурлиновского муниципального района  Воронежской области  на 20</w:t>
      </w:r>
      <w:r>
        <w:t xml:space="preserve">20 год </w:t>
      </w:r>
      <w:r w:rsidRPr="00E73446">
        <w:t xml:space="preserve"> и </w:t>
      </w:r>
      <w:r>
        <w:t xml:space="preserve">  плановый период 2021 -2022</w:t>
      </w:r>
      <w:r w:rsidRPr="00E73446">
        <w:t xml:space="preserve"> годов</w:t>
      </w:r>
      <w:r w:rsidRPr="00E73446">
        <w:rPr>
          <w:b/>
        </w:rPr>
        <w:t>.</w:t>
      </w:r>
    </w:p>
    <w:p w:rsidR="00B63A06" w:rsidRPr="00E73446" w:rsidRDefault="00B63A06" w:rsidP="00B63A06">
      <w:pPr>
        <w:ind w:hanging="525"/>
        <w:jc w:val="both"/>
      </w:pPr>
      <w:r w:rsidRPr="00E73446">
        <w:t xml:space="preserve">            2.</w:t>
      </w:r>
      <w:r>
        <w:t xml:space="preserve"> </w:t>
      </w:r>
      <w:r w:rsidRPr="00E73446">
        <w:t xml:space="preserve">Внести на рассмотрение в Совет народных депутатов </w:t>
      </w:r>
      <w:r>
        <w:t>Гвазденского</w:t>
      </w:r>
      <w:r w:rsidRPr="00E73446">
        <w:t xml:space="preserve"> сельского</w:t>
      </w:r>
      <w:r>
        <w:t xml:space="preserve"> </w:t>
      </w:r>
      <w:r w:rsidRPr="00E73446">
        <w:t xml:space="preserve"> поселения  проект бюджета </w:t>
      </w:r>
      <w:r>
        <w:t>Гвазденского</w:t>
      </w:r>
      <w:r w:rsidRPr="00E73446">
        <w:t xml:space="preserve"> сельского поселения  Бутурлиновского муниципального района на 20</w:t>
      </w:r>
      <w:r>
        <w:t>20</w:t>
      </w:r>
      <w:r w:rsidRPr="00E73446">
        <w:t xml:space="preserve"> год</w:t>
      </w:r>
      <w:r>
        <w:t xml:space="preserve"> и плановый период 2021-2022 годов</w:t>
      </w:r>
      <w:r w:rsidRPr="00E73446">
        <w:t>.</w:t>
      </w:r>
    </w:p>
    <w:p w:rsidR="00B63A06" w:rsidRPr="00E73446" w:rsidRDefault="00B63A06" w:rsidP="00B63A06">
      <w:pPr>
        <w:jc w:val="both"/>
      </w:pPr>
      <w:r w:rsidRPr="00E73446">
        <w:t xml:space="preserve">    </w:t>
      </w:r>
      <w:r>
        <w:t xml:space="preserve"> </w:t>
      </w:r>
      <w:r w:rsidRPr="00E73446">
        <w:t xml:space="preserve">3. Обнародовать данное постановление в установленном порядке.     </w:t>
      </w:r>
    </w:p>
    <w:p w:rsidR="00B63A06" w:rsidRPr="00E73446" w:rsidRDefault="00B63A06" w:rsidP="00B63A06">
      <w:pPr>
        <w:jc w:val="both"/>
      </w:pPr>
    </w:p>
    <w:p w:rsidR="00B63A06" w:rsidRDefault="00B63A06" w:rsidP="00B63A06">
      <w:pPr>
        <w:jc w:val="both"/>
      </w:pPr>
    </w:p>
    <w:p w:rsidR="00B63A06" w:rsidRDefault="00B63A06" w:rsidP="00B63A06">
      <w:pPr>
        <w:jc w:val="both"/>
      </w:pPr>
    </w:p>
    <w:p w:rsidR="00B63A06" w:rsidRDefault="00B63A06" w:rsidP="00B63A06">
      <w:r w:rsidRPr="00E73446">
        <w:t xml:space="preserve">Глава </w:t>
      </w:r>
      <w:r>
        <w:t>Гвазденского</w:t>
      </w:r>
      <w:r w:rsidRPr="00E73446">
        <w:t xml:space="preserve">  </w:t>
      </w:r>
    </w:p>
    <w:p w:rsidR="00B63A06" w:rsidRPr="00E73446" w:rsidRDefault="00B63A06" w:rsidP="00B63A06">
      <w:r w:rsidRPr="00E73446">
        <w:t>сельского поселения</w:t>
      </w:r>
      <w:r>
        <w:t xml:space="preserve">                                               Л.М. Богданова</w:t>
      </w:r>
    </w:p>
    <w:p w:rsidR="00B63A06" w:rsidRDefault="00B63A06" w:rsidP="00B63A06"/>
    <w:p w:rsidR="00B63A06" w:rsidRDefault="00B63A06" w:rsidP="00B63A06"/>
    <w:p w:rsidR="00B63A06" w:rsidRDefault="00B63A06" w:rsidP="00B63A06"/>
    <w:p w:rsidR="00B63A06" w:rsidRPr="00436ED6" w:rsidRDefault="00B63A06" w:rsidP="00B63A06">
      <w:pPr>
        <w:ind w:left="993"/>
      </w:pPr>
      <w:r>
        <w:t xml:space="preserve">                                               </w:t>
      </w:r>
      <w:r>
        <w:rPr>
          <w:noProof/>
        </w:rPr>
        <w:drawing>
          <wp:inline distT="0" distB="0" distL="0" distR="0">
            <wp:extent cx="619125" cy="723900"/>
            <wp:effectExtent l="19050" t="0" r="9525"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63A06" w:rsidRDefault="00B63A06" w:rsidP="00B63A06">
      <w:pPr>
        <w:ind w:left="993"/>
        <w:rPr>
          <w:b/>
          <w:i/>
        </w:rPr>
      </w:pPr>
    </w:p>
    <w:p w:rsidR="00B63A06" w:rsidRDefault="00B63A06" w:rsidP="00B63A06">
      <w:pPr>
        <w:jc w:val="center"/>
        <w:rPr>
          <w:b/>
          <w:i/>
          <w:sz w:val="36"/>
          <w:szCs w:val="36"/>
        </w:rPr>
      </w:pPr>
      <w:r w:rsidRPr="0073205C">
        <w:rPr>
          <w:b/>
          <w:i/>
          <w:sz w:val="36"/>
          <w:szCs w:val="36"/>
        </w:rPr>
        <w:t xml:space="preserve">Администрация </w:t>
      </w:r>
      <w:r>
        <w:rPr>
          <w:b/>
          <w:i/>
          <w:sz w:val="36"/>
          <w:szCs w:val="36"/>
        </w:rPr>
        <w:t xml:space="preserve">Гвазденского  сельского поселения </w:t>
      </w:r>
      <w:r w:rsidRPr="0073205C">
        <w:rPr>
          <w:b/>
          <w:i/>
          <w:sz w:val="36"/>
          <w:szCs w:val="36"/>
        </w:rPr>
        <w:t>Бутурлиновского муниципального района Воронежской области</w:t>
      </w:r>
    </w:p>
    <w:p w:rsidR="00B63A06" w:rsidRDefault="00B63A06" w:rsidP="00B63A06">
      <w:pPr>
        <w:jc w:val="center"/>
        <w:rPr>
          <w:b/>
          <w:i/>
          <w:sz w:val="32"/>
          <w:szCs w:val="32"/>
        </w:rPr>
      </w:pPr>
    </w:p>
    <w:p w:rsidR="00B63A06" w:rsidRPr="00BA0B7A" w:rsidRDefault="00B63A06" w:rsidP="00B63A06">
      <w:pPr>
        <w:rPr>
          <w:sz w:val="40"/>
          <w:szCs w:val="40"/>
        </w:rPr>
      </w:pPr>
      <w:r>
        <w:rPr>
          <w:b/>
          <w:i/>
          <w:sz w:val="40"/>
          <w:szCs w:val="40"/>
        </w:rPr>
        <w:t xml:space="preserve">                            </w:t>
      </w:r>
      <w:r w:rsidRPr="00BA0B7A">
        <w:rPr>
          <w:b/>
          <w:i/>
          <w:sz w:val="40"/>
          <w:szCs w:val="40"/>
        </w:rPr>
        <w:t>ПОСТАНОВЛЕНИЕ</w:t>
      </w:r>
    </w:p>
    <w:p w:rsidR="00B63A06" w:rsidRDefault="00B63A06" w:rsidP="00B63A06">
      <w:pPr>
        <w:rPr>
          <w:sz w:val="32"/>
          <w:szCs w:val="32"/>
        </w:rPr>
      </w:pPr>
    </w:p>
    <w:p w:rsidR="00B63A06" w:rsidRPr="00D05E9A" w:rsidRDefault="00B63A06" w:rsidP="00B63A06">
      <w:pPr>
        <w:rPr>
          <w:sz w:val="26"/>
          <w:szCs w:val="26"/>
        </w:rPr>
      </w:pPr>
      <w:r w:rsidRPr="00D05E9A">
        <w:rPr>
          <w:sz w:val="26"/>
          <w:szCs w:val="26"/>
        </w:rPr>
        <w:t xml:space="preserve">от </w:t>
      </w:r>
      <w:r>
        <w:rPr>
          <w:sz w:val="26"/>
          <w:szCs w:val="26"/>
        </w:rPr>
        <w:t xml:space="preserve">26.11.2019 </w:t>
      </w:r>
      <w:r w:rsidRPr="00D05E9A">
        <w:rPr>
          <w:sz w:val="26"/>
          <w:szCs w:val="26"/>
        </w:rPr>
        <w:t xml:space="preserve">№ </w:t>
      </w:r>
      <w:r>
        <w:rPr>
          <w:sz w:val="26"/>
          <w:szCs w:val="26"/>
        </w:rPr>
        <w:t>87</w:t>
      </w:r>
    </w:p>
    <w:p w:rsidR="00B63A06" w:rsidRDefault="00B63A06" w:rsidP="00B63A06">
      <w:pPr>
        <w:rPr>
          <w:sz w:val="24"/>
          <w:szCs w:val="24"/>
        </w:rPr>
      </w:pPr>
      <w:r>
        <w:rPr>
          <w:sz w:val="20"/>
          <w:szCs w:val="20"/>
        </w:rPr>
        <w:t xml:space="preserve">           </w:t>
      </w:r>
      <w:r>
        <w:rPr>
          <w:sz w:val="24"/>
          <w:szCs w:val="24"/>
        </w:rPr>
        <w:t>с.Гвазда</w:t>
      </w:r>
    </w:p>
    <w:p w:rsidR="00B63A06" w:rsidRPr="00D55A46" w:rsidRDefault="00B63A06" w:rsidP="00B63A06">
      <w:pPr>
        <w:ind w:right="3969"/>
        <w:jc w:val="both"/>
        <w:rPr>
          <w:b/>
        </w:rPr>
      </w:pPr>
      <w:r w:rsidRPr="00D55A46">
        <w:rPr>
          <w:b/>
        </w:rPr>
        <w:t xml:space="preserve">О внесении изменений в постановление администрации </w:t>
      </w:r>
      <w:r>
        <w:rPr>
          <w:b/>
        </w:rPr>
        <w:t xml:space="preserve">Гвазденского  сельского поселения </w:t>
      </w:r>
      <w:r w:rsidRPr="00D55A46">
        <w:rPr>
          <w:b/>
        </w:rPr>
        <w:t xml:space="preserve">от </w:t>
      </w:r>
      <w:r>
        <w:rPr>
          <w:b/>
        </w:rPr>
        <w:t>15.10.2019</w:t>
      </w:r>
      <w:r w:rsidRPr="00D55A46">
        <w:rPr>
          <w:b/>
        </w:rPr>
        <w:t xml:space="preserve"> № </w:t>
      </w:r>
      <w:r>
        <w:rPr>
          <w:b/>
        </w:rPr>
        <w:t>81</w:t>
      </w:r>
      <w:r w:rsidRPr="00D55A46">
        <w:rPr>
          <w:b/>
        </w:rPr>
        <w:t xml:space="preserve"> «О повышении  (индексации) денежного вознаграждения, должностных окладов, </w:t>
      </w:r>
      <w:r>
        <w:rPr>
          <w:b/>
        </w:rPr>
        <w:t xml:space="preserve">окладов </w:t>
      </w:r>
      <w:r w:rsidRPr="00D55A46">
        <w:rPr>
          <w:b/>
        </w:rPr>
        <w:t>за классный</w:t>
      </w:r>
      <w:r>
        <w:rPr>
          <w:b/>
        </w:rPr>
        <w:t xml:space="preserve"> чин,</w:t>
      </w:r>
      <w:r w:rsidRPr="00D55A46">
        <w:rPr>
          <w:b/>
        </w:rPr>
        <w:t xml:space="preserve"> пенсии за </w:t>
      </w:r>
      <w:r>
        <w:rPr>
          <w:b/>
        </w:rPr>
        <w:t xml:space="preserve">выслугу </w:t>
      </w:r>
      <w:r w:rsidRPr="00D55A46">
        <w:rPr>
          <w:b/>
        </w:rPr>
        <w:t>лет (доплаты к пенсии)»</w:t>
      </w:r>
    </w:p>
    <w:p w:rsidR="00B63A06" w:rsidRDefault="00B63A06" w:rsidP="00B63A06">
      <w:pPr>
        <w:jc w:val="both"/>
      </w:pPr>
    </w:p>
    <w:p w:rsidR="00B63A06" w:rsidRPr="008A63FB" w:rsidRDefault="00B63A06" w:rsidP="00B63A06">
      <w:pPr>
        <w:jc w:val="both"/>
        <w:rPr>
          <w:rFonts w:eastAsia="Calibri"/>
        </w:rPr>
      </w:pPr>
      <w:r>
        <w:tab/>
        <w:t xml:space="preserve">В соответствии  с Указом Президента Российской Федерации от 19.09.2019 года  № 463 «О повышении окладов месячного денежного  содержания лиц, замещающих должности федеральной  государственной гражданской  службы», постановлением Правительства Российской Федерации от 23.09.2019 года № 1239 «О повышении  размеров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постановлением Правительства Воронежской области от 30.09.2019 года № 918 «О повышении (индексации) денежного вознаграждения, должностных окладов, окладов за  классный чин, пенсии за выслугу лет (доплата к пенсии) ежемесячной денежной выплаты к пенсии за выслугу лет», решения Совета  народных депутатов Гвазденского сельского поселения </w:t>
      </w:r>
      <w:r w:rsidRPr="00A46803">
        <w:t>от  30.10.2015года  №13  «</w:t>
      </w:r>
      <w:r w:rsidRPr="002A5D21">
        <w:rPr>
          <w:rFonts w:eastAsia="Calibri"/>
        </w:rPr>
        <w:t xml:space="preserve">О пенсиях за выслугу лет лицам, замещавшим должности муниципальной службы в органах местного самоуправления </w:t>
      </w:r>
      <w:r>
        <w:rPr>
          <w:rFonts w:eastAsia="Calibri"/>
        </w:rPr>
        <w:t>Гвазденского</w:t>
      </w:r>
      <w:r w:rsidRPr="002A5D21">
        <w:rPr>
          <w:rFonts w:eastAsia="Calibri"/>
        </w:rPr>
        <w:t xml:space="preserve"> сельского поселения</w:t>
      </w:r>
      <w:r>
        <w:t xml:space="preserve">», администрация Гвазденского сельского поселения </w:t>
      </w:r>
    </w:p>
    <w:p w:rsidR="00B63A06" w:rsidRDefault="00B63A06" w:rsidP="00B63A06">
      <w:pPr>
        <w:jc w:val="center"/>
      </w:pPr>
    </w:p>
    <w:p w:rsidR="00B63A06" w:rsidRDefault="00B63A06" w:rsidP="00B63A06">
      <w:pPr>
        <w:jc w:val="center"/>
      </w:pPr>
      <w:r>
        <w:t>П О С Т А Н О В Л Я Е Т</w:t>
      </w:r>
    </w:p>
    <w:p w:rsidR="00B63A06" w:rsidRDefault="00B63A06" w:rsidP="00B63A06">
      <w:pPr>
        <w:jc w:val="center"/>
      </w:pPr>
    </w:p>
    <w:p w:rsidR="00B63A06" w:rsidRDefault="00B63A06" w:rsidP="00B63A06">
      <w:pPr>
        <w:jc w:val="both"/>
      </w:pPr>
      <w:r>
        <w:t xml:space="preserve">Внести </w:t>
      </w:r>
      <w:r w:rsidRPr="00BC4498">
        <w:t xml:space="preserve">в постановление администрации </w:t>
      </w:r>
      <w:r>
        <w:t>Гвазденского</w:t>
      </w:r>
      <w:r w:rsidRPr="00BC4498">
        <w:t xml:space="preserve"> сельского поселения от </w:t>
      </w:r>
      <w:r>
        <w:t>15.</w:t>
      </w:r>
      <w:r w:rsidRPr="00BC4498">
        <w:t xml:space="preserve">10.2019 № </w:t>
      </w:r>
      <w:r>
        <w:t>81</w:t>
      </w:r>
      <w:r w:rsidRPr="00BC4498">
        <w:t xml:space="preserve"> «О повышении  (индексации) денежного вознаграждения, </w:t>
      </w:r>
      <w:r w:rsidRPr="00BC4498">
        <w:lastRenderedPageBreak/>
        <w:t>должностных окладов, окладов за классный чин, пенсии за выслугу лет (доплаты к пенсии)»</w:t>
      </w:r>
      <w:r>
        <w:t xml:space="preserve"> изменения:</w:t>
      </w:r>
    </w:p>
    <w:p w:rsidR="00B63A06" w:rsidRDefault="00B63A06" w:rsidP="00B63A06">
      <w:pPr>
        <w:jc w:val="both"/>
      </w:pPr>
      <w:r>
        <w:t>1.1преамбулу:</w:t>
      </w:r>
      <w:r w:rsidRPr="003E221B">
        <w:t xml:space="preserve"> </w:t>
      </w:r>
      <w:r>
        <w:t>В соответствии  с Указом Президента Российской Федерации от 19.09.2019 года  № 463 «О повышении окладов месячного денежного  содержания лиц, замещающих должности федеральной  государственной гражданской  службы», постановлением Правительства Российской Федерации от 23.09.2019 года № 1239 «О повышении  размеров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постановлением Правительства Воронежской области от 30.09.2019 года № 918 «О повышении (индексации) денежного вознаграждения, должностных окладов, окладов за  классный чин, пенсии за выслугу лет (доплата к пенсии) ежемесячной денежной выплаты к пенсии за выслугу лет», решением Совета народных депутатов Бутурлиновского  муниципального района  Воронежской области от 06.12.2013 года № 143 «Об утверждении Положения о денежном  содержании муниципальных служащих органов местного самоуправления Бутурлиновского муниципального  района Воронежской области», решения  Совета народных  депутатов Бутурлиновского муниципального района Воронежской  области от 11.10.2012 года  № 35 «Об оплате труда работников, замещающих должности, не  являющиеся  должностями  муниципальной службы органов местного  самоуправления Бутурлиновского муниципального  района Воронежской области», решения Совета  народных депутатов Бутурлиновского муниципального района от 15.08.2016 года  № 301 «О порядке  назначения и выплаты пенсии и единовременного денежного  поощрения в связи  с выходом  на пенсию  за выслугу лет в органах местного  самоуправления Бутурлиновского муниципального района», читать в следующей редакции :</w:t>
      </w:r>
    </w:p>
    <w:p w:rsidR="00B63A06" w:rsidRPr="00435417" w:rsidRDefault="00B63A06" w:rsidP="00B63A06">
      <w:pPr>
        <w:pStyle w:val="af3"/>
        <w:jc w:val="both"/>
        <w:rPr>
          <w:rFonts w:ascii="Times New Roman" w:eastAsia="Calibri" w:hAnsi="Times New Roman"/>
          <w:b w:val="0"/>
          <w:kern w:val="0"/>
          <w:sz w:val="28"/>
          <w:szCs w:val="28"/>
        </w:rPr>
      </w:pPr>
      <w:r w:rsidRPr="00435417">
        <w:t xml:space="preserve"> </w:t>
      </w:r>
      <w:r w:rsidRPr="00435417">
        <w:rPr>
          <w:rFonts w:ascii="Times New Roman" w:hAnsi="Times New Roman"/>
          <w:b w:val="0"/>
          <w:sz w:val="28"/>
          <w:szCs w:val="28"/>
        </w:rPr>
        <w:t>В соответствии  с Указом Президента Российской Федерации от 19.09.2019 года  № 463 «О повышении окладов месячного денежного  содержания лиц, замещающих должности федеральной  государственной гражданской  службы», постановлением Правительства Российской Федерации от 23.09.2019 года № 1239 «О повышении  размеров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постановлением Правительства Воронежской области от 30.09.2019 года № 918 «О повышении (индексации) денежного вознаграждения, должностных окладов, окладов за  классный чин, пенсии за выслугу лет (доплата к пенсии) ежемесячной денежной выплаты к пенсии за выслугу лет», решением Совета народных депутатов Гвазденского сельского поселения  Бутурлиновского  муниципального района  Воронежской области от 25.07.2018года № 68  «</w:t>
      </w:r>
      <w:r w:rsidRPr="00435417">
        <w:rPr>
          <w:rFonts w:ascii="Times New Roman" w:hAnsi="Times New Roman"/>
          <w:b w:val="0"/>
          <w:spacing w:val="8"/>
          <w:sz w:val="28"/>
          <w:szCs w:val="28"/>
        </w:rPr>
        <w:t xml:space="preserve">Об утверждении Положения о денежном </w:t>
      </w:r>
      <w:r w:rsidRPr="00435417">
        <w:rPr>
          <w:rFonts w:ascii="Times New Roman" w:hAnsi="Times New Roman"/>
          <w:b w:val="0"/>
          <w:sz w:val="28"/>
          <w:szCs w:val="28"/>
        </w:rPr>
        <w:t xml:space="preserve">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 решения  Совета народных  депутатов Гвазденского сельского поселения  </w:t>
      </w:r>
      <w:r w:rsidRPr="00317583">
        <w:rPr>
          <w:rFonts w:ascii="Times New Roman" w:hAnsi="Times New Roman"/>
          <w:b w:val="0"/>
          <w:sz w:val="28"/>
          <w:szCs w:val="28"/>
        </w:rPr>
        <w:t xml:space="preserve">Бутурлиновского муниципального района Воронежской  области от </w:t>
      </w:r>
      <w:r w:rsidRPr="00317583">
        <w:rPr>
          <w:rFonts w:ascii="Times New Roman" w:hAnsi="Times New Roman"/>
          <w:b w:val="0"/>
          <w:sz w:val="28"/>
          <w:szCs w:val="28"/>
        </w:rPr>
        <w:lastRenderedPageBreak/>
        <w:t xml:space="preserve">14.06.2007 года  № 96 «О Положении  «Об оплате труда работников, замещающих должности, не  отнесенные к  должностями  муниципальной службы» администрации Гвазденского сельского поселения Бутурлиновского муниципального  района Воронежской области», </w:t>
      </w:r>
      <w:r w:rsidRPr="00435417">
        <w:rPr>
          <w:rFonts w:ascii="Times New Roman" w:hAnsi="Times New Roman"/>
          <w:b w:val="0"/>
          <w:sz w:val="28"/>
          <w:szCs w:val="28"/>
        </w:rPr>
        <w:t>решения Совета  народных депутатов Гвазденского сельского поселения  Бутурлиновского муниципального района от 30.10.2015 года  № 13 «</w:t>
      </w:r>
      <w:r w:rsidRPr="00435417">
        <w:rPr>
          <w:rFonts w:ascii="Times New Roman" w:eastAsia="Calibri" w:hAnsi="Times New Roman"/>
          <w:b w:val="0"/>
          <w:kern w:val="0"/>
          <w:sz w:val="28"/>
          <w:szCs w:val="28"/>
        </w:rPr>
        <w:t>О пенсиях за выслугу лет лицам, замещавшим должности муниципальной службы в органах местного самоуправления Гвазденского сельского поселения</w:t>
      </w:r>
      <w:r w:rsidRPr="00435417">
        <w:rPr>
          <w:rFonts w:ascii="Times New Roman" w:hAnsi="Times New Roman"/>
          <w:b w:val="0"/>
          <w:sz w:val="28"/>
          <w:szCs w:val="28"/>
        </w:rPr>
        <w:t>»</w:t>
      </w:r>
    </w:p>
    <w:p w:rsidR="00B63A06" w:rsidRDefault="00B63A06" w:rsidP="00B63A06">
      <w:pPr>
        <w:jc w:val="both"/>
      </w:pPr>
      <w:r>
        <w:t>1.2 исключив из пункта 2 слова «до введения в действие</w:t>
      </w:r>
      <w:r w:rsidRPr="00D55A46">
        <w:t xml:space="preserve"> Реестра (пе</w:t>
      </w:r>
      <w:r>
        <w:t>речня) муниципальных должностей».</w:t>
      </w:r>
    </w:p>
    <w:p w:rsidR="00B63A06" w:rsidRPr="000856A6" w:rsidRDefault="00B63A06" w:rsidP="00B63A06">
      <w:pPr>
        <w:autoSpaceDE w:val="0"/>
        <w:autoSpaceDN w:val="0"/>
        <w:adjustRightInd w:val="0"/>
      </w:pPr>
      <w:r w:rsidRPr="000856A6">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B63A06" w:rsidRPr="00B63A06" w:rsidRDefault="00B63A06" w:rsidP="00B63A06">
      <w:r w:rsidRPr="000856A6">
        <w:t xml:space="preserve">3.  Настоящее постановление вступает в силу с момента </w:t>
      </w:r>
      <w:r>
        <w:t>его официального опубликования.</w:t>
      </w:r>
      <w:r w:rsidRPr="000856A6">
        <w:rPr>
          <w:b/>
          <w:bCs/>
          <w:snapToGrid w:val="0"/>
        </w:rPr>
        <w:tab/>
      </w:r>
    </w:p>
    <w:p w:rsidR="00B63A06" w:rsidRDefault="00B63A06" w:rsidP="00B63A06">
      <w:pPr>
        <w:pStyle w:val="a4"/>
        <w:shd w:val="clear" w:color="auto" w:fill="FFFFFF"/>
        <w:spacing w:before="0" w:after="0"/>
        <w:jc w:val="both"/>
        <w:textAlignment w:val="top"/>
        <w:rPr>
          <w:bCs/>
          <w:color w:val="000000"/>
          <w:sz w:val="28"/>
          <w:szCs w:val="28"/>
        </w:rPr>
      </w:pPr>
      <w:r w:rsidRPr="001E14E6">
        <w:rPr>
          <w:bCs/>
          <w:color w:val="000000"/>
          <w:sz w:val="28"/>
          <w:szCs w:val="28"/>
        </w:rPr>
        <w:t xml:space="preserve">Глава </w:t>
      </w:r>
      <w:r>
        <w:rPr>
          <w:bCs/>
          <w:color w:val="000000"/>
          <w:sz w:val="28"/>
          <w:szCs w:val="28"/>
        </w:rPr>
        <w:t>Гвазденского сельского поселения                 Л.М.Богданова</w:t>
      </w:r>
    </w:p>
    <w:p w:rsidR="003C459C" w:rsidRPr="00436ED6" w:rsidRDefault="003C459C" w:rsidP="003C459C">
      <w:pPr>
        <w:ind w:left="993"/>
      </w:pPr>
      <w:r>
        <w:t xml:space="preserve">                                               </w:t>
      </w:r>
      <w:r>
        <w:rPr>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C459C" w:rsidRDefault="003C459C" w:rsidP="003C459C">
      <w:pPr>
        <w:ind w:left="993"/>
        <w:rPr>
          <w:b/>
          <w:i/>
        </w:rPr>
      </w:pPr>
    </w:p>
    <w:p w:rsidR="003C459C" w:rsidRDefault="003C459C" w:rsidP="003C459C">
      <w:pPr>
        <w:jc w:val="center"/>
        <w:rPr>
          <w:b/>
          <w:i/>
          <w:sz w:val="36"/>
          <w:szCs w:val="36"/>
        </w:rPr>
      </w:pPr>
      <w:r w:rsidRPr="0073205C">
        <w:rPr>
          <w:b/>
          <w:i/>
          <w:sz w:val="36"/>
          <w:szCs w:val="36"/>
        </w:rPr>
        <w:t xml:space="preserve">Администрация </w:t>
      </w:r>
      <w:r>
        <w:rPr>
          <w:b/>
          <w:i/>
          <w:sz w:val="36"/>
          <w:szCs w:val="36"/>
        </w:rPr>
        <w:t xml:space="preserve">Гвазденского  сельского поселения </w:t>
      </w:r>
      <w:r w:rsidRPr="0073205C">
        <w:rPr>
          <w:b/>
          <w:i/>
          <w:sz w:val="36"/>
          <w:szCs w:val="36"/>
        </w:rPr>
        <w:t>Бутурлиновского муниципального района Воронежской области</w:t>
      </w:r>
    </w:p>
    <w:p w:rsidR="003C459C" w:rsidRPr="0073205C" w:rsidRDefault="003C459C" w:rsidP="003C459C">
      <w:pPr>
        <w:jc w:val="center"/>
        <w:rPr>
          <w:b/>
          <w:i/>
          <w:sz w:val="36"/>
          <w:szCs w:val="36"/>
        </w:rPr>
      </w:pPr>
    </w:p>
    <w:p w:rsidR="003C459C" w:rsidRPr="00CB7351" w:rsidRDefault="003C459C" w:rsidP="003C459C">
      <w:pPr>
        <w:ind w:hanging="1700"/>
        <w:jc w:val="center"/>
        <w:rPr>
          <w:sz w:val="40"/>
          <w:szCs w:val="40"/>
        </w:rPr>
      </w:pPr>
      <w:r>
        <w:rPr>
          <w:b/>
          <w:sz w:val="40"/>
          <w:szCs w:val="40"/>
        </w:rPr>
        <w:t xml:space="preserve">                 </w:t>
      </w:r>
      <w:r w:rsidRPr="00CB7351">
        <w:rPr>
          <w:b/>
          <w:sz w:val="40"/>
          <w:szCs w:val="40"/>
        </w:rPr>
        <w:t>ПОСТАНОВЛЕНИЕ</w:t>
      </w:r>
    </w:p>
    <w:p w:rsidR="003C459C" w:rsidRDefault="003C459C" w:rsidP="003C459C">
      <w:pPr>
        <w:ind w:left="993"/>
        <w:rPr>
          <w:sz w:val="16"/>
          <w:szCs w:val="16"/>
        </w:rPr>
      </w:pPr>
      <w:r>
        <w:rPr>
          <w:sz w:val="16"/>
          <w:szCs w:val="16"/>
        </w:rPr>
        <w:t xml:space="preserve">                                                                     </w:t>
      </w:r>
    </w:p>
    <w:p w:rsidR="003C459C" w:rsidRDefault="003C459C" w:rsidP="003C459C">
      <w:pPr>
        <w:rPr>
          <w:sz w:val="16"/>
          <w:szCs w:val="16"/>
        </w:rPr>
      </w:pPr>
    </w:p>
    <w:p w:rsidR="003C459C" w:rsidRPr="007F376C" w:rsidRDefault="003C459C" w:rsidP="003C459C">
      <w:pPr>
        <w:rPr>
          <w:sz w:val="26"/>
        </w:rPr>
      </w:pPr>
      <w:r w:rsidRPr="007F376C">
        <w:rPr>
          <w:sz w:val="26"/>
        </w:rPr>
        <w:t xml:space="preserve">от </w:t>
      </w:r>
      <w:r>
        <w:rPr>
          <w:sz w:val="26"/>
        </w:rPr>
        <w:t xml:space="preserve">26.11.2019 года </w:t>
      </w:r>
      <w:r w:rsidRPr="007F376C">
        <w:rPr>
          <w:sz w:val="26"/>
        </w:rPr>
        <w:t xml:space="preserve"> № </w:t>
      </w:r>
      <w:r>
        <w:rPr>
          <w:sz w:val="26"/>
        </w:rPr>
        <w:t>88</w:t>
      </w:r>
    </w:p>
    <w:p w:rsidR="003C459C" w:rsidRDefault="003C459C" w:rsidP="003C459C">
      <w:r>
        <w:t xml:space="preserve">         с.Гвазда</w:t>
      </w:r>
    </w:p>
    <w:p w:rsidR="003C459C" w:rsidRDefault="003C459C" w:rsidP="003C459C">
      <w:pPr>
        <w:tabs>
          <w:tab w:val="left" w:pos="5387"/>
        </w:tabs>
        <w:ind w:right="4081"/>
        <w:jc w:val="both"/>
        <w:rPr>
          <w:b/>
        </w:rPr>
      </w:pPr>
      <w:r w:rsidRPr="003E4E52">
        <w:rPr>
          <w:b/>
          <w:color w:val="000000"/>
        </w:rPr>
        <w:t>О внесении изменений в постановление администрации</w:t>
      </w:r>
      <w:r>
        <w:rPr>
          <w:b/>
          <w:color w:val="000000"/>
        </w:rPr>
        <w:t xml:space="preserve"> Гвазденского сельского поселения Бутурлиновского муниципального района </w:t>
      </w:r>
      <w:r w:rsidRPr="003E4E52">
        <w:rPr>
          <w:b/>
          <w:color w:val="000000"/>
        </w:rPr>
        <w:t>от</w:t>
      </w:r>
      <w:r>
        <w:rPr>
          <w:b/>
          <w:color w:val="000000"/>
        </w:rPr>
        <w:t xml:space="preserve"> 08.09.2015 г.</w:t>
      </w:r>
      <w:r w:rsidRPr="003E4E52">
        <w:rPr>
          <w:b/>
          <w:color w:val="000000"/>
        </w:rPr>
        <w:t xml:space="preserve"> №</w:t>
      </w:r>
      <w:r>
        <w:rPr>
          <w:b/>
          <w:color w:val="000000"/>
        </w:rPr>
        <w:t>68  «</w:t>
      </w:r>
      <w:r w:rsidRPr="00BA23A9">
        <w:rPr>
          <w:b/>
          <w:color w:val="000000"/>
        </w:rPr>
        <w:t xml:space="preserve">Об утверждении административного регламента администрации </w:t>
      </w:r>
      <w:r>
        <w:rPr>
          <w:b/>
          <w:color w:val="000000"/>
        </w:rPr>
        <w:t>Гвазденского</w:t>
      </w:r>
      <w:r w:rsidRPr="00BA23A9">
        <w:rPr>
          <w:b/>
          <w:color w:val="000000"/>
        </w:rPr>
        <w:t xml:space="preserve">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w:t>
      </w:r>
    </w:p>
    <w:p w:rsidR="003C459C" w:rsidRDefault="003C459C" w:rsidP="003C459C">
      <w:pPr>
        <w:tabs>
          <w:tab w:val="left" w:pos="5387"/>
        </w:tabs>
        <w:ind w:right="4081"/>
        <w:jc w:val="both"/>
        <w:rPr>
          <w:b/>
        </w:rPr>
      </w:pPr>
    </w:p>
    <w:p w:rsidR="003C459C" w:rsidRPr="003E4E52" w:rsidRDefault="003C459C" w:rsidP="003C459C">
      <w:pPr>
        <w:tabs>
          <w:tab w:val="left" w:pos="5387"/>
        </w:tabs>
        <w:ind w:right="4081"/>
        <w:jc w:val="both"/>
        <w:rPr>
          <w:b/>
        </w:rPr>
      </w:pPr>
    </w:p>
    <w:p w:rsidR="003C459C" w:rsidRPr="004E7758" w:rsidRDefault="003C459C" w:rsidP="003C459C">
      <w:pPr>
        <w:pStyle w:val="consplusnormal"/>
        <w:shd w:val="clear" w:color="auto" w:fill="FFFFFF"/>
        <w:spacing w:after="0"/>
        <w:ind w:firstLine="709"/>
        <w:jc w:val="both"/>
        <w:textAlignment w:val="top"/>
        <w:rPr>
          <w:color w:val="000000"/>
          <w:sz w:val="28"/>
          <w:szCs w:val="28"/>
        </w:rPr>
      </w:pPr>
      <w:r w:rsidRPr="006C0F6A">
        <w:rPr>
          <w:sz w:val="28"/>
          <w:szCs w:val="28"/>
        </w:rPr>
        <w:lastRenderedPageBreak/>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руководствуясь постановлением администрации </w:t>
      </w:r>
      <w:r>
        <w:rPr>
          <w:sz w:val="28"/>
          <w:szCs w:val="28"/>
        </w:rPr>
        <w:t>Гвазденского</w:t>
      </w:r>
      <w:r w:rsidRPr="006C0F6A">
        <w:rPr>
          <w:sz w:val="28"/>
          <w:szCs w:val="28"/>
        </w:rPr>
        <w:t xml:space="preserve"> сельского поселения от </w:t>
      </w:r>
      <w:r w:rsidRPr="002E507C">
        <w:rPr>
          <w:sz w:val="28"/>
          <w:szCs w:val="28"/>
        </w:rPr>
        <w:t>08.06.2019</w:t>
      </w:r>
      <w:r w:rsidRPr="006C0F6A">
        <w:rPr>
          <w:sz w:val="28"/>
          <w:szCs w:val="28"/>
        </w:rPr>
        <w:t xml:space="preserve"> г. № </w:t>
      </w:r>
      <w:r>
        <w:rPr>
          <w:sz w:val="28"/>
          <w:szCs w:val="28"/>
        </w:rPr>
        <w:t>68</w:t>
      </w:r>
      <w:r w:rsidRPr="006C0F6A">
        <w:rPr>
          <w:sz w:val="28"/>
          <w:szCs w:val="28"/>
        </w:rPr>
        <w:t xml:space="preserve"> «О порядке разработки и утверждения административных регламентов предоставления муниципальных услуг», приказа департамента экономического развития Воронежской области от 09.10.2018 года № 51-13-09/149-1 «О внесении изменений в приказ департамента экономического развития Воронежской области от 02.04.2018 № 51-13-09/45-О», письма Управления Федеральной службы государственной регистрации, кадастра и картографии по Воронежской области от 11.01.2019 года №04-0264-ЕПС, в целях приведения нормативных правовых актов администрации </w:t>
      </w:r>
      <w:r>
        <w:rPr>
          <w:sz w:val="28"/>
          <w:szCs w:val="28"/>
        </w:rPr>
        <w:t xml:space="preserve">Гвазденского </w:t>
      </w:r>
      <w:r w:rsidRPr="006C0F6A">
        <w:rPr>
          <w:sz w:val="28"/>
          <w:szCs w:val="28"/>
        </w:rPr>
        <w:t xml:space="preserve"> сельского поселения в соответствие с действующим законодательством Российской Федерации, администрация </w:t>
      </w:r>
      <w:r>
        <w:rPr>
          <w:sz w:val="28"/>
          <w:szCs w:val="28"/>
        </w:rPr>
        <w:t xml:space="preserve">Гвазденского </w:t>
      </w:r>
      <w:r w:rsidRPr="006C0F6A">
        <w:rPr>
          <w:sz w:val="28"/>
          <w:szCs w:val="28"/>
        </w:rPr>
        <w:t xml:space="preserve"> сельского поселения</w:t>
      </w:r>
    </w:p>
    <w:p w:rsidR="003C459C" w:rsidRPr="00796249" w:rsidRDefault="003C459C" w:rsidP="003C459C">
      <w:pPr>
        <w:pStyle w:val="consplusnormal"/>
        <w:shd w:val="clear" w:color="auto" w:fill="FFFFFF"/>
        <w:spacing w:after="0"/>
        <w:ind w:firstLine="709"/>
        <w:jc w:val="center"/>
        <w:textAlignment w:val="top"/>
        <w:rPr>
          <w:bCs/>
          <w:color w:val="000000"/>
          <w:sz w:val="28"/>
          <w:szCs w:val="28"/>
        </w:rPr>
      </w:pPr>
      <w:r w:rsidRPr="00796249">
        <w:rPr>
          <w:bCs/>
          <w:color w:val="000000"/>
          <w:sz w:val="28"/>
          <w:szCs w:val="28"/>
        </w:rPr>
        <w:t>ПОСТАНОВЛЯЕТ:</w:t>
      </w:r>
    </w:p>
    <w:p w:rsidR="003C459C" w:rsidRPr="00796249" w:rsidRDefault="003C459C" w:rsidP="003C459C">
      <w:pPr>
        <w:pStyle w:val="consplusnormal"/>
        <w:shd w:val="clear" w:color="auto" w:fill="FFFFFF"/>
        <w:spacing w:after="0"/>
        <w:ind w:firstLine="709"/>
        <w:jc w:val="center"/>
        <w:textAlignment w:val="top"/>
        <w:rPr>
          <w:color w:val="000000"/>
          <w:sz w:val="28"/>
          <w:szCs w:val="28"/>
        </w:rPr>
      </w:pPr>
    </w:p>
    <w:p w:rsidR="003C459C" w:rsidRPr="00436ED6" w:rsidRDefault="003C459C" w:rsidP="003C459C">
      <w:pPr>
        <w:numPr>
          <w:ilvl w:val="0"/>
          <w:numId w:val="5"/>
        </w:numPr>
        <w:tabs>
          <w:tab w:val="num" w:pos="0"/>
          <w:tab w:val="left" w:pos="709"/>
          <w:tab w:val="left" w:pos="1440"/>
          <w:tab w:val="left" w:pos="1560"/>
        </w:tabs>
        <w:ind w:left="0" w:firstLine="709"/>
        <w:jc w:val="both"/>
      </w:pPr>
      <w:r w:rsidRPr="00436ED6">
        <w:t xml:space="preserve">Внести в </w:t>
      </w:r>
      <w:r w:rsidRPr="00436ED6">
        <w:rPr>
          <w:color w:val="000000"/>
        </w:rPr>
        <w:t xml:space="preserve">постановление администрации </w:t>
      </w:r>
      <w:r>
        <w:rPr>
          <w:color w:val="000000"/>
        </w:rPr>
        <w:t xml:space="preserve">Гвазденского сельского поселения </w:t>
      </w:r>
      <w:r w:rsidRPr="00436ED6">
        <w:rPr>
          <w:color w:val="000000"/>
        </w:rPr>
        <w:t xml:space="preserve">Бутурлиновского муниципального района от </w:t>
      </w:r>
      <w:r>
        <w:rPr>
          <w:color w:val="000000"/>
        </w:rPr>
        <w:t xml:space="preserve">08.09.2015 г. </w:t>
      </w:r>
      <w:r w:rsidRPr="00436ED6">
        <w:rPr>
          <w:color w:val="000000"/>
        </w:rPr>
        <w:t>№</w:t>
      </w:r>
      <w:r>
        <w:rPr>
          <w:color w:val="000000"/>
        </w:rPr>
        <w:t xml:space="preserve">68 </w:t>
      </w:r>
      <w:r w:rsidRPr="00436ED6">
        <w:rPr>
          <w:color w:val="000000"/>
        </w:rPr>
        <w:t xml:space="preserve"> </w:t>
      </w:r>
      <w:r w:rsidRPr="00C34AA0">
        <w:rPr>
          <w:color w:val="000000"/>
        </w:rPr>
        <w:t xml:space="preserve">«Об утверждении административного регламента администрации </w:t>
      </w:r>
      <w:r>
        <w:rPr>
          <w:color w:val="000000"/>
        </w:rPr>
        <w:t>Гвазденского</w:t>
      </w:r>
      <w:r w:rsidRPr="00C34AA0">
        <w:rPr>
          <w:color w:val="000000"/>
        </w:rPr>
        <w:t xml:space="preserve"> сельского поселения Бутурлиновского муниципального района Воронежской области по предоставлению муниципальной услуги «Присвоение адреса объекту недвижимости и аннулирование адреса»</w:t>
      </w:r>
      <w:r>
        <w:rPr>
          <w:b/>
          <w:color w:val="000000"/>
        </w:rPr>
        <w:t xml:space="preserve"> </w:t>
      </w:r>
      <w:r w:rsidRPr="00436ED6">
        <w:t>следующие изменения:</w:t>
      </w:r>
    </w:p>
    <w:p w:rsidR="003C459C" w:rsidRDefault="003C459C" w:rsidP="003C459C">
      <w:pPr>
        <w:pStyle w:val="FR1"/>
        <w:spacing w:before="0"/>
        <w:ind w:firstLine="709"/>
        <w:jc w:val="both"/>
      </w:pPr>
      <w:r>
        <w:t xml:space="preserve">1.1. </w:t>
      </w:r>
      <w:r w:rsidRPr="00D75900">
        <w:t xml:space="preserve">В пункте 1.3.2. </w:t>
      </w:r>
      <w:r>
        <w:t>подраздела</w:t>
      </w:r>
      <w:r w:rsidRPr="00D75900">
        <w:t xml:space="preserve"> 1.3 слова «</w:t>
      </w:r>
      <w:r w:rsidRPr="00E64FBC">
        <w:t>в региональной информационной системе "Портал государственных и муниципальных услуг Воронежской области" (www.svc.govvrn.ru)</w:t>
      </w:r>
      <w:r w:rsidRPr="00D75900">
        <w:t>» заменить словами «в региональной информационной системе «Портал Воронежской области в сети Инте</w:t>
      </w:r>
      <w:r>
        <w:t>рнет» (https://www.govvrn.ru/)».</w:t>
      </w:r>
    </w:p>
    <w:p w:rsidR="003C459C" w:rsidRDefault="003C459C" w:rsidP="003C459C">
      <w:pPr>
        <w:pStyle w:val="FR1"/>
        <w:spacing w:before="0"/>
        <w:ind w:firstLine="709"/>
        <w:jc w:val="both"/>
      </w:pPr>
      <w:r>
        <w:t>1.2. В подразделе 2.4. раздела 2 «Стандарт предоставления муниципальной услуги» слова «</w:t>
      </w:r>
      <w:r w:rsidRPr="00C477E0">
        <w:t>не должен превышать 12 рабочих дней</w:t>
      </w:r>
      <w:r>
        <w:t>» заменить словами «не должен превышать 10 рабочих дней».</w:t>
      </w:r>
    </w:p>
    <w:p w:rsidR="003C459C" w:rsidRDefault="003C459C" w:rsidP="003C459C">
      <w:pPr>
        <w:tabs>
          <w:tab w:val="num" w:pos="0"/>
          <w:tab w:val="left" w:pos="709"/>
          <w:tab w:val="left" w:pos="1440"/>
          <w:tab w:val="left" w:pos="1560"/>
        </w:tabs>
        <w:ind w:firstLine="709"/>
        <w:jc w:val="both"/>
      </w:pPr>
      <w:r>
        <w:t>1.3.  В пунктах 2.6.1., 3.2.1. и 3.2.8. слова «</w:t>
      </w:r>
      <w:r w:rsidRPr="00E64FBC">
        <w:t>с описью вложения и уведомлением о вручении</w:t>
      </w:r>
      <w:r>
        <w:t>» - исключить.</w:t>
      </w:r>
    </w:p>
    <w:p w:rsidR="003C459C" w:rsidRDefault="003C459C" w:rsidP="003C459C">
      <w:pPr>
        <w:tabs>
          <w:tab w:val="num" w:pos="0"/>
          <w:tab w:val="left" w:pos="709"/>
          <w:tab w:val="left" w:pos="1440"/>
          <w:tab w:val="left" w:pos="1560"/>
        </w:tabs>
        <w:ind w:firstLine="709"/>
        <w:jc w:val="both"/>
      </w:pPr>
      <w:r>
        <w:t>1.4. Подраздел 5.2. изложить в новой редакции:</w:t>
      </w:r>
    </w:p>
    <w:p w:rsidR="003C459C" w:rsidRPr="006665D1" w:rsidRDefault="003C459C" w:rsidP="003C459C">
      <w:pPr>
        <w:ind w:firstLine="709"/>
        <w:jc w:val="both"/>
        <w:rPr>
          <w:lang w:eastAsia="ar-SA"/>
        </w:rPr>
      </w:pPr>
      <w:r>
        <w:t>«</w:t>
      </w:r>
      <w:r w:rsidRPr="006665D1">
        <w:rPr>
          <w:lang w:eastAsia="ar-SA"/>
        </w:rPr>
        <w:t>5.2. Заявитель может обратиться с жалобой в том числе в следующих случаях:</w:t>
      </w:r>
    </w:p>
    <w:p w:rsidR="003C459C" w:rsidRPr="006665D1" w:rsidRDefault="003C459C" w:rsidP="003C459C">
      <w:pPr>
        <w:ind w:firstLine="709"/>
        <w:jc w:val="both"/>
        <w:rPr>
          <w:lang w:eastAsia="ar-SA"/>
        </w:rPr>
      </w:pPr>
      <w:r w:rsidRPr="006665D1">
        <w:rPr>
          <w:lang w:eastAsia="ar-SA"/>
        </w:rPr>
        <w:t xml:space="preserve">1) нарушение срока регистрации запроса о предоставлении государственной или муниципальной услуги, запроса; </w:t>
      </w:r>
    </w:p>
    <w:p w:rsidR="003C459C" w:rsidRPr="006665D1" w:rsidRDefault="003C459C" w:rsidP="003C459C">
      <w:pPr>
        <w:ind w:firstLine="709"/>
        <w:jc w:val="both"/>
        <w:rPr>
          <w:lang w:eastAsia="ar-SA"/>
        </w:rPr>
      </w:pPr>
      <w:r w:rsidRPr="006665D1">
        <w:rPr>
          <w:lang w:eastAsia="ar-SA"/>
        </w:rPr>
        <w:t xml:space="preserve">2) нарушение срока предоставления муниципальной услуги. </w:t>
      </w:r>
    </w:p>
    <w:p w:rsidR="003C459C" w:rsidRPr="006665D1" w:rsidRDefault="003C459C" w:rsidP="003C459C">
      <w:pPr>
        <w:ind w:firstLine="709"/>
        <w:jc w:val="both"/>
        <w:rPr>
          <w:lang w:eastAsia="ar-SA"/>
        </w:rPr>
      </w:pPr>
      <w:r w:rsidRPr="006665D1">
        <w:rPr>
          <w:lang w:eastAsia="ar-SA"/>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6665D1">
        <w:rPr>
          <w:lang w:eastAsia="ar-SA"/>
        </w:rPr>
        <w:lastRenderedPageBreak/>
        <w:t xml:space="preserve">нормативными правовыми актами органов местного самоуправления </w:t>
      </w:r>
      <w:r>
        <w:rPr>
          <w:lang w:eastAsia="ar-SA"/>
        </w:rPr>
        <w:t xml:space="preserve">Гвазденского </w:t>
      </w:r>
      <w:r w:rsidRPr="006665D1">
        <w:rPr>
          <w:lang w:eastAsia="ar-SA"/>
        </w:rPr>
        <w:t xml:space="preserve"> сельского поселения;</w:t>
      </w:r>
    </w:p>
    <w:p w:rsidR="003C459C" w:rsidRPr="006665D1" w:rsidRDefault="003C459C" w:rsidP="003C459C">
      <w:pPr>
        <w:ind w:firstLine="709"/>
        <w:jc w:val="both"/>
        <w:rPr>
          <w:lang w:eastAsia="ar-SA"/>
        </w:rPr>
      </w:pPr>
      <w:r w:rsidRPr="006665D1">
        <w:rPr>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w:t>
      </w:r>
      <w:r>
        <w:rPr>
          <w:lang w:eastAsia="ar-SA"/>
        </w:rPr>
        <w:t xml:space="preserve">Гвазденского </w:t>
      </w:r>
      <w:r w:rsidRPr="006665D1">
        <w:rPr>
          <w:lang w:eastAsia="ar-SA"/>
        </w:rPr>
        <w:t>сельского поселения для предоставления государственной или муниципальной услуги, у заявителя;</w:t>
      </w:r>
    </w:p>
    <w:p w:rsidR="003C459C" w:rsidRPr="006665D1" w:rsidRDefault="003C459C" w:rsidP="003C459C">
      <w:pPr>
        <w:ind w:firstLine="709"/>
        <w:jc w:val="both"/>
        <w:rPr>
          <w:lang w:eastAsia="ar-SA"/>
        </w:rPr>
      </w:pPr>
      <w:r w:rsidRPr="006665D1">
        <w:rPr>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C459C" w:rsidRPr="006665D1" w:rsidRDefault="003C459C" w:rsidP="003C459C">
      <w:pPr>
        <w:ind w:firstLine="709"/>
        <w:jc w:val="both"/>
        <w:rPr>
          <w:lang w:eastAsia="ar-SA"/>
        </w:rPr>
      </w:pPr>
      <w:r w:rsidRPr="006665D1">
        <w:rPr>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C459C" w:rsidRPr="006665D1" w:rsidRDefault="003C459C" w:rsidP="003C459C">
      <w:pPr>
        <w:ind w:firstLine="709"/>
        <w:jc w:val="both"/>
        <w:rPr>
          <w:lang w:eastAsia="ar-SA"/>
        </w:rPr>
      </w:pPr>
      <w:r w:rsidRPr="006665D1">
        <w:rPr>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3C459C" w:rsidRPr="006665D1" w:rsidRDefault="003C459C" w:rsidP="003C459C">
      <w:pPr>
        <w:ind w:firstLine="709"/>
        <w:jc w:val="both"/>
        <w:rPr>
          <w:lang w:eastAsia="ar-SA"/>
        </w:rPr>
      </w:pPr>
      <w:r w:rsidRPr="006665D1">
        <w:rPr>
          <w:lang w:eastAsia="ar-SA"/>
        </w:rPr>
        <w:t>8) нарушение срока или порядка выдачи документов по результатам предоставления муниципальной услуги;</w:t>
      </w:r>
    </w:p>
    <w:p w:rsidR="003C459C" w:rsidRPr="006665D1" w:rsidRDefault="003C459C" w:rsidP="003C459C">
      <w:pPr>
        <w:ind w:firstLine="709"/>
        <w:jc w:val="both"/>
        <w:rPr>
          <w:lang w:eastAsia="ar-SA"/>
        </w:rPr>
      </w:pPr>
      <w:r w:rsidRPr="006665D1">
        <w:rPr>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3C459C" w:rsidRDefault="003C459C" w:rsidP="003C459C">
      <w:pPr>
        <w:tabs>
          <w:tab w:val="num" w:pos="0"/>
          <w:tab w:val="left" w:pos="709"/>
          <w:tab w:val="left" w:pos="1440"/>
          <w:tab w:val="left" w:pos="1560"/>
        </w:tabs>
        <w:ind w:firstLine="709"/>
        <w:jc w:val="both"/>
        <w:rPr>
          <w:lang w:eastAsia="ar-SA"/>
        </w:rPr>
      </w:pPr>
      <w:r w:rsidRPr="006665D1">
        <w:rPr>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3C459C" w:rsidRDefault="003C459C" w:rsidP="003C459C">
      <w:pPr>
        <w:tabs>
          <w:tab w:val="num" w:pos="0"/>
          <w:tab w:val="left" w:pos="709"/>
          <w:tab w:val="left" w:pos="1440"/>
          <w:tab w:val="left" w:pos="1560"/>
        </w:tabs>
        <w:ind w:firstLine="709"/>
        <w:jc w:val="both"/>
        <w:rPr>
          <w:lang w:eastAsia="ar-SA"/>
        </w:rPr>
      </w:pPr>
      <w:r>
        <w:rPr>
          <w:lang w:eastAsia="ar-SA"/>
        </w:rPr>
        <w:t xml:space="preserve">1.5.  Подраздел 5.5. </w:t>
      </w:r>
      <w:r w:rsidRPr="00E706BD">
        <w:rPr>
          <w:lang w:eastAsia="ar-SA"/>
        </w:rPr>
        <w:t>изложить в новой редакции:</w:t>
      </w:r>
      <w:r>
        <w:rPr>
          <w:lang w:eastAsia="ar-SA"/>
        </w:rPr>
        <w:t xml:space="preserve"> </w:t>
      </w:r>
    </w:p>
    <w:p w:rsidR="003C459C" w:rsidRDefault="003C459C" w:rsidP="003C459C">
      <w:pPr>
        <w:tabs>
          <w:tab w:val="num" w:pos="0"/>
          <w:tab w:val="left" w:pos="709"/>
          <w:tab w:val="left" w:pos="1440"/>
          <w:tab w:val="left" w:pos="1560"/>
        </w:tabs>
        <w:ind w:firstLine="709"/>
        <w:jc w:val="both"/>
        <w:rPr>
          <w:lang w:eastAsia="ar-SA"/>
        </w:rPr>
      </w:pPr>
      <w:r>
        <w:rPr>
          <w:lang w:eastAsia="ar-SA"/>
        </w:rPr>
        <w:t xml:space="preserve">«5.5. </w:t>
      </w:r>
      <w:r w:rsidRPr="00E706BD">
        <w:rPr>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C459C" w:rsidRDefault="003C459C" w:rsidP="003C459C">
      <w:pPr>
        <w:pStyle w:val="FR1"/>
        <w:spacing w:before="0"/>
        <w:ind w:firstLine="709"/>
        <w:jc w:val="both"/>
      </w:pPr>
      <w:r>
        <w:t>1.6. Подраздел 5.11. изложить в новой редакции:</w:t>
      </w:r>
    </w:p>
    <w:p w:rsidR="003C459C" w:rsidRDefault="003C459C" w:rsidP="003C459C">
      <w:pPr>
        <w:pStyle w:val="FR1"/>
        <w:spacing w:before="0"/>
        <w:ind w:firstLine="709"/>
        <w:jc w:val="both"/>
      </w:pPr>
      <w:r>
        <w:t xml:space="preserve">«5.11. </w:t>
      </w:r>
      <w:r>
        <w:rPr>
          <w:rFonts w:cs="Arial"/>
        </w:rPr>
        <w:t xml:space="preserve">В случае установления в ходе или по результатам рассмотрения жалобы признаков состава административного правонарушения или </w:t>
      </w:r>
      <w:r>
        <w:rPr>
          <w:rFonts w:cs="Arial"/>
        </w:rPr>
        <w:lastRenderedPageBreak/>
        <w:t>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459C" w:rsidRDefault="003C459C" w:rsidP="003C459C">
      <w:pPr>
        <w:tabs>
          <w:tab w:val="left" w:pos="709"/>
        </w:tabs>
        <w:autoSpaceDE w:val="0"/>
        <w:autoSpaceDN w:val="0"/>
        <w:adjustRightInd w:val="0"/>
        <w:ind w:firstLine="709"/>
        <w:jc w:val="both"/>
      </w:pPr>
      <w:r>
        <w:t>1.7. Раздел 5 дополнить пунктами 5.12.1. и 5.12.2. следующего содержания:</w:t>
      </w:r>
    </w:p>
    <w:p w:rsidR="003C459C" w:rsidRPr="00E960D9" w:rsidRDefault="003C459C" w:rsidP="003C459C">
      <w:pPr>
        <w:tabs>
          <w:tab w:val="left" w:pos="709"/>
        </w:tabs>
        <w:autoSpaceDE w:val="0"/>
        <w:autoSpaceDN w:val="0"/>
        <w:adjustRightInd w:val="0"/>
        <w:ind w:firstLine="709"/>
        <w:jc w:val="both"/>
      </w:pPr>
      <w:r>
        <w:t>«5.12.1</w:t>
      </w:r>
      <w:r w:rsidRPr="00E960D9">
        <w:t xml:space="preserve">. В случае признания жалобы подлежащей удовлетворению в ответе заявителю, указанном в </w:t>
      </w:r>
      <w:r>
        <w:t>пункте 5.12.</w:t>
      </w:r>
      <w:r w:rsidRPr="00E960D9">
        <w:t xml:space="preserve"> настоящ</w:t>
      </w:r>
      <w:r>
        <w:t>его</w:t>
      </w:r>
      <w:r w:rsidRPr="00E960D9">
        <w:t xml:space="preserve"> </w:t>
      </w:r>
      <w:r>
        <w:t>раздела</w:t>
      </w:r>
      <w:r w:rsidRPr="00E960D9">
        <w:t xml:space="preserve">, дается информация о действиях, осуществляемых </w:t>
      </w:r>
      <w:r>
        <w:t>должностным лицом администрации</w:t>
      </w:r>
      <w:r w:rsidRPr="00E960D9">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459C" w:rsidRDefault="003C459C" w:rsidP="003C459C">
      <w:pPr>
        <w:tabs>
          <w:tab w:val="left" w:pos="709"/>
        </w:tabs>
        <w:autoSpaceDE w:val="0"/>
        <w:autoSpaceDN w:val="0"/>
        <w:adjustRightInd w:val="0"/>
        <w:ind w:firstLine="709"/>
        <w:jc w:val="both"/>
      </w:pPr>
      <w:r>
        <w:t>5.12.2</w:t>
      </w:r>
      <w:r w:rsidRPr="00E960D9">
        <w:t xml:space="preserve">. В случае признания жалобы не подлежащей удовлетворению в ответе заявителю, указанном в </w:t>
      </w:r>
      <w:r w:rsidRPr="00E73395">
        <w:t>пункте 5.1</w:t>
      </w:r>
      <w:r>
        <w:t>2</w:t>
      </w:r>
      <w:r w:rsidRPr="00E73395">
        <w:t>. настоящего раздела</w:t>
      </w:r>
      <w:r w:rsidRPr="00E960D9">
        <w:t>, даются аргументированные разъяснения о причинах принятого решения, а также информация о порядке обжалования принятого решения.</w:t>
      </w:r>
      <w:r>
        <w:t>».</w:t>
      </w:r>
    </w:p>
    <w:p w:rsidR="003C459C" w:rsidRPr="002E507C" w:rsidRDefault="003C459C" w:rsidP="003C459C">
      <w:pPr>
        <w:autoSpaceDE w:val="0"/>
        <w:autoSpaceDN w:val="0"/>
        <w:adjustRightInd w:val="0"/>
        <w:jc w:val="both"/>
      </w:pPr>
      <w:r w:rsidRPr="002E507C">
        <w:t>2. Опубликовать настоящее постановление в    Вестнике муниципальных    нормативно-правовых актов Гвазденского сельского поселения Бутурлино</w:t>
      </w:r>
      <w:r w:rsidRPr="002E507C">
        <w:t>в</w:t>
      </w:r>
      <w:r w:rsidRPr="002E507C">
        <w:t>ского муниципального района Воронежской области.</w:t>
      </w:r>
    </w:p>
    <w:p w:rsidR="003C459C" w:rsidRPr="003C459C" w:rsidRDefault="003C459C" w:rsidP="003C459C">
      <w:pPr>
        <w:jc w:val="both"/>
      </w:pPr>
      <w:r w:rsidRPr="002E507C">
        <w:t>3.  Настоящее постановление вступает в силу с момента его официального опубликования.</w:t>
      </w:r>
    </w:p>
    <w:p w:rsidR="003C459C" w:rsidRDefault="003C459C" w:rsidP="003C459C">
      <w:pPr>
        <w:pStyle w:val="a4"/>
        <w:shd w:val="clear" w:color="auto" w:fill="FFFFFF"/>
        <w:spacing w:before="0" w:after="0"/>
        <w:jc w:val="both"/>
        <w:textAlignment w:val="top"/>
        <w:rPr>
          <w:bCs/>
          <w:color w:val="000000"/>
          <w:sz w:val="28"/>
          <w:szCs w:val="28"/>
        </w:rPr>
      </w:pPr>
      <w:r w:rsidRPr="001E14E6">
        <w:rPr>
          <w:bCs/>
          <w:color w:val="000000"/>
          <w:sz w:val="28"/>
          <w:szCs w:val="28"/>
        </w:rPr>
        <w:t xml:space="preserve">Глава </w:t>
      </w:r>
      <w:r>
        <w:rPr>
          <w:bCs/>
          <w:color w:val="000000"/>
          <w:sz w:val="28"/>
          <w:szCs w:val="28"/>
        </w:rPr>
        <w:t>Гвазденского сельского поселения                 Л.М.Богданова</w:t>
      </w:r>
    </w:p>
    <w:p w:rsidR="003C459C" w:rsidRPr="00CE460B" w:rsidRDefault="003C459C" w:rsidP="003C459C">
      <w:pPr>
        <w:tabs>
          <w:tab w:val="left" w:pos="360"/>
          <w:tab w:val="left" w:pos="540"/>
          <w:tab w:val="left" w:pos="1400"/>
        </w:tabs>
        <w:ind w:left="567" w:right="567"/>
        <w:jc w:val="center"/>
        <w:rPr>
          <w:sz w:val="20"/>
          <w:szCs w:val="20"/>
        </w:rPr>
      </w:pPr>
      <w:r w:rsidRPr="00CE460B">
        <w:rPr>
          <w:noProof/>
          <w:sz w:val="24"/>
          <w:szCs w:val="24"/>
        </w:rPr>
        <w:drawing>
          <wp:inline distT="0" distB="0" distL="0" distR="0">
            <wp:extent cx="619125" cy="723900"/>
            <wp:effectExtent l="0" t="0" r="9525"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19125" cy="723900"/>
                    </a:xfrm>
                    <a:prstGeom prst="rect">
                      <a:avLst/>
                    </a:prstGeom>
                    <a:noFill/>
                    <a:ln>
                      <a:noFill/>
                    </a:ln>
                  </pic:spPr>
                </pic:pic>
              </a:graphicData>
            </a:graphic>
          </wp:inline>
        </w:drawing>
      </w:r>
    </w:p>
    <w:p w:rsidR="003C459C" w:rsidRDefault="003C459C" w:rsidP="003C459C">
      <w:pPr>
        <w:tabs>
          <w:tab w:val="left" w:pos="360"/>
          <w:tab w:val="left" w:pos="540"/>
          <w:tab w:val="left" w:pos="1400"/>
        </w:tabs>
        <w:ind w:left="567" w:right="567"/>
        <w:jc w:val="center"/>
        <w:rPr>
          <w:b/>
        </w:rPr>
      </w:pPr>
      <w:r w:rsidRPr="00CE460B">
        <w:rPr>
          <w:b/>
        </w:rPr>
        <w:t xml:space="preserve">АДМИНИСТРАЦИЯ  </w:t>
      </w:r>
    </w:p>
    <w:p w:rsidR="003C459C" w:rsidRPr="00CE460B" w:rsidRDefault="003C459C" w:rsidP="003C459C">
      <w:pPr>
        <w:tabs>
          <w:tab w:val="left" w:pos="360"/>
          <w:tab w:val="left" w:pos="540"/>
          <w:tab w:val="left" w:pos="1400"/>
        </w:tabs>
        <w:ind w:left="567" w:right="567"/>
        <w:jc w:val="center"/>
        <w:rPr>
          <w:b/>
        </w:rPr>
      </w:pPr>
      <w:r>
        <w:rPr>
          <w:b/>
        </w:rPr>
        <w:t xml:space="preserve"> ГВАЗДЕНСКОГО  </w:t>
      </w:r>
      <w:r w:rsidRPr="00CE460B">
        <w:rPr>
          <w:b/>
        </w:rPr>
        <w:t>СЕЛЬСКОГО  ПОСЕЛЕНИЯ</w:t>
      </w:r>
    </w:p>
    <w:p w:rsidR="003C459C" w:rsidRPr="00CE460B" w:rsidRDefault="003C459C" w:rsidP="003C459C">
      <w:pPr>
        <w:tabs>
          <w:tab w:val="left" w:pos="360"/>
          <w:tab w:val="left" w:pos="540"/>
          <w:tab w:val="left" w:pos="1400"/>
        </w:tabs>
        <w:ind w:left="567" w:right="567"/>
        <w:jc w:val="center"/>
      </w:pPr>
      <w:r w:rsidRPr="00CE460B">
        <w:rPr>
          <w:b/>
        </w:rPr>
        <w:t>БУТУРЛИНОВСКОГО МУНИЦИПАЛЬНОГО РАЙОНА</w:t>
      </w:r>
    </w:p>
    <w:p w:rsidR="003C459C" w:rsidRPr="00CE460B" w:rsidRDefault="003C459C" w:rsidP="003C459C">
      <w:pPr>
        <w:tabs>
          <w:tab w:val="left" w:pos="360"/>
          <w:tab w:val="left" w:pos="540"/>
          <w:tab w:val="left" w:pos="1400"/>
        </w:tabs>
        <w:ind w:left="567" w:right="567"/>
        <w:jc w:val="center"/>
        <w:rPr>
          <w:b/>
        </w:rPr>
      </w:pPr>
      <w:r w:rsidRPr="00CE460B">
        <w:rPr>
          <w:b/>
        </w:rPr>
        <w:t>ВОРОНЕЖСКОЙ ОБЛАСТИ</w:t>
      </w:r>
    </w:p>
    <w:p w:rsidR="003C459C" w:rsidRPr="00CE460B" w:rsidRDefault="003C459C" w:rsidP="003C459C">
      <w:pPr>
        <w:tabs>
          <w:tab w:val="left" w:pos="360"/>
          <w:tab w:val="left" w:pos="540"/>
          <w:tab w:val="left" w:pos="1400"/>
        </w:tabs>
        <w:ind w:left="567" w:right="567"/>
        <w:jc w:val="center"/>
        <w:rPr>
          <w:b/>
          <w:i/>
          <w:sz w:val="24"/>
          <w:szCs w:val="24"/>
        </w:rPr>
      </w:pPr>
    </w:p>
    <w:p w:rsidR="003C459C" w:rsidRPr="00CE460B" w:rsidRDefault="003C459C" w:rsidP="003C459C">
      <w:pPr>
        <w:tabs>
          <w:tab w:val="left" w:pos="360"/>
          <w:tab w:val="left" w:pos="540"/>
          <w:tab w:val="left" w:pos="1400"/>
        </w:tabs>
        <w:ind w:left="567" w:right="567"/>
        <w:jc w:val="center"/>
        <w:rPr>
          <w:b/>
          <w:sz w:val="32"/>
          <w:szCs w:val="32"/>
        </w:rPr>
      </w:pPr>
      <w:r w:rsidRPr="00CE460B">
        <w:rPr>
          <w:b/>
          <w:sz w:val="32"/>
          <w:szCs w:val="32"/>
        </w:rPr>
        <w:t>ПОСТАНОВЛЕНИЕ</w:t>
      </w:r>
    </w:p>
    <w:p w:rsidR="003C459C" w:rsidRPr="00CE460B" w:rsidRDefault="003C459C" w:rsidP="003C459C">
      <w:pPr>
        <w:tabs>
          <w:tab w:val="left" w:pos="360"/>
          <w:tab w:val="left" w:pos="540"/>
          <w:tab w:val="left" w:pos="1400"/>
        </w:tabs>
        <w:ind w:left="567" w:right="567"/>
        <w:rPr>
          <w:b/>
          <w:sz w:val="32"/>
          <w:szCs w:val="32"/>
        </w:rPr>
      </w:pPr>
    </w:p>
    <w:p w:rsidR="003C459C" w:rsidRPr="00CE460B" w:rsidRDefault="003C459C" w:rsidP="003C459C">
      <w:pPr>
        <w:tabs>
          <w:tab w:val="left" w:pos="360"/>
          <w:tab w:val="left" w:pos="540"/>
          <w:tab w:val="left" w:pos="1400"/>
        </w:tabs>
        <w:ind w:right="567"/>
        <w:rPr>
          <w:b/>
        </w:rPr>
      </w:pPr>
      <w:r>
        <w:rPr>
          <w:b/>
        </w:rPr>
        <w:t>от 27.11.2019    №89</w:t>
      </w:r>
    </w:p>
    <w:p w:rsidR="003C459C" w:rsidRDefault="003C459C" w:rsidP="003C459C">
      <w:pPr>
        <w:tabs>
          <w:tab w:val="left" w:pos="360"/>
          <w:tab w:val="left" w:pos="540"/>
        </w:tabs>
        <w:ind w:left="567" w:right="567"/>
        <w:rPr>
          <w:sz w:val="20"/>
          <w:szCs w:val="20"/>
        </w:rPr>
      </w:pPr>
      <w:r>
        <w:rPr>
          <w:sz w:val="20"/>
          <w:szCs w:val="20"/>
        </w:rPr>
        <w:t>с.Гвазда</w:t>
      </w:r>
    </w:p>
    <w:p w:rsidR="003C459C" w:rsidRDefault="003C459C" w:rsidP="003C459C">
      <w:pPr>
        <w:tabs>
          <w:tab w:val="left" w:pos="360"/>
          <w:tab w:val="left" w:pos="540"/>
        </w:tabs>
        <w:ind w:right="567"/>
        <w:rPr>
          <w:sz w:val="20"/>
          <w:szCs w:val="20"/>
        </w:rPr>
      </w:pPr>
    </w:p>
    <w:p w:rsidR="003C459C" w:rsidRPr="00753304" w:rsidRDefault="003C459C" w:rsidP="003C459C">
      <w:pPr>
        <w:tabs>
          <w:tab w:val="left" w:pos="360"/>
          <w:tab w:val="left" w:pos="540"/>
        </w:tabs>
        <w:ind w:left="567" w:right="567"/>
        <w:rPr>
          <w:b/>
        </w:rPr>
      </w:pPr>
      <w:r w:rsidRPr="00753304">
        <w:rPr>
          <w:b/>
        </w:rPr>
        <w:t xml:space="preserve">Об утверждении Порядка формирования </w:t>
      </w:r>
    </w:p>
    <w:p w:rsidR="003C459C" w:rsidRPr="00753304" w:rsidRDefault="003C459C" w:rsidP="003C459C">
      <w:pPr>
        <w:rPr>
          <w:b/>
        </w:rPr>
      </w:pPr>
      <w:r w:rsidRPr="00753304">
        <w:rPr>
          <w:b/>
        </w:rPr>
        <w:t xml:space="preserve">и ведения реестра источников доходов </w:t>
      </w:r>
    </w:p>
    <w:p w:rsidR="003C459C" w:rsidRPr="0089368A" w:rsidRDefault="003C459C" w:rsidP="003C459C">
      <w:pPr>
        <w:rPr>
          <w:b/>
        </w:rPr>
      </w:pPr>
      <w:r w:rsidRPr="00753304">
        <w:rPr>
          <w:b/>
        </w:rPr>
        <w:t>бюджета</w:t>
      </w:r>
      <w:r>
        <w:rPr>
          <w:b/>
        </w:rPr>
        <w:t xml:space="preserve"> Гвазденского  </w:t>
      </w:r>
      <w:r w:rsidRPr="00753304">
        <w:rPr>
          <w:b/>
        </w:rPr>
        <w:t>сельского</w:t>
      </w:r>
      <w:r>
        <w:rPr>
          <w:b/>
        </w:rPr>
        <w:t xml:space="preserve"> </w:t>
      </w:r>
      <w:r w:rsidRPr="00753304">
        <w:rPr>
          <w:b/>
        </w:rPr>
        <w:t>поселения</w:t>
      </w:r>
    </w:p>
    <w:p w:rsidR="003C459C" w:rsidRPr="00CE460B" w:rsidRDefault="003C459C" w:rsidP="003C459C">
      <w:pPr>
        <w:ind w:firstLine="709"/>
        <w:contextualSpacing/>
        <w:jc w:val="both"/>
      </w:pPr>
      <w:r w:rsidRPr="00CE460B">
        <w:t>В соответствии с</w:t>
      </w:r>
      <w:r>
        <w:t xml:space="preserve"> п.7 ст.</w:t>
      </w:r>
      <w:r w:rsidRPr="00CE460B">
        <w:t xml:space="preserve"> 47.1 </w:t>
      </w:r>
      <w:hyperlink r:id="rId11" w:history="1">
        <w:r w:rsidRPr="00CE460B">
          <w:t>Бюджетного кодекса Российской Федерации</w:t>
        </w:r>
      </w:hyperlink>
      <w:r w:rsidRPr="00CE460B">
        <w:t>, Постановлением Правительства Российской</w:t>
      </w:r>
      <w:r>
        <w:t xml:space="preserve"> Федерации от 31.08.2016 N 868 «</w:t>
      </w:r>
      <w:r w:rsidRPr="00CE460B">
        <w:t>О порядке формирования и ведения перечня источников доходов Российской Федерации</w:t>
      </w:r>
      <w:r>
        <w:t xml:space="preserve">» </w:t>
      </w:r>
      <w:r w:rsidRPr="00CE460B">
        <w:t xml:space="preserve"> администрация </w:t>
      </w:r>
      <w:r>
        <w:t xml:space="preserve"> Гвазденского сельского поселения</w:t>
      </w:r>
      <w:r w:rsidRPr="00CE460B">
        <w:t xml:space="preserve"> постановляет:</w:t>
      </w:r>
    </w:p>
    <w:p w:rsidR="003C459C" w:rsidRPr="00CE460B" w:rsidRDefault="003C459C" w:rsidP="003C459C">
      <w:pPr>
        <w:ind w:firstLine="709"/>
        <w:contextualSpacing/>
        <w:jc w:val="both"/>
      </w:pPr>
      <w:r w:rsidRPr="00CE460B">
        <w:t xml:space="preserve">1. Утвердить прилагаемый Порядок формирования и ведения реестра источников доходов бюджета </w:t>
      </w:r>
      <w:r>
        <w:t xml:space="preserve"> Гвазденского  сельского поселения</w:t>
      </w:r>
      <w:r w:rsidRPr="00CE460B">
        <w:t>.</w:t>
      </w:r>
    </w:p>
    <w:p w:rsidR="003C459C" w:rsidRPr="00510308" w:rsidRDefault="003C459C" w:rsidP="003C459C">
      <w:pPr>
        <w:autoSpaceDE w:val="0"/>
        <w:autoSpaceDN w:val="0"/>
        <w:adjustRightInd w:val="0"/>
        <w:ind w:firstLine="709"/>
        <w:contextualSpacing/>
        <w:jc w:val="both"/>
        <w:rPr>
          <w:rFonts w:eastAsia="Calibri"/>
        </w:rPr>
      </w:pPr>
      <w:r w:rsidRPr="00510308">
        <w:rPr>
          <w:rFonts w:eastAsia="Calibri"/>
        </w:rPr>
        <w:lastRenderedPageBreak/>
        <w:t>2. Настоящее постановление вступает в силу со дня официального опубликования, за исключением:</w:t>
      </w:r>
    </w:p>
    <w:p w:rsidR="003C459C" w:rsidRPr="00510308" w:rsidRDefault="003C459C" w:rsidP="003C459C">
      <w:pPr>
        <w:autoSpaceDE w:val="0"/>
        <w:autoSpaceDN w:val="0"/>
        <w:adjustRightInd w:val="0"/>
        <w:ind w:firstLine="709"/>
        <w:contextualSpacing/>
        <w:jc w:val="both"/>
        <w:rPr>
          <w:rFonts w:eastAsia="Calibri"/>
        </w:rPr>
      </w:pPr>
      <w:r w:rsidRPr="00510308">
        <w:rPr>
          <w:rFonts w:eastAsia="Calibri"/>
        </w:rPr>
        <w:t>- в части информации, предусмотренной подпунктами «е»-«и»  пункта 11 указанного Порядка, - вступают в силу с  1 января 2021 года и применяются при составлении проектов бюджетов, начиная с бюджета на 2022 год и на плановый период 2023 и 2024 годов;</w:t>
      </w:r>
    </w:p>
    <w:p w:rsidR="003C459C" w:rsidRPr="00510308" w:rsidRDefault="003C459C" w:rsidP="003C459C">
      <w:pPr>
        <w:autoSpaceDE w:val="0"/>
        <w:autoSpaceDN w:val="0"/>
        <w:adjustRightInd w:val="0"/>
        <w:ind w:firstLine="709"/>
        <w:contextualSpacing/>
        <w:jc w:val="both"/>
        <w:rPr>
          <w:rFonts w:eastAsia="Calibri"/>
        </w:rPr>
      </w:pPr>
      <w:r w:rsidRPr="00510308">
        <w:rPr>
          <w:rFonts w:eastAsia="Calibri"/>
        </w:rPr>
        <w:t xml:space="preserve">- в части информации, предусмотренной </w:t>
      </w:r>
      <w:hyperlink w:anchor="Par52" w:history="1">
        <w:r w:rsidRPr="00510308">
          <w:rPr>
            <w:rFonts w:eastAsia="Calibri"/>
          </w:rPr>
          <w:t>пункта 12</w:t>
        </w:r>
      </w:hyperlink>
      <w:r w:rsidRPr="00510308">
        <w:rPr>
          <w:rFonts w:eastAsia="Calibri"/>
        </w:rPr>
        <w:t xml:space="preserve"> Порядка, - вступают в силу с  1 января 2023 года и применяются при составлении проектов бюджетов, начиная с бюджета на 2023 год и на плановый период 2025 и 2026 годов;</w:t>
      </w:r>
    </w:p>
    <w:p w:rsidR="003C459C" w:rsidRPr="00510308" w:rsidRDefault="003C459C" w:rsidP="003C459C">
      <w:pPr>
        <w:autoSpaceDE w:val="0"/>
        <w:autoSpaceDN w:val="0"/>
        <w:adjustRightInd w:val="0"/>
        <w:ind w:firstLine="709"/>
        <w:contextualSpacing/>
        <w:jc w:val="both"/>
        <w:rPr>
          <w:rFonts w:eastAsia="Calibri"/>
        </w:rPr>
      </w:pPr>
      <w:r w:rsidRPr="00510308">
        <w:rPr>
          <w:rFonts w:eastAsia="Calibri"/>
        </w:rPr>
        <w:t xml:space="preserve">- в части использования перечня источников доходов Российской Федерации в соответствии с пунктом 14 указанного Порядка и реестра источников доходов Российской Федерации в соответствии  с пунктом 17 указанного Порядка для формирования информации, включаемой в реестр источников доходов местных бюджетов,- вступают в силу с 1 января 2022 г, и применяются при составлении проектов бюджетов, начиная с бюджета на 2023 год и на плановый период 2023 и 2024 годов.  </w:t>
      </w:r>
    </w:p>
    <w:p w:rsidR="003C459C" w:rsidRDefault="003C459C" w:rsidP="003C459C">
      <w:pPr>
        <w:ind w:firstLine="709"/>
        <w:contextualSpacing/>
        <w:jc w:val="both"/>
      </w:pPr>
      <w:r w:rsidRPr="00CE460B">
        <w:t xml:space="preserve">3. Контроль за исполнением настоящего </w:t>
      </w:r>
      <w:r>
        <w:t>оставляю за собой</w:t>
      </w:r>
      <w:r w:rsidRPr="00CE460B">
        <w:t>.</w:t>
      </w:r>
    </w:p>
    <w:p w:rsidR="003C459C" w:rsidRDefault="003C459C" w:rsidP="003C459C">
      <w:pPr>
        <w:ind w:firstLine="709"/>
        <w:contextualSpacing/>
      </w:pPr>
    </w:p>
    <w:p w:rsidR="003C459C" w:rsidRDefault="003C459C" w:rsidP="003C459C">
      <w:pPr>
        <w:ind w:firstLine="709"/>
        <w:contextualSpacing/>
      </w:pPr>
    </w:p>
    <w:p w:rsidR="003C459C" w:rsidRDefault="003C459C" w:rsidP="003C459C">
      <w:pPr>
        <w:ind w:firstLine="709"/>
        <w:contextualSpacing/>
      </w:pPr>
      <w:r>
        <w:t>Глава  Гвазденского сельского поселения                        Л.М.Богданова</w:t>
      </w:r>
      <w:r>
        <w:br w:type="page"/>
      </w:r>
    </w:p>
    <w:p w:rsidR="003C459C" w:rsidRPr="00510308" w:rsidRDefault="003C459C" w:rsidP="003C459C">
      <w:pPr>
        <w:spacing w:line="276" w:lineRule="auto"/>
        <w:jc w:val="right"/>
        <w:rPr>
          <w:szCs w:val="24"/>
        </w:rPr>
      </w:pPr>
      <w:r w:rsidRPr="00510308">
        <w:rPr>
          <w:szCs w:val="24"/>
        </w:rPr>
        <w:lastRenderedPageBreak/>
        <w:t>УТВЕРЖДЕНО</w:t>
      </w:r>
      <w:r w:rsidRPr="00510308">
        <w:rPr>
          <w:szCs w:val="24"/>
        </w:rPr>
        <w:br/>
        <w:t>постановлением</w:t>
      </w:r>
      <w:r>
        <w:rPr>
          <w:szCs w:val="24"/>
        </w:rPr>
        <w:t xml:space="preserve"> </w:t>
      </w:r>
      <w:r w:rsidRPr="00510308">
        <w:rPr>
          <w:szCs w:val="24"/>
        </w:rPr>
        <w:t xml:space="preserve">администрации </w:t>
      </w:r>
    </w:p>
    <w:p w:rsidR="003C459C" w:rsidRPr="00510308" w:rsidRDefault="003C459C" w:rsidP="003C459C">
      <w:pPr>
        <w:spacing w:line="276" w:lineRule="auto"/>
        <w:jc w:val="right"/>
        <w:rPr>
          <w:szCs w:val="24"/>
        </w:rPr>
      </w:pPr>
      <w:r w:rsidRPr="00510308">
        <w:rPr>
          <w:szCs w:val="24"/>
        </w:rPr>
        <w:t xml:space="preserve"> </w:t>
      </w:r>
      <w:r>
        <w:rPr>
          <w:szCs w:val="24"/>
        </w:rPr>
        <w:t>Гвазденского</w:t>
      </w:r>
      <w:r w:rsidRPr="00510308">
        <w:rPr>
          <w:szCs w:val="24"/>
        </w:rPr>
        <w:t xml:space="preserve"> сельского поселения</w:t>
      </w:r>
      <w:r w:rsidRPr="00510308">
        <w:rPr>
          <w:szCs w:val="24"/>
        </w:rPr>
        <w:br/>
        <w:t>от</w:t>
      </w:r>
      <w:r>
        <w:rPr>
          <w:szCs w:val="24"/>
        </w:rPr>
        <w:t xml:space="preserve"> 27.11.2019 года  №89</w:t>
      </w:r>
    </w:p>
    <w:p w:rsidR="003C459C" w:rsidRPr="00CE460B" w:rsidRDefault="003C459C" w:rsidP="003C459C">
      <w:pPr>
        <w:spacing w:line="276" w:lineRule="auto"/>
        <w:jc w:val="right"/>
      </w:pPr>
      <w:bookmarkStart w:id="0" w:name="_GoBack"/>
      <w:bookmarkEnd w:id="0"/>
    </w:p>
    <w:p w:rsidR="003C459C" w:rsidRDefault="003C459C" w:rsidP="003C459C">
      <w:pPr>
        <w:spacing w:line="276" w:lineRule="auto"/>
        <w:jc w:val="center"/>
        <w:outlineLvl w:val="1"/>
        <w:rPr>
          <w:b/>
          <w:bCs/>
        </w:rPr>
      </w:pPr>
      <w:r>
        <w:rPr>
          <w:b/>
          <w:bCs/>
        </w:rPr>
        <w:t>ПОРЯДОК</w:t>
      </w:r>
    </w:p>
    <w:p w:rsidR="003C459C" w:rsidRDefault="003C459C" w:rsidP="003C459C">
      <w:pPr>
        <w:spacing w:line="276" w:lineRule="auto"/>
        <w:jc w:val="center"/>
        <w:outlineLvl w:val="1"/>
        <w:rPr>
          <w:b/>
          <w:bCs/>
        </w:rPr>
      </w:pPr>
      <w:r w:rsidRPr="00CE460B">
        <w:rPr>
          <w:b/>
          <w:bCs/>
        </w:rPr>
        <w:t xml:space="preserve"> формирования и ведения</w:t>
      </w:r>
      <w:r>
        <w:rPr>
          <w:b/>
          <w:bCs/>
        </w:rPr>
        <w:t xml:space="preserve"> </w:t>
      </w:r>
      <w:r w:rsidRPr="00CE460B">
        <w:rPr>
          <w:b/>
          <w:bCs/>
        </w:rPr>
        <w:t>реестра источников доходов</w:t>
      </w:r>
    </w:p>
    <w:p w:rsidR="003C459C" w:rsidRPr="00CE460B" w:rsidRDefault="003C459C" w:rsidP="003C459C">
      <w:pPr>
        <w:spacing w:line="276" w:lineRule="auto"/>
        <w:jc w:val="center"/>
        <w:outlineLvl w:val="1"/>
        <w:rPr>
          <w:b/>
          <w:bCs/>
        </w:rPr>
      </w:pPr>
      <w:r w:rsidRPr="00CE460B">
        <w:rPr>
          <w:b/>
          <w:bCs/>
        </w:rPr>
        <w:t>бюджета</w:t>
      </w:r>
      <w:r>
        <w:rPr>
          <w:b/>
          <w:bCs/>
        </w:rPr>
        <w:t xml:space="preserve"> Гвазденского сельского поселения</w:t>
      </w:r>
    </w:p>
    <w:p w:rsidR="003C459C" w:rsidRPr="00CE460B" w:rsidRDefault="003C459C" w:rsidP="003C459C">
      <w:pPr>
        <w:ind w:firstLine="567"/>
        <w:jc w:val="both"/>
      </w:pPr>
      <w:r w:rsidRPr="00CE460B">
        <w:t xml:space="preserve">1. Настоящий Порядок формирования и ведения реестра источников доходов бюджета </w:t>
      </w:r>
      <w:r>
        <w:t xml:space="preserve"> Гвазденского сельского поселения</w:t>
      </w:r>
      <w:r w:rsidRPr="00CE460B">
        <w:t xml:space="preserve"> (далее - Порядок) определяет требования к составу информации, порядку формирования и ведения реестра источников доходов бюджета </w:t>
      </w:r>
      <w:r>
        <w:t xml:space="preserve"> Гвазденского сельского поселения</w:t>
      </w:r>
      <w:r w:rsidRPr="00CE460B">
        <w:t xml:space="preserve"> (далее - реестр источников доходов бюджета).</w:t>
      </w:r>
    </w:p>
    <w:p w:rsidR="003C459C" w:rsidRPr="00CE460B" w:rsidRDefault="003C459C" w:rsidP="003C459C">
      <w:pPr>
        <w:ind w:firstLine="567"/>
        <w:jc w:val="both"/>
      </w:pPr>
      <w:r w:rsidRPr="00CE460B">
        <w:t xml:space="preserve">2. Реестр источников доходов бюджета представляет собой свод информации о доходах бюджета по источникам доходов бюджета </w:t>
      </w:r>
      <w:r>
        <w:t xml:space="preserve"> Гвазденского  сельского поселения</w:t>
      </w:r>
      <w:r w:rsidRPr="00CE460B">
        <w:t xml:space="preserve"> (далее - бюджет), формируемой в процессе составления, утверждения и исполнения бюджета на основании перечня источников доходов Российской Федерации.</w:t>
      </w:r>
    </w:p>
    <w:p w:rsidR="003C459C" w:rsidRPr="00CE460B" w:rsidRDefault="003C459C" w:rsidP="003C459C">
      <w:pPr>
        <w:ind w:firstLine="567"/>
        <w:jc w:val="both"/>
      </w:pPr>
      <w:r w:rsidRPr="00CE460B">
        <w:t xml:space="preserve">3. Реестр источников доходов бюджета формируется и ведется как единый информационный ресурс, в котором отражаются бюджетные данные на этапах составления, утверждения и исполнения решения </w:t>
      </w:r>
      <w:r>
        <w:t>Совета народных депутатов  Гвазденского  сельского поселения</w:t>
      </w:r>
      <w:r w:rsidRPr="00CE460B">
        <w:t xml:space="preserve"> о бюджете </w:t>
      </w:r>
      <w:r>
        <w:t xml:space="preserve"> Гвазденского сельского поселения</w:t>
      </w:r>
      <w:r w:rsidRPr="00CE460B">
        <w:t xml:space="preserve"> (далее - решение о бюджете) по источникам доходов бюджета и соответствующим им группам источников доходов бюджета, включенным в перечень источников доходов Российской Федерации.</w:t>
      </w:r>
    </w:p>
    <w:p w:rsidR="003C459C" w:rsidRPr="00CE460B" w:rsidRDefault="003C459C" w:rsidP="003C459C">
      <w:pPr>
        <w:ind w:firstLine="567"/>
        <w:jc w:val="both"/>
      </w:pPr>
      <w:r w:rsidRPr="006D7F3F">
        <w:t xml:space="preserve">4. Реестр источников доходов бюджета формируется и ведется в электронной форме в муниципальной информационной системе управления муниципальными финансами администрации </w:t>
      </w:r>
      <w:r>
        <w:t xml:space="preserve"> Гвазденского </w:t>
      </w:r>
      <w:r w:rsidRPr="006D7F3F">
        <w:t>сельского поселения.</w:t>
      </w:r>
    </w:p>
    <w:p w:rsidR="003C459C" w:rsidRPr="00CE460B" w:rsidRDefault="003C459C" w:rsidP="003C459C">
      <w:pPr>
        <w:ind w:firstLine="567"/>
        <w:jc w:val="both"/>
      </w:pPr>
      <w:r w:rsidRPr="00CE460B">
        <w:t>5. Реестр источников доходов бюджета ведется на государственном языке Российской Федерации.</w:t>
      </w:r>
    </w:p>
    <w:p w:rsidR="003C459C" w:rsidRPr="00CE460B" w:rsidRDefault="003C459C" w:rsidP="003C459C">
      <w:pPr>
        <w:ind w:firstLine="567"/>
        <w:jc w:val="both"/>
      </w:pPr>
      <w:r w:rsidRPr="00CE460B">
        <w:t>6. Реестр источников доходов бюджета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3C459C" w:rsidRPr="00CE460B" w:rsidRDefault="003C459C" w:rsidP="003C459C">
      <w:pPr>
        <w:ind w:firstLine="567"/>
        <w:jc w:val="both"/>
      </w:pPr>
      <w:r w:rsidRPr="00CE460B">
        <w:t>7. При формировании и ведении реестра источников доходов бюджета используются усиленные квалифицированные электронные подписи лиц, уполномоченных действовать от имени участников процесса ведения реестра источников доходов бюджета, указанных в п. 9 настоящего Порядка.</w:t>
      </w:r>
    </w:p>
    <w:p w:rsidR="003C459C" w:rsidRPr="00CE460B" w:rsidRDefault="003C459C" w:rsidP="003C459C">
      <w:pPr>
        <w:ind w:firstLine="567"/>
        <w:jc w:val="both"/>
      </w:pPr>
      <w:r w:rsidRPr="00CE460B">
        <w:t xml:space="preserve">8. Реестр источников доходов бюджета ведется </w:t>
      </w:r>
      <w:r>
        <w:t>администрацией  Гвазденского сельского поселения.</w:t>
      </w:r>
    </w:p>
    <w:p w:rsidR="003C459C" w:rsidRPr="00CE460B" w:rsidRDefault="003C459C" w:rsidP="003C459C">
      <w:pPr>
        <w:ind w:firstLine="567"/>
        <w:jc w:val="both"/>
      </w:pPr>
      <w:r w:rsidRPr="00CE460B">
        <w:t xml:space="preserve">9. В целях ведения реестра источников доходов бюджета органы местного самоуправления, казенные учреждения, осуществляющие бюджетные полномочия главных администраторов доходов бюджета и (или) администраторов доходов бюджета, органы и организации, осуществляющие оказание (выполнение) муниципальных услуг (работ), предусматривающих за </w:t>
      </w:r>
      <w:r w:rsidRPr="00CE460B">
        <w:lastRenderedPageBreak/>
        <w:t>их оказание (выполнение) взимание платы, поступающей по источнику доходов бюджета (в случае если указанные органы и организации не осуществляют бюджетных полномочий администраторов доходов бюджета) (далее - участники процесса ведения реестра источников доходов бюджета), обеспечивают предоставление сведений, необходимых для ведения реестра источников доходов бюджета в соответствии с настоящим Порядком.</w:t>
      </w:r>
    </w:p>
    <w:p w:rsidR="003C459C" w:rsidRPr="00CE460B" w:rsidRDefault="003C459C" w:rsidP="003C459C">
      <w:pPr>
        <w:ind w:firstLine="567"/>
        <w:jc w:val="both"/>
      </w:pPr>
      <w:r w:rsidRPr="00CE460B">
        <w:t>10. Ответственность за полноту и достоверность информации, а также своевременность ее включения в реестр источников доходов бюджета несут участники процесса ведения реестра источников доходов бюджета.</w:t>
      </w:r>
    </w:p>
    <w:p w:rsidR="003C459C" w:rsidRPr="00CE460B" w:rsidRDefault="003C459C" w:rsidP="003C459C">
      <w:pPr>
        <w:ind w:firstLine="567"/>
        <w:jc w:val="both"/>
      </w:pPr>
      <w:r w:rsidRPr="00CE460B">
        <w:t>11. В реестр источников доходов бюджета в отношении каждого источника дохода бюджета включается следующая информация:</w:t>
      </w:r>
    </w:p>
    <w:p w:rsidR="003C459C" w:rsidRDefault="003C459C" w:rsidP="003C459C">
      <w:pPr>
        <w:ind w:firstLine="567"/>
        <w:jc w:val="both"/>
      </w:pPr>
      <w:r w:rsidRPr="00CE460B">
        <w:t>а) наименование источника дохода бюджета;</w:t>
      </w:r>
    </w:p>
    <w:p w:rsidR="003C459C" w:rsidRPr="00CE460B" w:rsidRDefault="003C459C" w:rsidP="003C459C">
      <w:pPr>
        <w:ind w:firstLine="567"/>
        <w:jc w:val="both"/>
      </w:pPr>
      <w:r w:rsidRPr="00CE460B">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3C459C" w:rsidRPr="00CE460B" w:rsidRDefault="003C459C" w:rsidP="003C459C">
      <w:pPr>
        <w:ind w:firstLine="567"/>
        <w:jc w:val="both"/>
      </w:pPr>
      <w:r w:rsidRPr="00CE460B">
        <w:t>в) наименование группы источников доходов бюджета, в</w:t>
      </w:r>
      <w:r>
        <w:t xml:space="preserve"> </w:t>
      </w:r>
      <w:r w:rsidRPr="00CE460B">
        <w:t>которую входит источник дохода бюджета, и ее идентификационный код по перечню источников доходов Российской Федерации;</w:t>
      </w:r>
    </w:p>
    <w:p w:rsidR="003C459C" w:rsidRPr="00CE460B" w:rsidRDefault="003C459C" w:rsidP="003C459C">
      <w:pPr>
        <w:ind w:firstLine="567"/>
        <w:jc w:val="both"/>
      </w:pPr>
      <w:r w:rsidRPr="00CE460B">
        <w:t>г) информация о публично-правовом образовании, в доход бюджета которого зачисляются платежи, являющиеся источником дохода бюджета;</w:t>
      </w:r>
    </w:p>
    <w:p w:rsidR="003C459C" w:rsidRPr="00CE460B" w:rsidRDefault="003C459C" w:rsidP="003C459C">
      <w:pPr>
        <w:ind w:firstLine="567"/>
        <w:jc w:val="both"/>
      </w:pPr>
      <w:r w:rsidRPr="00CE460B">
        <w:t>д) информация об органах государственной власти (государственных органах),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3C459C" w:rsidRPr="00CE460B" w:rsidRDefault="003C459C" w:rsidP="003C459C">
      <w:pPr>
        <w:ind w:firstLine="567"/>
        <w:jc w:val="both"/>
      </w:pPr>
      <w:r w:rsidRPr="00CE460B">
        <w:t>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 о бюджете;</w:t>
      </w:r>
    </w:p>
    <w:p w:rsidR="003C459C" w:rsidRPr="00CE460B" w:rsidRDefault="003C459C" w:rsidP="003C459C">
      <w:pPr>
        <w:ind w:firstLine="567"/>
        <w:jc w:val="both"/>
      </w:pPr>
      <w:r w:rsidRPr="00CE460B">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w:t>
      </w:r>
    </w:p>
    <w:p w:rsidR="003C459C" w:rsidRPr="00CE460B" w:rsidRDefault="003C459C" w:rsidP="003C459C">
      <w:pPr>
        <w:ind w:firstLine="567"/>
        <w:jc w:val="both"/>
      </w:pPr>
      <w:r w:rsidRPr="00CE460B">
        <w:t>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бюджете с учетом решения о внесении изменений в решение о бюджете;</w:t>
      </w:r>
    </w:p>
    <w:p w:rsidR="003C459C" w:rsidRPr="00CE460B" w:rsidRDefault="003C459C" w:rsidP="003C459C">
      <w:pPr>
        <w:ind w:firstLine="567"/>
        <w:jc w:val="both"/>
      </w:pPr>
      <w:r w:rsidRPr="00CE460B">
        <w:t>и)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3C459C" w:rsidRPr="00CE460B" w:rsidRDefault="003C459C" w:rsidP="003C459C">
      <w:pPr>
        <w:ind w:firstLine="567"/>
        <w:jc w:val="both"/>
      </w:pPr>
      <w:r w:rsidRPr="00CE460B">
        <w:t>к) показатели кассовых поступлений по коду классификации доходов бюджета, соответствующему источнику дохода бюджета;</w:t>
      </w:r>
    </w:p>
    <w:p w:rsidR="003C459C" w:rsidRPr="00CE460B" w:rsidRDefault="003C459C" w:rsidP="003C459C">
      <w:pPr>
        <w:ind w:firstLine="567"/>
        <w:jc w:val="both"/>
      </w:pPr>
      <w:r w:rsidRPr="00CE460B">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бюджете.</w:t>
      </w:r>
      <w:r w:rsidRPr="00CE460B">
        <w:br/>
        <w:t xml:space="preserve">12. В реестр источников доходов бюджета в отношении платежей, </w:t>
      </w:r>
      <w:r w:rsidRPr="00CE460B">
        <w:lastRenderedPageBreak/>
        <w:t>являющихся источником дохода бюджета, включается следующая информация:</w:t>
      </w:r>
    </w:p>
    <w:p w:rsidR="003C459C" w:rsidRPr="00CE460B" w:rsidRDefault="003C459C" w:rsidP="003C459C">
      <w:pPr>
        <w:ind w:firstLine="567"/>
        <w:jc w:val="both"/>
      </w:pPr>
      <w:r w:rsidRPr="00CE460B">
        <w:t>а) наименование источника дохода бюджета;</w:t>
      </w:r>
    </w:p>
    <w:p w:rsidR="003C459C" w:rsidRPr="00CE460B" w:rsidRDefault="003C459C" w:rsidP="003C459C">
      <w:pPr>
        <w:ind w:firstLine="567"/>
        <w:jc w:val="both"/>
      </w:pPr>
      <w:r w:rsidRPr="00CE460B">
        <w:t>б) код (коды) классификации доходов бюджета, соответствующий источнику дохода бюджета;</w:t>
      </w:r>
    </w:p>
    <w:p w:rsidR="003C459C" w:rsidRPr="00CE460B" w:rsidRDefault="003C459C" w:rsidP="003C459C">
      <w:pPr>
        <w:ind w:firstLine="567"/>
        <w:jc w:val="both"/>
      </w:pPr>
      <w:r w:rsidRPr="00CE460B">
        <w:t>в) идентификационный код по перечню источников доходов Российской Федерации, соответствующий источнику дохода бюджета;</w:t>
      </w:r>
    </w:p>
    <w:p w:rsidR="003C459C" w:rsidRPr="00CE460B" w:rsidRDefault="003C459C" w:rsidP="003C459C">
      <w:pPr>
        <w:ind w:firstLine="567"/>
        <w:jc w:val="both"/>
      </w:pPr>
      <w:r w:rsidRPr="00CE460B">
        <w:t>г) информация о публично-правовом образовании, в доход бюджета которого зачисляются платежи, являющиеся источником дохода бюджета;</w:t>
      </w:r>
    </w:p>
    <w:p w:rsidR="003C459C" w:rsidRPr="00CE460B" w:rsidRDefault="003C459C" w:rsidP="003C459C">
      <w:pPr>
        <w:ind w:firstLine="567"/>
        <w:jc w:val="both"/>
      </w:pPr>
      <w:r w:rsidRPr="00CE460B">
        <w:t>д) информация об органах государственной власти (государственных органах),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3C459C" w:rsidRPr="00CE460B" w:rsidRDefault="003C459C" w:rsidP="003C459C">
      <w:pPr>
        <w:ind w:firstLine="567"/>
        <w:jc w:val="both"/>
      </w:pPr>
      <w:r w:rsidRPr="00CE460B">
        <w:t>е) информация об органах государственной власти (государственных органах), органах местного самоуправления, казенных учреждениях, иных организациях, осуществляющих бюджетные полномочия администраторов доходов бюджета по источнику дохода бюджета;</w:t>
      </w:r>
    </w:p>
    <w:p w:rsidR="003C459C" w:rsidRPr="00CE460B" w:rsidRDefault="003C459C" w:rsidP="003C459C">
      <w:pPr>
        <w:ind w:firstLine="567"/>
        <w:jc w:val="both"/>
      </w:pPr>
      <w:r w:rsidRPr="00CE460B">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(в случае если указанные органы не осуществляют бюджетных полномочий администратора доходов бюджета по источнику дохода бюджета);</w:t>
      </w:r>
    </w:p>
    <w:p w:rsidR="003C459C" w:rsidRPr="00CE460B" w:rsidRDefault="003C459C" w:rsidP="003C459C">
      <w:pPr>
        <w:ind w:firstLine="567"/>
        <w:jc w:val="both"/>
      </w:pPr>
      <w:r w:rsidRPr="00CE460B">
        <w:t>з)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3C459C" w:rsidRPr="00CE460B" w:rsidRDefault="003C459C" w:rsidP="003C459C">
      <w:pPr>
        <w:ind w:firstLine="567"/>
        <w:jc w:val="both"/>
      </w:pPr>
      <w:r w:rsidRPr="00CE460B">
        <w:t>и)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3C459C" w:rsidRPr="00CE460B" w:rsidRDefault="003C459C" w:rsidP="003C459C">
      <w:pPr>
        <w:ind w:firstLine="567"/>
        <w:jc w:val="both"/>
      </w:pPr>
      <w:r w:rsidRPr="00CE460B">
        <w:t>к)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3C459C" w:rsidRPr="00CE460B" w:rsidRDefault="003C459C" w:rsidP="003C459C">
      <w:pPr>
        <w:ind w:firstLine="567"/>
        <w:jc w:val="both"/>
      </w:pPr>
      <w:r w:rsidRPr="00CE460B">
        <w:t>л)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3C459C" w:rsidRPr="00CE460B" w:rsidRDefault="003C459C" w:rsidP="003C459C">
      <w:pPr>
        <w:ind w:firstLine="567"/>
        <w:jc w:val="both"/>
      </w:pPr>
      <w:r w:rsidRPr="00CE460B">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3C459C" w:rsidRDefault="003C459C" w:rsidP="003C459C">
      <w:pPr>
        <w:ind w:firstLine="567"/>
        <w:jc w:val="both"/>
      </w:pPr>
      <w:r w:rsidRPr="00CE460B">
        <w:t xml:space="preserve">13. В реестре источников доходов бюджета также формируется консолидированная и (или) сводная информация по группам источников доходов бюджета по показателям прогнозов доходов бюджета на этапах составления, утверждения и исполнения бюджета, а также кассовым поступлениям по доходам бюджета с указанием сведений о группах источников доходов бюджета на основе перечня источников доходов </w:t>
      </w:r>
      <w:r>
        <w:t>Р</w:t>
      </w:r>
      <w:r w:rsidRPr="00CE460B">
        <w:t>оссийской</w:t>
      </w:r>
      <w:r>
        <w:t xml:space="preserve"> </w:t>
      </w:r>
      <w:r w:rsidRPr="00CE460B">
        <w:t>Федерации.</w:t>
      </w:r>
    </w:p>
    <w:p w:rsidR="003C459C" w:rsidRPr="00CE460B" w:rsidRDefault="003C459C" w:rsidP="003C459C">
      <w:pPr>
        <w:ind w:firstLine="567"/>
        <w:jc w:val="both"/>
      </w:pPr>
      <w:r w:rsidRPr="00CE460B">
        <w:lastRenderedPageBreak/>
        <w:t>14. Информация, указанная в подп. "а" - "д" п. 11 и подп. "а" - "ж" п. 12 настоящего Порядка, формируется и изменяется на основе перечня источников доходов Российской Федерации путем обмена данными между информационными системами, в которых осуществляется формирование и ведение перечня источников доходов Российской Федерации и реестра источников доходов бюджета.</w:t>
      </w:r>
    </w:p>
    <w:p w:rsidR="003C459C" w:rsidRPr="00CE460B" w:rsidRDefault="003C459C" w:rsidP="003C459C">
      <w:pPr>
        <w:ind w:firstLine="567"/>
        <w:jc w:val="both"/>
      </w:pPr>
      <w:r w:rsidRPr="00CE460B">
        <w:t>15. Информация, указанная в подп. "е" - "и" п. 11 настоящего Порядка, формируется и ведется на основании прогнозов поступления доходов бюджета.</w:t>
      </w:r>
    </w:p>
    <w:p w:rsidR="003C459C" w:rsidRDefault="003C459C" w:rsidP="003C459C">
      <w:pPr>
        <w:ind w:firstLine="567"/>
        <w:jc w:val="both"/>
      </w:pPr>
      <w:r w:rsidRPr="00CE460B">
        <w:t xml:space="preserve">16. Информация, указанная в подп. "и" и "л" п. 12 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w:t>
      </w:r>
      <w:r>
        <w:t>администрацией  Гвазденского сельского поселения</w:t>
      </w:r>
      <w:r w:rsidRPr="00CE460B">
        <w:t>, в соответствии с установленным порядком ведения Государственной информационной системы о государственных и муниципальных платежах.</w:t>
      </w:r>
    </w:p>
    <w:p w:rsidR="003C459C" w:rsidRPr="00CE460B" w:rsidRDefault="003C459C" w:rsidP="003C459C">
      <w:pPr>
        <w:ind w:firstLine="567"/>
        <w:jc w:val="both"/>
      </w:pPr>
      <w:r w:rsidRPr="00CE460B">
        <w:t>17. Информация, указанная в подп. "к" п. 11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3C459C" w:rsidRPr="00CE460B" w:rsidRDefault="003C459C" w:rsidP="003C459C">
      <w:pPr>
        <w:ind w:firstLine="567"/>
        <w:jc w:val="both"/>
      </w:pPr>
      <w:r w:rsidRPr="00CE460B">
        <w:t xml:space="preserve">18. </w:t>
      </w:r>
      <w:r>
        <w:t>Администрация  Гвазденского сельского поселения</w:t>
      </w:r>
      <w:r w:rsidRPr="00CE460B">
        <w:t xml:space="preserve"> обеспечивает включение в реестр источников доходов бюджета информации, указанной в п. 11 и 12 настоящего Порядка, в следующие сроки:</w:t>
      </w:r>
    </w:p>
    <w:p w:rsidR="003C459C" w:rsidRPr="00CE460B" w:rsidRDefault="003C459C" w:rsidP="003C459C">
      <w:pPr>
        <w:ind w:firstLine="567"/>
        <w:jc w:val="both"/>
      </w:pPr>
      <w:r w:rsidRPr="00CE460B">
        <w:t>а) информации, указанной в подп. "а" - "д" п. 11 и подп. "а" - "ж" п. 12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Российской Федерации;</w:t>
      </w:r>
    </w:p>
    <w:p w:rsidR="003C459C" w:rsidRPr="00CE460B" w:rsidRDefault="003C459C" w:rsidP="003C459C">
      <w:pPr>
        <w:ind w:firstLine="567"/>
        <w:jc w:val="both"/>
      </w:pPr>
      <w:r w:rsidRPr="00CE460B">
        <w:t>б) информации, указанной в подп. "ж", "з" и "л" п. 11 настоящего Порядка, - не позднее пяти рабочих дней со дня принятия или внесения изменений в решение о бюджете и в решение об исполнении бюджета;</w:t>
      </w:r>
    </w:p>
    <w:p w:rsidR="003C459C" w:rsidRPr="00CE460B" w:rsidRDefault="003C459C" w:rsidP="003C459C">
      <w:pPr>
        <w:ind w:firstLine="567"/>
        <w:jc w:val="both"/>
      </w:pPr>
      <w:r w:rsidRPr="00CE460B">
        <w:t>в) информации, указанной в подп. "и" п. 11 настоящего Порядка, - не позднее десятого рабочего дня каждого месяца года;</w:t>
      </w:r>
    </w:p>
    <w:p w:rsidR="003C459C" w:rsidRPr="00CE460B" w:rsidRDefault="003C459C" w:rsidP="003C459C">
      <w:pPr>
        <w:ind w:firstLine="567"/>
        <w:jc w:val="both"/>
      </w:pPr>
      <w:r w:rsidRPr="00CE460B">
        <w:t>г) информации, указанной в подп. "и" и "л" п. 12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3C459C" w:rsidRDefault="003C459C" w:rsidP="003C459C">
      <w:pPr>
        <w:ind w:firstLine="567"/>
        <w:jc w:val="both"/>
      </w:pPr>
      <w:r w:rsidRPr="00CE460B">
        <w:t xml:space="preserve">д) информации, указанной в подп. "е" п. 11 и подп. "м" п. 12 настоящего Порядка, - в сроки, предусмотренные для составления проекта бюджета, ежегодно устанавливаемые администрацией </w:t>
      </w:r>
      <w:r>
        <w:t xml:space="preserve"> Гвазденского сельского поселения</w:t>
      </w:r>
      <w:r w:rsidRPr="00CE460B">
        <w:t>;</w:t>
      </w:r>
    </w:p>
    <w:p w:rsidR="003C459C" w:rsidRPr="00CE460B" w:rsidRDefault="003C459C" w:rsidP="003C459C">
      <w:pPr>
        <w:ind w:firstLine="567"/>
        <w:jc w:val="both"/>
      </w:pPr>
      <w:r w:rsidRPr="00CE460B">
        <w:t>е) информации, указанной в подп. "к" п. 11 и подп. "к" п. 12 настоящего Порядка, - в соответствии с порядком составления и ведения кассового плана исполнения бюджета, но не позднее десятого рабочего дня каждого месяца года;</w:t>
      </w:r>
    </w:p>
    <w:p w:rsidR="003C459C" w:rsidRPr="00CE460B" w:rsidRDefault="003C459C" w:rsidP="003C459C">
      <w:pPr>
        <w:ind w:firstLine="567"/>
        <w:jc w:val="both"/>
      </w:pPr>
      <w:r w:rsidRPr="00CE460B">
        <w:lastRenderedPageBreak/>
        <w:t>ж) информации, указанной в подп. "з" п. 12 настоящего Порядка, - незамедлительно, но не позднее одного рабочего дня после осуществления начисления.</w:t>
      </w:r>
    </w:p>
    <w:p w:rsidR="003C459C" w:rsidRPr="00CE460B" w:rsidRDefault="003C459C" w:rsidP="003C459C">
      <w:pPr>
        <w:ind w:firstLine="567"/>
        <w:jc w:val="both"/>
      </w:pPr>
      <w:r w:rsidRPr="00CE460B">
        <w:t xml:space="preserve">19. </w:t>
      </w:r>
      <w:r>
        <w:t>Администрация  Гвазденского сельского поселения</w:t>
      </w:r>
      <w:r w:rsidRPr="00CE460B">
        <w:t xml:space="preserve">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п. 11 и 12 настоящего Порядка, обеспечивает в автоматизированном режиме проверку:</w:t>
      </w:r>
    </w:p>
    <w:p w:rsidR="003C459C" w:rsidRPr="00CE460B" w:rsidRDefault="003C459C" w:rsidP="003C459C">
      <w:pPr>
        <w:jc w:val="both"/>
      </w:pPr>
      <w:r w:rsidRPr="00CE460B">
        <w:t>а) наличия информации в соответствии с п. 11 и 12 настоящего Порядка;</w:t>
      </w:r>
    </w:p>
    <w:p w:rsidR="003C459C" w:rsidRPr="000D0D9A" w:rsidRDefault="003C459C" w:rsidP="003C459C">
      <w:pPr>
        <w:jc w:val="both"/>
      </w:pPr>
      <w:r w:rsidRPr="00CE460B">
        <w:t xml:space="preserve">б) соответствия порядка формирования информации для включения в реестр источников доходов бюджета Положению о государственной интегрированной информационной системе управления общественными финансами "Электронный бюджет", </w:t>
      </w:r>
      <w:r w:rsidRPr="000D0D9A">
        <w:t xml:space="preserve">утвержденному </w:t>
      </w:r>
      <w:hyperlink r:id="rId12" w:history="1">
        <w:r w:rsidRPr="000D0D9A">
          <w:t>Постановлением Правительства Российской Федерации от 30.06.2015 N 658 "О государственной интегрированной информационной системе управления общественными финансами "Электронный бюджет"</w:t>
        </w:r>
      </w:hyperlink>
      <w:r w:rsidRPr="000D0D9A">
        <w:t>.</w:t>
      </w:r>
    </w:p>
    <w:p w:rsidR="003C459C" w:rsidRPr="00CE460B" w:rsidRDefault="003C459C" w:rsidP="003C459C">
      <w:pPr>
        <w:ind w:firstLine="567"/>
        <w:jc w:val="both"/>
      </w:pPr>
      <w:r w:rsidRPr="00CE460B">
        <w:t xml:space="preserve">20. В случае положительного результата проверки, указанной в п. 19 настоящего Порядка, информация, представленная участником процесса ведения реестра источников доходов бюджета, образует следующие реестровые записи реестра источников доходов бюджета, которым </w:t>
      </w:r>
      <w:r>
        <w:t>администрация  Гвазденского сельского поселения</w:t>
      </w:r>
      <w:r w:rsidRPr="00CE460B">
        <w:t xml:space="preserve"> присваивает уникальные номера:</w:t>
      </w:r>
    </w:p>
    <w:p w:rsidR="003C459C" w:rsidRPr="00CE460B" w:rsidRDefault="003C459C" w:rsidP="003C459C">
      <w:pPr>
        <w:ind w:firstLine="567"/>
        <w:jc w:val="both"/>
      </w:pPr>
      <w:r w:rsidRPr="00CE460B">
        <w:t>- в части информации, указанной в п. 11 настоящего Порядка, - реестровую запись источника дохода бюджета реестра источников доходов бюджета;</w:t>
      </w:r>
    </w:p>
    <w:p w:rsidR="003C459C" w:rsidRPr="00CE460B" w:rsidRDefault="003C459C" w:rsidP="003C459C">
      <w:pPr>
        <w:ind w:firstLine="567"/>
        <w:jc w:val="both"/>
      </w:pPr>
      <w:r w:rsidRPr="00CE460B">
        <w:t>- в части информации, указанной в п. 12 настоящего Порядка, - реестровую запись платежа по источнику дохода бюджета реестра источников доходов бюджета.</w:t>
      </w:r>
    </w:p>
    <w:p w:rsidR="003C459C" w:rsidRPr="00CE460B" w:rsidRDefault="003C459C" w:rsidP="003C459C">
      <w:pPr>
        <w:ind w:firstLine="567"/>
        <w:jc w:val="both"/>
      </w:pPr>
      <w:r w:rsidRPr="00CE460B">
        <w:t>При направлении участником процесса ведения реестра источников доходов бюджета измененной информации, указанной в п. 11 и 12 настоящего Порядка, ранее образованные реестровые записи обновляются.</w:t>
      </w:r>
    </w:p>
    <w:p w:rsidR="003C459C" w:rsidRDefault="003C459C" w:rsidP="003C459C">
      <w:pPr>
        <w:ind w:firstLine="567"/>
        <w:jc w:val="both"/>
      </w:pPr>
      <w:r w:rsidRPr="00CE460B">
        <w:t xml:space="preserve">В случае отрицательного результата проверки, указанной в п. 19 настоящего Порядка, информация, представленная участником процесса ведения реестра источников доходов бюджета в соответствии с п. 11 и 12 настоящего Порядка, не образует (не обновляет) реестровые записи. В указанном случае </w:t>
      </w:r>
      <w:r>
        <w:t>администрация  Гвазденского сельского поселения</w:t>
      </w:r>
      <w:r w:rsidRPr="00CE460B">
        <w:t xml:space="preserve">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3C459C" w:rsidRPr="00CE460B" w:rsidRDefault="003C459C" w:rsidP="003C459C">
      <w:pPr>
        <w:ind w:firstLine="567"/>
        <w:jc w:val="both"/>
      </w:pPr>
      <w:r w:rsidRPr="00CE460B">
        <w:t>21. В случае получения предусмотренного п. 20 настоящего Порядка протокола участник процесса ведения реестра источников доходов бюджета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3C459C" w:rsidRPr="00243767" w:rsidRDefault="003C459C" w:rsidP="003C459C">
      <w:pPr>
        <w:ind w:firstLine="567"/>
        <w:jc w:val="both"/>
      </w:pPr>
      <w:r w:rsidRPr="00243767">
        <w:lastRenderedPageBreak/>
        <w:t xml:space="preserve">22. Уникальный номер реестровой записи источника дохода бюджета и уникальный номер реестровой записи платежа по источнику дохода бюджета реестра источников доходов бюджета имеют структуру, определенную п. 22 и п. 23 Общих требований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утвержденных </w:t>
      </w:r>
      <w:hyperlink r:id="rId13" w:history="1">
        <w:r w:rsidRPr="00243767">
          <w:t>Постановлением Правительства Российской Федерации от 31.08.2016 N 868 "О порядке формирования и ведения перечня источников доходов Российской Федерации"</w:t>
        </w:r>
      </w:hyperlink>
      <w:r w:rsidRPr="00243767">
        <w:t>.</w:t>
      </w:r>
    </w:p>
    <w:p w:rsidR="003C459C" w:rsidRPr="007A3A8C" w:rsidRDefault="003C459C" w:rsidP="003C459C">
      <w:pPr>
        <w:ind w:firstLine="567"/>
        <w:jc w:val="both"/>
      </w:pPr>
      <w:r w:rsidRPr="00CE460B">
        <w:t xml:space="preserve">23. Реестр источников доходов бюджета направляется в составе документов и материалов, представляемых одновременно с проектом решения о бюджете в </w:t>
      </w:r>
      <w:r>
        <w:t>Совет народных депутатов  Гвазденского сельского поселения</w:t>
      </w:r>
      <w:r w:rsidRPr="00CE460B">
        <w:t>, по форме согласно приложению к настоящему Порядку.</w:t>
      </w:r>
    </w:p>
    <w:p w:rsidR="003C459C" w:rsidRDefault="003C459C" w:rsidP="003C459C">
      <w:pPr>
        <w:spacing w:before="100" w:beforeAutospacing="1" w:after="100" w:afterAutospacing="1"/>
        <w:jc w:val="right"/>
        <w:rPr>
          <w:sz w:val="24"/>
          <w:szCs w:val="24"/>
        </w:rPr>
      </w:pPr>
    </w:p>
    <w:p w:rsidR="003C459C" w:rsidRPr="00E578D2"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3C459C" w:rsidRDefault="003C459C" w:rsidP="003C459C">
      <w:pPr>
        <w:spacing w:before="100" w:beforeAutospacing="1" w:after="100" w:afterAutospacing="1"/>
        <w:jc w:val="right"/>
        <w:rPr>
          <w:sz w:val="24"/>
          <w:szCs w:val="24"/>
        </w:rPr>
      </w:pPr>
    </w:p>
    <w:p w:rsidR="0052774C" w:rsidRDefault="0052774C" w:rsidP="00D76A17">
      <w:pPr>
        <w:jc w:val="both"/>
      </w:pPr>
    </w:p>
    <w:sectPr w:rsidR="0052774C" w:rsidSect="009810A9">
      <w:pgSz w:w="11906" w:h="16838"/>
      <w:pgMar w:top="539" w:right="707"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23A" w:rsidRDefault="0098623A" w:rsidP="00C966A8">
      <w:r>
        <w:separator/>
      </w:r>
    </w:p>
  </w:endnote>
  <w:endnote w:type="continuationSeparator" w:id="1">
    <w:p w:rsidR="0098623A" w:rsidRDefault="0098623A"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1365"/>
      <w:docPartObj>
        <w:docPartGallery w:val="Page Numbers (Bottom of Page)"/>
        <w:docPartUnique/>
      </w:docPartObj>
    </w:sdtPr>
    <w:sdtContent>
      <w:p w:rsidR="00D76A17" w:rsidRDefault="00C91451">
        <w:pPr>
          <w:pStyle w:val="ab"/>
          <w:jc w:val="center"/>
        </w:pPr>
        <w:fldSimple w:instr=" PAGE   \* MERGEFORMAT ">
          <w:r w:rsidR="00C92F2A">
            <w:rPr>
              <w:noProof/>
            </w:rPr>
            <w:t>1</w:t>
          </w:r>
        </w:fldSimple>
      </w:p>
    </w:sdtContent>
  </w:sdt>
  <w:p w:rsidR="00D76A17" w:rsidRDefault="00D76A1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23A" w:rsidRDefault="0098623A" w:rsidP="00C966A8">
      <w:r>
        <w:separator/>
      </w:r>
    </w:p>
  </w:footnote>
  <w:footnote w:type="continuationSeparator" w:id="1">
    <w:p w:rsidR="0098623A" w:rsidRDefault="0098623A"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5F3C"/>
    <w:multiLevelType w:val="hybridMultilevel"/>
    <w:tmpl w:val="BD608E48"/>
    <w:lvl w:ilvl="0" w:tplc="4A5E4FA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F424E3"/>
    <w:multiLevelType w:val="multilevel"/>
    <w:tmpl w:val="90FEF6AC"/>
    <w:lvl w:ilvl="0">
      <w:start w:val="1"/>
      <w:numFmt w:val="decimal"/>
      <w:lvlText w:val="%1."/>
      <w:lvlJc w:val="left"/>
      <w:pPr>
        <w:ind w:left="1069" w:hanging="360"/>
      </w:pPr>
      <w:rPr>
        <w:rFonts w:hint="default"/>
      </w:rPr>
    </w:lvl>
    <w:lvl w:ilvl="1">
      <w:start w:val="4"/>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EC82776"/>
    <w:multiLevelType w:val="hybridMultilevel"/>
    <w:tmpl w:val="A84E3FF4"/>
    <w:lvl w:ilvl="0" w:tplc="C2AA9CE6">
      <w:start w:val="1"/>
      <w:numFmt w:val="decimal"/>
      <w:lvlText w:val="%1."/>
      <w:lvlJc w:val="left"/>
      <w:pPr>
        <w:ind w:left="1065" w:hanging="360"/>
      </w:pPr>
      <w:rPr>
        <w:rFonts w:cs="Times New Roman"/>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4">
    <w:nsid w:val="6AC8411E"/>
    <w:multiLevelType w:val="hybridMultilevel"/>
    <w:tmpl w:val="A0627116"/>
    <w:lvl w:ilvl="0" w:tplc="3BB84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47106"/>
  </w:hdrShapeDefaults>
  <w:footnotePr>
    <w:footnote w:id="0"/>
    <w:footnote w:id="1"/>
  </w:footnotePr>
  <w:endnotePr>
    <w:endnote w:id="0"/>
    <w:endnote w:id="1"/>
  </w:endnotePr>
  <w:compat/>
  <w:rsids>
    <w:rsidRoot w:val="001C6FD1"/>
    <w:rsid w:val="0002412D"/>
    <w:rsid w:val="00046C30"/>
    <w:rsid w:val="000D5926"/>
    <w:rsid w:val="00111C50"/>
    <w:rsid w:val="0012621B"/>
    <w:rsid w:val="00127C20"/>
    <w:rsid w:val="001368FB"/>
    <w:rsid w:val="00156B49"/>
    <w:rsid w:val="001C6FD1"/>
    <w:rsid w:val="001D6862"/>
    <w:rsid w:val="00240374"/>
    <w:rsid w:val="0025336C"/>
    <w:rsid w:val="0029735F"/>
    <w:rsid w:val="002F4652"/>
    <w:rsid w:val="00301979"/>
    <w:rsid w:val="00374990"/>
    <w:rsid w:val="003A1B56"/>
    <w:rsid w:val="003A382F"/>
    <w:rsid w:val="003C1F64"/>
    <w:rsid w:val="003C459C"/>
    <w:rsid w:val="003C4B4B"/>
    <w:rsid w:val="003E59D8"/>
    <w:rsid w:val="003E7B6E"/>
    <w:rsid w:val="003F1FDF"/>
    <w:rsid w:val="003F522E"/>
    <w:rsid w:val="00405A12"/>
    <w:rsid w:val="004378E4"/>
    <w:rsid w:val="0048297E"/>
    <w:rsid w:val="0049677F"/>
    <w:rsid w:val="004E6584"/>
    <w:rsid w:val="00513CB6"/>
    <w:rsid w:val="00517CAF"/>
    <w:rsid w:val="00523CD2"/>
    <w:rsid w:val="0052774C"/>
    <w:rsid w:val="0055558B"/>
    <w:rsid w:val="005577E2"/>
    <w:rsid w:val="00565600"/>
    <w:rsid w:val="0057002A"/>
    <w:rsid w:val="00627AD2"/>
    <w:rsid w:val="00636C8E"/>
    <w:rsid w:val="0067529A"/>
    <w:rsid w:val="006930D6"/>
    <w:rsid w:val="006B489C"/>
    <w:rsid w:val="00723581"/>
    <w:rsid w:val="00761554"/>
    <w:rsid w:val="00763AB1"/>
    <w:rsid w:val="00765820"/>
    <w:rsid w:val="00781209"/>
    <w:rsid w:val="0079589A"/>
    <w:rsid w:val="007A25F0"/>
    <w:rsid w:val="007E664F"/>
    <w:rsid w:val="008066ED"/>
    <w:rsid w:val="00811EA9"/>
    <w:rsid w:val="00823AAD"/>
    <w:rsid w:val="0087574F"/>
    <w:rsid w:val="00892B09"/>
    <w:rsid w:val="008958B5"/>
    <w:rsid w:val="008C2395"/>
    <w:rsid w:val="008F29B2"/>
    <w:rsid w:val="008F7E20"/>
    <w:rsid w:val="00917ACA"/>
    <w:rsid w:val="00966F18"/>
    <w:rsid w:val="009810A9"/>
    <w:rsid w:val="0098623A"/>
    <w:rsid w:val="009B5549"/>
    <w:rsid w:val="009F3FF1"/>
    <w:rsid w:val="00A010C2"/>
    <w:rsid w:val="00A13745"/>
    <w:rsid w:val="00A31D6E"/>
    <w:rsid w:val="00A34CC1"/>
    <w:rsid w:val="00A516D7"/>
    <w:rsid w:val="00B12143"/>
    <w:rsid w:val="00B306ED"/>
    <w:rsid w:val="00B63A06"/>
    <w:rsid w:val="00BC039F"/>
    <w:rsid w:val="00C47474"/>
    <w:rsid w:val="00C52712"/>
    <w:rsid w:val="00C62CF9"/>
    <w:rsid w:val="00C6416E"/>
    <w:rsid w:val="00C91451"/>
    <w:rsid w:val="00C92F2A"/>
    <w:rsid w:val="00C966A8"/>
    <w:rsid w:val="00CF5D4F"/>
    <w:rsid w:val="00D00D96"/>
    <w:rsid w:val="00D125B8"/>
    <w:rsid w:val="00D25336"/>
    <w:rsid w:val="00D76A17"/>
    <w:rsid w:val="00D80ACF"/>
    <w:rsid w:val="00DE063B"/>
    <w:rsid w:val="00E13852"/>
    <w:rsid w:val="00E52896"/>
    <w:rsid w:val="00EB7E98"/>
    <w:rsid w:val="00EC6D10"/>
    <w:rsid w:val="00ED5C60"/>
    <w:rsid w:val="00EF16D6"/>
    <w:rsid w:val="00F11687"/>
    <w:rsid w:val="00F16980"/>
    <w:rsid w:val="00F44195"/>
    <w:rsid w:val="00F44A1C"/>
    <w:rsid w:val="00F94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unhideWhenUsed/>
    <w:qFormat/>
    <w:rsid w:val="0067529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99"/>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 w:type="paragraph" w:customStyle="1" w:styleId="23">
    <w:name w:val="Без интервала2"/>
    <w:rsid w:val="009810A9"/>
    <w:pPr>
      <w:spacing w:after="0" w:line="240" w:lineRule="auto"/>
    </w:pPr>
    <w:rPr>
      <w:rFonts w:ascii="Calibri" w:eastAsia="Times New Roman" w:hAnsi="Calibri" w:cs="Times New Roman"/>
      <w:lang w:eastAsia="ru-RU"/>
    </w:rPr>
  </w:style>
  <w:style w:type="character" w:styleId="af2">
    <w:name w:val="Intense Emphasis"/>
    <w:basedOn w:val="a0"/>
    <w:uiPriority w:val="21"/>
    <w:qFormat/>
    <w:rsid w:val="0067529A"/>
    <w:rPr>
      <w:b/>
      <w:bCs/>
      <w:i/>
      <w:iCs/>
      <w:color w:val="4F81BD"/>
    </w:rPr>
  </w:style>
  <w:style w:type="character" w:customStyle="1" w:styleId="40">
    <w:name w:val="Заголовок 4 Знак"/>
    <w:basedOn w:val="a0"/>
    <w:link w:val="4"/>
    <w:uiPriority w:val="9"/>
    <w:rsid w:val="0067529A"/>
    <w:rPr>
      <w:rFonts w:asciiTheme="majorHAnsi" w:eastAsiaTheme="majorEastAsia" w:hAnsiTheme="majorHAnsi" w:cstheme="majorBidi"/>
      <w:b/>
      <w:bCs/>
      <w:i/>
      <w:iCs/>
      <w:color w:val="4F81BD" w:themeColor="accent1"/>
      <w:sz w:val="28"/>
      <w:szCs w:val="28"/>
      <w:lang w:eastAsia="ru-RU"/>
    </w:rPr>
  </w:style>
  <w:style w:type="character" w:customStyle="1" w:styleId="12">
    <w:name w:val="1Орган_ПР Знак"/>
    <w:basedOn w:val="a0"/>
    <w:link w:val="13"/>
    <w:locked/>
    <w:rsid w:val="0067529A"/>
    <w:rPr>
      <w:rFonts w:ascii="Arial" w:hAnsi="Arial" w:cs="Arial"/>
      <w:b/>
      <w:caps/>
      <w:sz w:val="26"/>
      <w:szCs w:val="28"/>
      <w:lang w:eastAsia="ar-SA"/>
    </w:rPr>
  </w:style>
  <w:style w:type="paragraph" w:customStyle="1" w:styleId="13">
    <w:name w:val="1Орган_ПР"/>
    <w:basedOn w:val="a"/>
    <w:link w:val="12"/>
    <w:qFormat/>
    <w:rsid w:val="0067529A"/>
    <w:pPr>
      <w:snapToGrid w:val="0"/>
      <w:jc w:val="center"/>
    </w:pPr>
    <w:rPr>
      <w:rFonts w:ascii="Arial" w:eastAsiaTheme="minorHAnsi" w:hAnsi="Arial" w:cs="Arial"/>
      <w:b/>
      <w:caps/>
      <w:sz w:val="26"/>
      <w:lang w:eastAsia="ar-SA"/>
    </w:rPr>
  </w:style>
  <w:style w:type="paragraph" w:customStyle="1" w:styleId="31">
    <w:name w:val="Без интервала3"/>
    <w:rsid w:val="00B63A06"/>
    <w:pPr>
      <w:spacing w:after="0" w:line="240" w:lineRule="auto"/>
    </w:pPr>
    <w:rPr>
      <w:rFonts w:ascii="Calibri" w:eastAsia="Calibri" w:hAnsi="Calibri" w:cs="Times New Roman"/>
      <w:lang w:eastAsia="ru-RU"/>
    </w:rPr>
  </w:style>
  <w:style w:type="paragraph" w:styleId="af3">
    <w:name w:val="Title"/>
    <w:basedOn w:val="a"/>
    <w:next w:val="a"/>
    <w:link w:val="af4"/>
    <w:qFormat/>
    <w:rsid w:val="00B63A06"/>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rsid w:val="00B63A06"/>
    <w:rPr>
      <w:rFonts w:ascii="Cambria" w:eastAsia="Times New Roman" w:hAnsi="Cambria"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 w:id="352533772">
      <w:bodyDiv w:val="1"/>
      <w:marLeft w:val="0"/>
      <w:marRight w:val="0"/>
      <w:marTop w:val="0"/>
      <w:marBottom w:val="0"/>
      <w:divBdr>
        <w:top w:val="none" w:sz="0" w:space="0" w:color="auto"/>
        <w:left w:val="none" w:sz="0" w:space="0" w:color="auto"/>
        <w:bottom w:val="none" w:sz="0" w:space="0" w:color="auto"/>
        <w:right w:val="none" w:sz="0" w:space="0" w:color="auto"/>
      </w:divBdr>
    </w:div>
    <w:div w:id="411973631">
      <w:bodyDiv w:val="1"/>
      <w:marLeft w:val="0"/>
      <w:marRight w:val="0"/>
      <w:marTop w:val="0"/>
      <w:marBottom w:val="0"/>
      <w:divBdr>
        <w:top w:val="none" w:sz="0" w:space="0" w:color="auto"/>
        <w:left w:val="none" w:sz="0" w:space="0" w:color="auto"/>
        <w:bottom w:val="none" w:sz="0" w:space="0" w:color="auto"/>
        <w:right w:val="none" w:sz="0" w:space="0" w:color="auto"/>
      </w:divBdr>
    </w:div>
    <w:div w:id="692657644">
      <w:bodyDiv w:val="1"/>
      <w:marLeft w:val="0"/>
      <w:marRight w:val="0"/>
      <w:marTop w:val="0"/>
      <w:marBottom w:val="0"/>
      <w:divBdr>
        <w:top w:val="none" w:sz="0" w:space="0" w:color="auto"/>
        <w:left w:val="none" w:sz="0" w:space="0" w:color="auto"/>
        <w:bottom w:val="none" w:sz="0" w:space="0" w:color="auto"/>
        <w:right w:val="none" w:sz="0" w:space="0" w:color="auto"/>
      </w:divBdr>
    </w:div>
    <w:div w:id="757754500">
      <w:bodyDiv w:val="1"/>
      <w:marLeft w:val="0"/>
      <w:marRight w:val="0"/>
      <w:marTop w:val="0"/>
      <w:marBottom w:val="0"/>
      <w:divBdr>
        <w:top w:val="none" w:sz="0" w:space="0" w:color="auto"/>
        <w:left w:val="none" w:sz="0" w:space="0" w:color="auto"/>
        <w:bottom w:val="none" w:sz="0" w:space="0" w:color="auto"/>
        <w:right w:val="none" w:sz="0" w:space="0" w:color="auto"/>
      </w:divBdr>
    </w:div>
    <w:div w:id="14543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4203738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420286490" TargetMode="Externa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71443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FE085-4035-48F7-AD19-ABDB5672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25</Pages>
  <Words>8213</Words>
  <Characters>46815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28</cp:revision>
  <cp:lastPrinted>2019-08-15T07:29:00Z</cp:lastPrinted>
  <dcterms:created xsi:type="dcterms:W3CDTF">2019-07-25T13:42:00Z</dcterms:created>
  <dcterms:modified xsi:type="dcterms:W3CDTF">2019-12-03T05:59:00Z</dcterms:modified>
</cp:coreProperties>
</file>