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B11A4A" w:rsidRDefault="00B11A4A" w:rsidP="00B11A4A">
      <w:pPr>
        <w:widowControl w:val="0"/>
        <w:autoSpaceDN w:val="0"/>
        <w:jc w:val="right"/>
        <w:rPr>
          <w:bCs/>
          <w:iCs/>
          <w:sz w:val="24"/>
          <w:szCs w:val="24"/>
        </w:rPr>
      </w:pPr>
      <w:r>
        <w:rPr>
          <w:bCs/>
          <w:iCs/>
          <w:sz w:val="24"/>
          <w:szCs w:val="24"/>
        </w:rPr>
        <w:t xml:space="preserve">         </w:t>
      </w:r>
    </w:p>
    <w:p w:rsidR="00B11A4A" w:rsidRDefault="00683288" w:rsidP="00B11A4A">
      <w:pPr>
        <w:widowControl w:val="0"/>
        <w:autoSpaceDN w:val="0"/>
        <w:jc w:val="right"/>
        <w:rPr>
          <w:bCs/>
          <w:iCs/>
          <w:sz w:val="24"/>
          <w:szCs w:val="24"/>
        </w:rPr>
      </w:pPr>
      <w:r>
        <w:rPr>
          <w:bCs/>
          <w:iCs/>
          <w:sz w:val="24"/>
          <w:szCs w:val="24"/>
        </w:rPr>
        <w:t>№ 14</w:t>
      </w:r>
      <w:r w:rsidR="0087574F" w:rsidRPr="00B11A4A">
        <w:rPr>
          <w:bCs/>
          <w:iCs/>
          <w:sz w:val="24"/>
          <w:szCs w:val="24"/>
        </w:rPr>
        <w:t xml:space="preserve">                 </w:t>
      </w:r>
    </w:p>
    <w:p w:rsidR="00C966A8" w:rsidRPr="00B11A4A" w:rsidRDefault="0087574F" w:rsidP="00B11A4A">
      <w:pPr>
        <w:widowControl w:val="0"/>
        <w:autoSpaceDN w:val="0"/>
        <w:jc w:val="right"/>
        <w:rPr>
          <w:bCs/>
          <w:iCs/>
          <w:sz w:val="24"/>
          <w:szCs w:val="24"/>
        </w:rPr>
      </w:pPr>
      <w:r w:rsidRPr="00B11A4A">
        <w:rPr>
          <w:bCs/>
          <w:iCs/>
          <w:sz w:val="24"/>
          <w:szCs w:val="24"/>
        </w:rPr>
        <w:t xml:space="preserve"> от  </w:t>
      </w:r>
      <w:r w:rsidR="00683288">
        <w:rPr>
          <w:bCs/>
          <w:iCs/>
          <w:sz w:val="24"/>
          <w:szCs w:val="24"/>
        </w:rPr>
        <w:t>27</w:t>
      </w:r>
      <w:r w:rsidR="00A3186B" w:rsidRPr="00B11A4A">
        <w:rPr>
          <w:bCs/>
          <w:iCs/>
          <w:sz w:val="24"/>
          <w:szCs w:val="24"/>
        </w:rPr>
        <w:t xml:space="preserve"> июня  </w:t>
      </w:r>
      <w:r w:rsidR="00716E20" w:rsidRPr="00B11A4A">
        <w:rPr>
          <w:bCs/>
          <w:iCs/>
          <w:sz w:val="24"/>
          <w:szCs w:val="24"/>
        </w:rPr>
        <w:t>2022</w:t>
      </w:r>
    </w:p>
    <w:p w:rsidR="00FA7455" w:rsidRPr="00B11A4A" w:rsidRDefault="00683288" w:rsidP="00B11A4A">
      <w:pPr>
        <w:widowControl w:val="0"/>
        <w:autoSpaceDN w:val="0"/>
        <w:jc w:val="right"/>
        <w:rPr>
          <w:bCs/>
          <w:iCs/>
          <w:sz w:val="24"/>
          <w:szCs w:val="24"/>
        </w:rPr>
      </w:pPr>
      <w:r>
        <w:rPr>
          <w:bCs/>
          <w:iCs/>
          <w:sz w:val="24"/>
          <w:szCs w:val="24"/>
        </w:rPr>
        <w:t>Понедельник</w:t>
      </w:r>
    </w:p>
    <w:p w:rsidR="00C966A8" w:rsidRPr="00B11A4A" w:rsidRDefault="00C966A8" w:rsidP="00C966A8">
      <w:pPr>
        <w:widowControl w:val="0"/>
        <w:autoSpaceDN w:val="0"/>
        <w:jc w:val="center"/>
        <w:rPr>
          <w:bCs/>
          <w:iCs/>
          <w:sz w:val="24"/>
          <w:szCs w:val="24"/>
        </w:rPr>
      </w:pPr>
      <w:r w:rsidRPr="00B11A4A">
        <w:rPr>
          <w:bCs/>
          <w:iCs/>
          <w:sz w:val="24"/>
          <w:szCs w:val="24"/>
        </w:rPr>
        <w:t>ГВАЗДЕНСКОЕ СЕЛЬСКОЕ ПОСЕЛЕНИЕ</w:t>
      </w:r>
    </w:p>
    <w:p w:rsidR="00C966A8" w:rsidRPr="00B11A4A" w:rsidRDefault="00C966A8" w:rsidP="00C966A8">
      <w:pPr>
        <w:widowControl w:val="0"/>
        <w:autoSpaceDN w:val="0"/>
        <w:jc w:val="center"/>
        <w:rPr>
          <w:bCs/>
          <w:iCs/>
          <w:sz w:val="24"/>
          <w:szCs w:val="24"/>
        </w:rPr>
      </w:pPr>
      <w:r w:rsidRPr="00B11A4A">
        <w:rPr>
          <w:bCs/>
          <w:iCs/>
          <w:sz w:val="24"/>
          <w:szCs w:val="24"/>
        </w:rPr>
        <w:t xml:space="preserve">Бутурлиновского муниципального района </w:t>
      </w:r>
    </w:p>
    <w:p w:rsidR="00C966A8" w:rsidRPr="00B11A4A" w:rsidRDefault="00C966A8" w:rsidP="00C966A8">
      <w:pPr>
        <w:widowControl w:val="0"/>
        <w:autoSpaceDN w:val="0"/>
        <w:jc w:val="center"/>
        <w:rPr>
          <w:bCs/>
          <w:iCs/>
          <w:sz w:val="24"/>
          <w:szCs w:val="24"/>
        </w:rPr>
      </w:pPr>
      <w:r w:rsidRPr="00B11A4A">
        <w:rPr>
          <w:bCs/>
          <w:iCs/>
          <w:sz w:val="24"/>
          <w:szCs w:val="24"/>
        </w:rPr>
        <w:t>Воронежской области</w:t>
      </w:r>
    </w:p>
    <w:p w:rsidR="00C966A8" w:rsidRPr="00B11A4A" w:rsidRDefault="00C966A8" w:rsidP="00C966A8">
      <w:pPr>
        <w:widowControl w:val="0"/>
        <w:autoSpaceDN w:val="0"/>
        <w:jc w:val="center"/>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jc w:val="center"/>
        <w:rPr>
          <w:bCs/>
          <w:iCs/>
          <w:sz w:val="24"/>
          <w:szCs w:val="24"/>
        </w:rPr>
      </w:pPr>
      <w:r w:rsidRPr="00B11A4A">
        <w:rPr>
          <w:bCs/>
          <w:iCs/>
          <w:sz w:val="24"/>
          <w:szCs w:val="24"/>
        </w:rPr>
        <w:t>В Е С Т Н И К</w:t>
      </w: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jc w:val="center"/>
        <w:rPr>
          <w:color w:val="000000"/>
          <w:sz w:val="24"/>
          <w:szCs w:val="24"/>
          <w:shd w:val="clear" w:color="auto" w:fill="FFFFFF"/>
        </w:rPr>
      </w:pPr>
      <w:r w:rsidRPr="00B11A4A">
        <w:rPr>
          <w:color w:val="000000"/>
          <w:sz w:val="24"/>
          <w:szCs w:val="24"/>
          <w:shd w:val="clear" w:color="auto" w:fill="FFFFFF"/>
        </w:rPr>
        <w:t>муниципальных нормативно правовых актов и иной официальной</w:t>
      </w:r>
    </w:p>
    <w:p w:rsidR="00C966A8" w:rsidRPr="00B11A4A" w:rsidRDefault="00C966A8" w:rsidP="00C966A8">
      <w:pPr>
        <w:widowControl w:val="0"/>
        <w:autoSpaceDN w:val="0"/>
        <w:jc w:val="center"/>
        <w:rPr>
          <w:color w:val="000000"/>
          <w:sz w:val="24"/>
          <w:szCs w:val="24"/>
          <w:shd w:val="clear" w:color="auto" w:fill="FFFFFF"/>
        </w:rPr>
      </w:pPr>
      <w:r w:rsidRPr="00B11A4A">
        <w:rPr>
          <w:color w:val="000000"/>
          <w:sz w:val="24"/>
          <w:szCs w:val="24"/>
          <w:shd w:val="clear" w:color="auto" w:fill="FFFFFF"/>
        </w:rPr>
        <w:t>информации Гвазденского сельского поселения</w:t>
      </w:r>
    </w:p>
    <w:p w:rsidR="00C966A8" w:rsidRPr="00B11A4A" w:rsidRDefault="00C966A8" w:rsidP="00C966A8">
      <w:pPr>
        <w:widowControl w:val="0"/>
        <w:autoSpaceDN w:val="0"/>
        <w:jc w:val="center"/>
        <w:rPr>
          <w:bCs/>
          <w:iCs/>
          <w:sz w:val="24"/>
          <w:szCs w:val="24"/>
        </w:rPr>
      </w:pPr>
      <w:r w:rsidRPr="00B11A4A">
        <w:rPr>
          <w:color w:val="000000"/>
          <w:sz w:val="24"/>
          <w:szCs w:val="24"/>
          <w:shd w:val="clear" w:color="auto" w:fill="FFFFFF"/>
        </w:rPr>
        <w:t>Бутурлиновского муниципального района Воронежской области</w:t>
      </w: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spacing w:after="200" w:line="276" w:lineRule="auto"/>
        <w:jc w:val="both"/>
        <w:rPr>
          <w:sz w:val="24"/>
          <w:szCs w:val="24"/>
        </w:rPr>
      </w:pPr>
      <w:r w:rsidRPr="00B11A4A">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B11A4A" w:rsidRDefault="00C966A8" w:rsidP="00C966A8">
      <w:pPr>
        <w:widowControl w:val="0"/>
        <w:autoSpaceDN w:val="0"/>
        <w:rPr>
          <w:bCs/>
          <w:iCs/>
          <w:sz w:val="24"/>
          <w:szCs w:val="24"/>
        </w:rPr>
      </w:pPr>
      <w:r w:rsidRPr="00B11A4A">
        <w:rPr>
          <w:bCs/>
          <w:iCs/>
          <w:sz w:val="24"/>
          <w:szCs w:val="24"/>
        </w:rPr>
        <w:t>___________________________________________________________________________</w:t>
      </w: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r w:rsidRPr="00B11A4A">
        <w:rPr>
          <w:bCs/>
          <w:iCs/>
          <w:sz w:val="24"/>
          <w:szCs w:val="24"/>
        </w:rPr>
        <w:t>Утвержден решением Совета                                  отпечатан в администрации</w:t>
      </w:r>
    </w:p>
    <w:p w:rsidR="00C966A8" w:rsidRPr="00B11A4A" w:rsidRDefault="00C966A8" w:rsidP="00C966A8">
      <w:pPr>
        <w:widowControl w:val="0"/>
        <w:autoSpaceDN w:val="0"/>
        <w:rPr>
          <w:bCs/>
          <w:iCs/>
          <w:sz w:val="24"/>
          <w:szCs w:val="24"/>
        </w:rPr>
      </w:pPr>
      <w:r w:rsidRPr="00B11A4A">
        <w:rPr>
          <w:bCs/>
          <w:iCs/>
          <w:sz w:val="24"/>
          <w:szCs w:val="24"/>
        </w:rPr>
        <w:t>народных депутатов                                                 Гвазденского</w:t>
      </w:r>
      <w:r w:rsidR="00C52712" w:rsidRPr="00B11A4A">
        <w:rPr>
          <w:bCs/>
          <w:iCs/>
          <w:sz w:val="24"/>
          <w:szCs w:val="24"/>
        </w:rPr>
        <w:t xml:space="preserve"> </w:t>
      </w:r>
      <w:r w:rsidRPr="00B11A4A">
        <w:rPr>
          <w:bCs/>
          <w:iCs/>
          <w:sz w:val="24"/>
          <w:szCs w:val="24"/>
        </w:rPr>
        <w:t>сельского</w:t>
      </w:r>
    </w:p>
    <w:p w:rsidR="00C966A8" w:rsidRPr="00B11A4A" w:rsidRDefault="00C966A8" w:rsidP="00C966A8">
      <w:pPr>
        <w:widowControl w:val="0"/>
        <w:autoSpaceDN w:val="0"/>
        <w:rPr>
          <w:bCs/>
          <w:iCs/>
          <w:sz w:val="24"/>
          <w:szCs w:val="24"/>
        </w:rPr>
      </w:pPr>
      <w:r w:rsidRPr="00B11A4A">
        <w:rPr>
          <w:bCs/>
          <w:iCs/>
          <w:sz w:val="24"/>
          <w:szCs w:val="24"/>
        </w:rPr>
        <w:t>Гвазденского сельского                                           поселения по адресу: ул.Ивана</w:t>
      </w:r>
    </w:p>
    <w:p w:rsidR="00C966A8" w:rsidRPr="00B11A4A" w:rsidRDefault="00C966A8" w:rsidP="00C966A8">
      <w:pPr>
        <w:widowControl w:val="0"/>
        <w:autoSpaceDN w:val="0"/>
        <w:rPr>
          <w:bCs/>
          <w:iCs/>
          <w:sz w:val="24"/>
          <w:szCs w:val="24"/>
        </w:rPr>
      </w:pPr>
      <w:r w:rsidRPr="00B11A4A">
        <w:rPr>
          <w:bCs/>
          <w:iCs/>
          <w:sz w:val="24"/>
          <w:szCs w:val="24"/>
        </w:rPr>
        <w:t>поселения № 182 от 25.02.2009г.                            Бочарникова 40, Бутурлиновского</w:t>
      </w:r>
    </w:p>
    <w:p w:rsidR="00C966A8" w:rsidRPr="00B11A4A" w:rsidRDefault="00C966A8" w:rsidP="00C966A8">
      <w:pPr>
        <w:widowControl w:val="0"/>
        <w:autoSpaceDN w:val="0"/>
        <w:rPr>
          <w:bCs/>
          <w:iCs/>
          <w:sz w:val="24"/>
          <w:szCs w:val="24"/>
        </w:rPr>
      </w:pPr>
      <w:r w:rsidRPr="00B11A4A">
        <w:rPr>
          <w:bCs/>
          <w:iCs/>
          <w:sz w:val="24"/>
          <w:szCs w:val="24"/>
        </w:rPr>
        <w:t xml:space="preserve">                                                                                    района, Воронежской области</w:t>
      </w:r>
    </w:p>
    <w:p w:rsidR="00C966A8" w:rsidRPr="00B11A4A" w:rsidRDefault="00C966A8" w:rsidP="00C966A8">
      <w:pPr>
        <w:widowControl w:val="0"/>
        <w:autoSpaceDN w:val="0"/>
        <w:rPr>
          <w:bCs/>
          <w:iCs/>
          <w:sz w:val="24"/>
          <w:szCs w:val="24"/>
        </w:rPr>
      </w:pPr>
      <w:r w:rsidRPr="00B11A4A">
        <w:rPr>
          <w:bCs/>
          <w:iCs/>
          <w:sz w:val="24"/>
          <w:szCs w:val="24"/>
        </w:rPr>
        <w:t xml:space="preserve">                                                                                    397523</w:t>
      </w:r>
    </w:p>
    <w:p w:rsidR="005D2B2C" w:rsidRDefault="005D2B2C" w:rsidP="00C966A8">
      <w:pPr>
        <w:widowControl w:val="0"/>
        <w:autoSpaceDN w:val="0"/>
        <w:rPr>
          <w:bCs/>
          <w:iCs/>
          <w:sz w:val="24"/>
          <w:szCs w:val="24"/>
        </w:rPr>
      </w:pPr>
    </w:p>
    <w:p w:rsidR="005D2B2C" w:rsidRDefault="005D2B2C" w:rsidP="00C966A8">
      <w:pPr>
        <w:widowControl w:val="0"/>
        <w:autoSpaceDN w:val="0"/>
        <w:rPr>
          <w:bCs/>
          <w:iCs/>
          <w:sz w:val="24"/>
          <w:szCs w:val="24"/>
        </w:rPr>
      </w:pPr>
    </w:p>
    <w:p w:rsidR="005D2B2C" w:rsidRDefault="005D2B2C" w:rsidP="00C966A8">
      <w:pPr>
        <w:widowControl w:val="0"/>
        <w:autoSpaceDN w:val="0"/>
        <w:rPr>
          <w:bCs/>
          <w:iCs/>
          <w:sz w:val="24"/>
          <w:szCs w:val="24"/>
        </w:rPr>
      </w:pPr>
    </w:p>
    <w:p w:rsidR="00C966A8" w:rsidRPr="00B11A4A" w:rsidRDefault="00C966A8" w:rsidP="00C966A8">
      <w:pPr>
        <w:widowControl w:val="0"/>
        <w:autoSpaceDN w:val="0"/>
        <w:rPr>
          <w:bCs/>
          <w:iCs/>
          <w:sz w:val="24"/>
          <w:szCs w:val="24"/>
        </w:rPr>
      </w:pPr>
      <w:r w:rsidRPr="00B11A4A">
        <w:rPr>
          <w:bCs/>
          <w:iCs/>
          <w:sz w:val="24"/>
          <w:szCs w:val="24"/>
        </w:rPr>
        <w:t xml:space="preserve">Тираж: 3 экз. Объем: </w:t>
      </w:r>
      <w:r w:rsidRPr="00B11A4A">
        <w:rPr>
          <w:bCs/>
          <w:iCs/>
          <w:color w:val="000000" w:themeColor="text1"/>
          <w:sz w:val="24"/>
          <w:szCs w:val="24"/>
        </w:rPr>
        <w:t>на</w:t>
      </w:r>
      <w:r w:rsidR="0087574F" w:rsidRPr="00B11A4A">
        <w:rPr>
          <w:bCs/>
          <w:iCs/>
          <w:color w:val="000000" w:themeColor="text1"/>
          <w:sz w:val="24"/>
          <w:szCs w:val="24"/>
        </w:rPr>
        <w:t xml:space="preserve"> </w:t>
      </w:r>
      <w:r w:rsidRPr="00B11A4A">
        <w:rPr>
          <w:bCs/>
          <w:iCs/>
          <w:color w:val="000000" w:themeColor="text1"/>
          <w:sz w:val="24"/>
          <w:szCs w:val="24"/>
        </w:rPr>
        <w:t xml:space="preserve"> </w:t>
      </w:r>
      <w:r w:rsidR="00B11A4A">
        <w:rPr>
          <w:bCs/>
          <w:iCs/>
          <w:color w:val="000000" w:themeColor="text1"/>
          <w:sz w:val="24"/>
          <w:szCs w:val="24"/>
        </w:rPr>
        <w:t xml:space="preserve">5 </w:t>
      </w:r>
      <w:r w:rsidR="005D2B2C">
        <w:rPr>
          <w:bCs/>
          <w:iCs/>
          <w:color w:val="000000" w:themeColor="text1"/>
          <w:sz w:val="24"/>
          <w:szCs w:val="24"/>
        </w:rPr>
        <w:t>(</w:t>
      </w:r>
      <w:r w:rsidR="00B11A4A">
        <w:rPr>
          <w:bCs/>
          <w:iCs/>
          <w:color w:val="000000" w:themeColor="text1"/>
          <w:sz w:val="24"/>
          <w:szCs w:val="24"/>
        </w:rPr>
        <w:t>пяти</w:t>
      </w:r>
      <w:r w:rsidR="005D2B2C">
        <w:rPr>
          <w:bCs/>
          <w:iCs/>
          <w:color w:val="000000" w:themeColor="text1"/>
          <w:sz w:val="24"/>
          <w:szCs w:val="24"/>
        </w:rPr>
        <w:t>)</w:t>
      </w:r>
      <w:r w:rsidR="00B11A4A">
        <w:rPr>
          <w:bCs/>
          <w:iCs/>
          <w:color w:val="000000" w:themeColor="text1"/>
          <w:sz w:val="24"/>
          <w:szCs w:val="24"/>
        </w:rPr>
        <w:t xml:space="preserve"> </w:t>
      </w:r>
      <w:r w:rsidRPr="00B11A4A">
        <w:rPr>
          <w:bCs/>
          <w:iCs/>
          <w:color w:val="000000" w:themeColor="text1"/>
          <w:sz w:val="24"/>
          <w:szCs w:val="24"/>
        </w:rPr>
        <w:t>листах</w:t>
      </w: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color w:val="FF0000"/>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r w:rsidRPr="00B11A4A">
        <w:rPr>
          <w:bCs/>
          <w:iCs/>
          <w:sz w:val="24"/>
          <w:szCs w:val="24"/>
        </w:rPr>
        <w:t xml:space="preserve">Ответственный за выпуск: </w:t>
      </w:r>
      <w:r w:rsidR="0087574F" w:rsidRPr="00B11A4A">
        <w:rPr>
          <w:bCs/>
          <w:iCs/>
          <w:sz w:val="24"/>
          <w:szCs w:val="24"/>
        </w:rPr>
        <w:t>Сергеева Н.С.</w:t>
      </w:r>
    </w:p>
    <w:p w:rsidR="00C966A8" w:rsidRPr="00B11A4A" w:rsidRDefault="00C966A8" w:rsidP="00C966A8">
      <w:pPr>
        <w:widowControl w:val="0"/>
        <w:autoSpaceDN w:val="0"/>
        <w:jc w:val="center"/>
        <w:rPr>
          <w:sz w:val="24"/>
          <w:szCs w:val="24"/>
        </w:rPr>
      </w:pPr>
    </w:p>
    <w:p w:rsidR="00C966A8" w:rsidRPr="00B11A4A" w:rsidRDefault="00C966A8" w:rsidP="00C966A8">
      <w:pPr>
        <w:rPr>
          <w:sz w:val="24"/>
          <w:szCs w:val="24"/>
        </w:rPr>
      </w:pPr>
    </w:p>
    <w:p w:rsidR="0081366B" w:rsidRPr="00B11A4A" w:rsidRDefault="0081366B" w:rsidP="00C966A8">
      <w:pPr>
        <w:rPr>
          <w:sz w:val="24"/>
          <w:szCs w:val="24"/>
        </w:rPr>
      </w:pPr>
    </w:p>
    <w:p w:rsidR="0081366B" w:rsidRPr="00B11A4A" w:rsidRDefault="0081366B" w:rsidP="00C966A8">
      <w:pPr>
        <w:rPr>
          <w:sz w:val="24"/>
          <w:szCs w:val="24"/>
        </w:rPr>
      </w:pPr>
    </w:p>
    <w:p w:rsidR="00C966A8" w:rsidRPr="00B11A4A" w:rsidRDefault="00C966A8" w:rsidP="00C966A8">
      <w:pPr>
        <w:rPr>
          <w:sz w:val="24"/>
          <w:szCs w:val="24"/>
        </w:rPr>
      </w:pPr>
    </w:p>
    <w:p w:rsidR="008307EF" w:rsidRPr="00B11A4A" w:rsidRDefault="008307EF" w:rsidP="00C966A8">
      <w:pPr>
        <w:rPr>
          <w:sz w:val="24"/>
          <w:szCs w:val="24"/>
        </w:rPr>
      </w:pPr>
    </w:p>
    <w:p w:rsidR="008307EF" w:rsidRPr="00B11A4A" w:rsidRDefault="008307EF" w:rsidP="00C966A8">
      <w:pPr>
        <w:rPr>
          <w:sz w:val="24"/>
          <w:szCs w:val="24"/>
        </w:rPr>
      </w:pPr>
    </w:p>
    <w:p w:rsidR="008307EF" w:rsidRPr="00B11A4A" w:rsidRDefault="008307EF" w:rsidP="00C966A8">
      <w:pPr>
        <w:rPr>
          <w:sz w:val="24"/>
          <w:szCs w:val="24"/>
        </w:rPr>
      </w:pPr>
    </w:p>
    <w:p w:rsidR="00BE6842" w:rsidRPr="00B11A4A" w:rsidRDefault="00BE6842" w:rsidP="00C966A8">
      <w:pPr>
        <w:rPr>
          <w:sz w:val="24"/>
          <w:szCs w:val="24"/>
        </w:rPr>
      </w:pPr>
    </w:p>
    <w:p w:rsidR="0087367A" w:rsidRPr="00B11A4A" w:rsidRDefault="0087367A" w:rsidP="00C966A8">
      <w:pPr>
        <w:rPr>
          <w:sz w:val="24"/>
          <w:szCs w:val="24"/>
        </w:rPr>
      </w:pPr>
    </w:p>
    <w:p w:rsidR="00C966A8" w:rsidRPr="00B11A4A" w:rsidRDefault="00C966A8" w:rsidP="00C966A8">
      <w:pPr>
        <w:rPr>
          <w:sz w:val="24"/>
          <w:szCs w:val="24"/>
        </w:rPr>
      </w:pPr>
    </w:p>
    <w:tbl>
      <w:tblPr>
        <w:tblW w:w="10774" w:type="dxa"/>
        <w:tblInd w:w="-746" w:type="dxa"/>
        <w:tblLayout w:type="fixed"/>
        <w:tblCellMar>
          <w:top w:w="105" w:type="dxa"/>
          <w:left w:w="105" w:type="dxa"/>
          <w:bottom w:w="105" w:type="dxa"/>
          <w:right w:w="105" w:type="dxa"/>
        </w:tblCellMar>
        <w:tblLook w:val="00A0"/>
      </w:tblPr>
      <w:tblGrid>
        <w:gridCol w:w="567"/>
        <w:gridCol w:w="9640"/>
        <w:gridCol w:w="567"/>
      </w:tblGrid>
      <w:tr w:rsidR="00C966A8" w:rsidRPr="00B11A4A" w:rsidTr="006C42DE">
        <w:tc>
          <w:tcPr>
            <w:tcW w:w="567" w:type="dxa"/>
            <w:tcBorders>
              <w:top w:val="double" w:sz="2" w:space="0" w:color="000000"/>
              <w:left w:val="double" w:sz="2" w:space="0" w:color="000000"/>
              <w:bottom w:val="double" w:sz="2" w:space="0" w:color="000000"/>
              <w:right w:val="nil"/>
            </w:tcBorders>
            <w:hideMark/>
          </w:tcPr>
          <w:p w:rsidR="00C966A8" w:rsidRPr="00B11A4A" w:rsidRDefault="00C966A8">
            <w:pPr>
              <w:pStyle w:val="a4"/>
              <w:snapToGrid w:val="0"/>
              <w:spacing w:before="0" w:after="0" w:line="276" w:lineRule="auto"/>
              <w:jc w:val="center"/>
              <w:rPr>
                <w:bCs/>
                <w:lang w:val="en-US"/>
              </w:rPr>
            </w:pPr>
            <w:r w:rsidRPr="00B11A4A">
              <w:lastRenderedPageBreak/>
              <w:t>№</w:t>
            </w:r>
          </w:p>
        </w:tc>
        <w:tc>
          <w:tcPr>
            <w:tcW w:w="9640" w:type="dxa"/>
            <w:tcBorders>
              <w:top w:val="double" w:sz="2" w:space="0" w:color="000000"/>
              <w:left w:val="double" w:sz="2" w:space="0" w:color="000000"/>
              <w:bottom w:val="double" w:sz="2" w:space="0" w:color="000000"/>
              <w:right w:val="nil"/>
            </w:tcBorders>
            <w:hideMark/>
          </w:tcPr>
          <w:p w:rsidR="00C966A8" w:rsidRPr="00B11A4A" w:rsidRDefault="00C966A8">
            <w:pPr>
              <w:pStyle w:val="a4"/>
              <w:snapToGrid w:val="0"/>
              <w:spacing w:before="0" w:after="0" w:line="276" w:lineRule="auto"/>
              <w:jc w:val="center"/>
              <w:rPr>
                <w:bCs/>
              </w:rPr>
            </w:pPr>
            <w:r w:rsidRPr="00B11A4A">
              <w:rPr>
                <w:bCs/>
              </w:rPr>
              <w:t>Наименование</w:t>
            </w:r>
          </w:p>
        </w:tc>
        <w:tc>
          <w:tcPr>
            <w:tcW w:w="567" w:type="dxa"/>
            <w:tcBorders>
              <w:top w:val="double" w:sz="2" w:space="0" w:color="000000"/>
              <w:left w:val="double" w:sz="2" w:space="0" w:color="000000"/>
              <w:bottom w:val="double" w:sz="2" w:space="0" w:color="000000"/>
              <w:right w:val="single" w:sz="4" w:space="0" w:color="auto"/>
            </w:tcBorders>
            <w:hideMark/>
          </w:tcPr>
          <w:p w:rsidR="00C966A8" w:rsidRPr="00B11A4A" w:rsidRDefault="00C966A8">
            <w:pPr>
              <w:pStyle w:val="a4"/>
              <w:snapToGrid w:val="0"/>
              <w:spacing w:before="0" w:after="0" w:line="276" w:lineRule="auto"/>
              <w:rPr>
                <w:bCs/>
                <w:lang w:val="en-US"/>
              </w:rPr>
            </w:pPr>
            <w:r w:rsidRPr="00B11A4A">
              <w:rPr>
                <w:bCs/>
              </w:rPr>
              <w:t>Стр</w:t>
            </w:r>
          </w:p>
        </w:tc>
      </w:tr>
      <w:tr w:rsidR="00FC5BE0" w:rsidRPr="00B11A4A" w:rsidTr="007057FE">
        <w:trPr>
          <w:trHeight w:val="1402"/>
        </w:trPr>
        <w:tc>
          <w:tcPr>
            <w:tcW w:w="567" w:type="dxa"/>
            <w:tcBorders>
              <w:top w:val="double" w:sz="2" w:space="0" w:color="000000"/>
              <w:left w:val="double" w:sz="2" w:space="0" w:color="000000"/>
              <w:bottom w:val="double" w:sz="2" w:space="0" w:color="000000"/>
              <w:right w:val="nil"/>
            </w:tcBorders>
            <w:hideMark/>
          </w:tcPr>
          <w:p w:rsidR="00FC5BE0" w:rsidRPr="00B11A4A" w:rsidRDefault="00A3186B" w:rsidP="00BE6842">
            <w:pPr>
              <w:pStyle w:val="a4"/>
              <w:snapToGrid w:val="0"/>
              <w:spacing w:before="0" w:after="0" w:line="276" w:lineRule="auto"/>
              <w:jc w:val="both"/>
            </w:pPr>
            <w:r w:rsidRPr="00B11A4A">
              <w:t>1</w:t>
            </w:r>
          </w:p>
        </w:tc>
        <w:tc>
          <w:tcPr>
            <w:tcW w:w="9640" w:type="dxa"/>
            <w:tcBorders>
              <w:top w:val="double" w:sz="2" w:space="0" w:color="000000"/>
              <w:left w:val="double" w:sz="2" w:space="0" w:color="000000"/>
              <w:bottom w:val="double" w:sz="2" w:space="0" w:color="000000"/>
              <w:right w:val="nil"/>
            </w:tcBorders>
            <w:hideMark/>
          </w:tcPr>
          <w:p w:rsidR="00FC5BE0" w:rsidRPr="00656520" w:rsidRDefault="00B11A4A" w:rsidP="00656520">
            <w:pPr>
              <w:pStyle w:val="31"/>
              <w:tabs>
                <w:tab w:val="left" w:pos="5220"/>
                <w:tab w:val="left" w:pos="5580"/>
              </w:tabs>
              <w:ind w:right="179"/>
              <w:jc w:val="both"/>
              <w:rPr>
                <w:sz w:val="26"/>
              </w:rPr>
            </w:pPr>
            <w:r w:rsidRPr="00656520">
              <w:rPr>
                <w:sz w:val="24"/>
                <w:szCs w:val="24"/>
              </w:rPr>
              <w:t>Решение Совета народных депутатов Гвазденского сельского поселения Бутурлиновского муниципального ра</w:t>
            </w:r>
            <w:r w:rsidR="00656520" w:rsidRPr="00656520">
              <w:rPr>
                <w:sz w:val="24"/>
                <w:szCs w:val="24"/>
              </w:rPr>
              <w:t>йона Воронежской области   от 20.06.2022 №196</w:t>
            </w:r>
            <w:r w:rsidRPr="00656520">
              <w:rPr>
                <w:sz w:val="24"/>
                <w:szCs w:val="24"/>
              </w:rPr>
              <w:t xml:space="preserve"> "</w:t>
            </w:r>
            <w:r w:rsidR="00656520" w:rsidRPr="00656520">
              <w:rPr>
                <w:b/>
                <w:sz w:val="24"/>
                <w:szCs w:val="24"/>
              </w:rPr>
              <w:t xml:space="preserve"> </w:t>
            </w:r>
            <w:r w:rsidR="00656520" w:rsidRPr="00656520">
              <w:rPr>
                <w:sz w:val="24"/>
                <w:szCs w:val="24"/>
              </w:rPr>
              <w:t>О внесении изменений в решение Совета народных депутатов Гвазденского  сельского поселения от 11.02.2022 года № 180  «О введении в действие земельного налога в Гвазденском сельском поселении, установление ставок и сроков уплаты»</w:t>
            </w:r>
            <w:r w:rsidRPr="00656520">
              <w:rPr>
                <w:sz w:val="26"/>
              </w:rPr>
              <w:t xml:space="preserve"> </w:t>
            </w:r>
          </w:p>
        </w:tc>
        <w:tc>
          <w:tcPr>
            <w:tcW w:w="567" w:type="dxa"/>
            <w:tcBorders>
              <w:top w:val="double" w:sz="2" w:space="0" w:color="000000"/>
              <w:left w:val="double" w:sz="2" w:space="0" w:color="000000"/>
              <w:bottom w:val="double" w:sz="2" w:space="0" w:color="000000"/>
              <w:right w:val="single" w:sz="4" w:space="0" w:color="auto"/>
            </w:tcBorders>
            <w:hideMark/>
          </w:tcPr>
          <w:p w:rsidR="00FC5BE0" w:rsidRPr="00B11A4A" w:rsidRDefault="003C78DB" w:rsidP="00BE6842">
            <w:pPr>
              <w:pStyle w:val="a4"/>
              <w:snapToGrid w:val="0"/>
              <w:spacing w:before="0" w:after="0" w:line="276" w:lineRule="auto"/>
              <w:jc w:val="both"/>
              <w:rPr>
                <w:bCs/>
              </w:rPr>
            </w:pPr>
            <w:r w:rsidRPr="00B11A4A">
              <w:rPr>
                <w:bCs/>
              </w:rPr>
              <w:t>3-</w:t>
            </w:r>
            <w:r w:rsidR="00B11A4A">
              <w:rPr>
                <w:bCs/>
              </w:rPr>
              <w:t>6</w:t>
            </w:r>
          </w:p>
        </w:tc>
      </w:tr>
      <w:tr w:rsidR="00656520" w:rsidRPr="00B11A4A" w:rsidTr="007057FE">
        <w:trPr>
          <w:trHeight w:val="1402"/>
        </w:trPr>
        <w:tc>
          <w:tcPr>
            <w:tcW w:w="567" w:type="dxa"/>
            <w:tcBorders>
              <w:top w:val="double" w:sz="2" w:space="0" w:color="000000"/>
              <w:left w:val="double" w:sz="2" w:space="0" w:color="000000"/>
              <w:bottom w:val="double" w:sz="2" w:space="0" w:color="000000"/>
              <w:right w:val="nil"/>
            </w:tcBorders>
            <w:hideMark/>
          </w:tcPr>
          <w:p w:rsidR="00656520" w:rsidRPr="00B11A4A" w:rsidRDefault="00656520" w:rsidP="00BE6842">
            <w:pPr>
              <w:pStyle w:val="a4"/>
              <w:snapToGrid w:val="0"/>
              <w:spacing w:before="0" w:after="0" w:line="276" w:lineRule="auto"/>
              <w:jc w:val="both"/>
            </w:pPr>
            <w:r>
              <w:t>2</w:t>
            </w:r>
          </w:p>
        </w:tc>
        <w:tc>
          <w:tcPr>
            <w:tcW w:w="9640" w:type="dxa"/>
            <w:tcBorders>
              <w:top w:val="double" w:sz="2" w:space="0" w:color="000000"/>
              <w:left w:val="double" w:sz="2" w:space="0" w:color="000000"/>
              <w:bottom w:val="double" w:sz="2" w:space="0" w:color="000000"/>
              <w:right w:val="nil"/>
            </w:tcBorders>
            <w:hideMark/>
          </w:tcPr>
          <w:p w:rsidR="00656520" w:rsidRPr="00B11A4A" w:rsidRDefault="00656520" w:rsidP="00B11A4A">
            <w:pPr>
              <w:pStyle w:val="31"/>
              <w:tabs>
                <w:tab w:val="left" w:pos="5220"/>
                <w:tab w:val="left" w:pos="5580"/>
              </w:tabs>
              <w:ind w:right="179"/>
              <w:jc w:val="both"/>
              <w:rPr>
                <w:sz w:val="24"/>
                <w:szCs w:val="24"/>
              </w:rPr>
            </w:pPr>
            <w:r w:rsidRPr="00B11A4A">
              <w:rPr>
                <w:sz w:val="24"/>
                <w:szCs w:val="24"/>
              </w:rPr>
              <w:t>Решение Совета народных депутатов Гвазденского сельского поселения Бутурлиновского муниципального ра</w:t>
            </w:r>
            <w:r>
              <w:rPr>
                <w:sz w:val="24"/>
                <w:szCs w:val="24"/>
              </w:rPr>
              <w:t>йона Воронежской области   от 20.06.2022 №197</w:t>
            </w:r>
            <w:r w:rsidRPr="00B11A4A">
              <w:rPr>
                <w:sz w:val="24"/>
                <w:szCs w:val="24"/>
              </w:rPr>
              <w:t xml:space="preserve"> "</w:t>
            </w:r>
            <w:r>
              <w:rPr>
                <w:b/>
                <w:bCs/>
                <w:sz w:val="28"/>
                <w:szCs w:val="28"/>
              </w:rPr>
              <w:t xml:space="preserve"> </w:t>
            </w:r>
            <w:r w:rsidRPr="00656520">
              <w:rPr>
                <w:bCs/>
                <w:sz w:val="24"/>
                <w:szCs w:val="24"/>
              </w:rPr>
              <w:t>О внесении изменений в Решение №72 от 10 августа 2018 года "Об установлении границ  территориального общественного самоуправления "</w:t>
            </w:r>
          </w:p>
        </w:tc>
        <w:tc>
          <w:tcPr>
            <w:tcW w:w="567" w:type="dxa"/>
            <w:tcBorders>
              <w:top w:val="double" w:sz="2" w:space="0" w:color="000000"/>
              <w:left w:val="double" w:sz="2" w:space="0" w:color="000000"/>
              <w:bottom w:val="double" w:sz="2" w:space="0" w:color="000000"/>
              <w:right w:val="single" w:sz="4" w:space="0" w:color="auto"/>
            </w:tcBorders>
            <w:hideMark/>
          </w:tcPr>
          <w:p w:rsidR="00656520" w:rsidRPr="00B11A4A" w:rsidRDefault="00656520" w:rsidP="00BE6842">
            <w:pPr>
              <w:pStyle w:val="a4"/>
              <w:snapToGrid w:val="0"/>
              <w:spacing w:before="0" w:after="0" w:line="276" w:lineRule="auto"/>
              <w:jc w:val="both"/>
              <w:rPr>
                <w:bCs/>
              </w:rPr>
            </w:pPr>
          </w:p>
        </w:tc>
      </w:tr>
    </w:tbl>
    <w:p w:rsidR="006C42DE" w:rsidRPr="00B11A4A" w:rsidRDefault="006C42DE" w:rsidP="006C42DE">
      <w:pPr>
        <w:ind w:left="-567" w:firstLine="567"/>
        <w:jc w:val="center"/>
        <w:rPr>
          <w:b/>
          <w:sz w:val="26"/>
          <w:szCs w:val="26"/>
        </w:rPr>
      </w:pPr>
    </w:p>
    <w:p w:rsidR="006C42DE" w:rsidRPr="00B11A4A" w:rsidRDefault="006C42DE" w:rsidP="006C42DE">
      <w:pPr>
        <w:ind w:left="-567" w:firstLine="567"/>
        <w:jc w:val="center"/>
        <w:rPr>
          <w:b/>
          <w:sz w:val="26"/>
          <w:szCs w:val="26"/>
        </w:rPr>
      </w:pPr>
    </w:p>
    <w:p w:rsidR="006C42DE" w:rsidRPr="00B11A4A" w:rsidRDefault="006C42DE"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7057FE" w:rsidRPr="00B11A4A" w:rsidRDefault="007057FE" w:rsidP="006C42DE">
      <w:pPr>
        <w:ind w:left="-567" w:firstLine="567"/>
        <w:jc w:val="center"/>
        <w:rPr>
          <w:b/>
          <w:sz w:val="26"/>
          <w:szCs w:val="26"/>
        </w:rPr>
      </w:pPr>
    </w:p>
    <w:p w:rsidR="003C78DB" w:rsidRDefault="003C78DB"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656520" w:rsidRDefault="00656520" w:rsidP="00656520">
      <w:pPr>
        <w:jc w:val="center"/>
        <w:rPr>
          <w:i/>
        </w:rPr>
      </w:pPr>
    </w:p>
    <w:p w:rsidR="00656520" w:rsidRPr="00656520" w:rsidRDefault="00656520" w:rsidP="00656520">
      <w:pPr>
        <w:jc w:val="center"/>
        <w:rPr>
          <w:i/>
        </w:rPr>
      </w:pPr>
      <w:r w:rsidRPr="00656520">
        <w:rPr>
          <w:i/>
          <w:noProof/>
        </w:rPr>
        <w:lastRenderedPageBreak/>
        <w:drawing>
          <wp:inline distT="0" distB="0" distL="0" distR="0">
            <wp:extent cx="647700" cy="762000"/>
            <wp:effectExtent l="19050" t="0" r="0"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656520" w:rsidRPr="00656520" w:rsidRDefault="00656520" w:rsidP="00656520">
      <w:pPr>
        <w:pStyle w:val="ad"/>
        <w:rPr>
          <w:b/>
          <w:bCs/>
          <w:sz w:val="36"/>
          <w:szCs w:val="36"/>
        </w:rPr>
      </w:pPr>
      <w:r w:rsidRPr="00656520">
        <w:rPr>
          <w:b/>
          <w:bCs/>
          <w:sz w:val="36"/>
          <w:szCs w:val="36"/>
        </w:rPr>
        <w:t xml:space="preserve">Совет народных депутатов </w:t>
      </w:r>
    </w:p>
    <w:p w:rsidR="00656520" w:rsidRPr="00656520" w:rsidRDefault="00656520" w:rsidP="00656520">
      <w:pPr>
        <w:jc w:val="center"/>
        <w:rPr>
          <w:b/>
          <w:i/>
          <w:sz w:val="36"/>
          <w:szCs w:val="36"/>
        </w:rPr>
      </w:pPr>
      <w:r w:rsidRPr="00656520">
        <w:rPr>
          <w:b/>
          <w:i/>
          <w:sz w:val="36"/>
          <w:szCs w:val="36"/>
        </w:rPr>
        <w:t>Гвазденского сельского поселения</w:t>
      </w:r>
    </w:p>
    <w:p w:rsidR="00656520" w:rsidRPr="00656520" w:rsidRDefault="00656520" w:rsidP="00656520">
      <w:pPr>
        <w:pStyle w:val="ad"/>
        <w:rPr>
          <w:b/>
          <w:bCs/>
          <w:sz w:val="36"/>
          <w:szCs w:val="36"/>
        </w:rPr>
      </w:pPr>
      <w:r w:rsidRPr="00656520">
        <w:rPr>
          <w:b/>
          <w:bCs/>
          <w:sz w:val="36"/>
          <w:szCs w:val="36"/>
        </w:rPr>
        <w:t>Бутурлиновского муниципального района</w:t>
      </w:r>
    </w:p>
    <w:p w:rsidR="00656520" w:rsidRPr="00656520" w:rsidRDefault="00656520" w:rsidP="00656520">
      <w:pPr>
        <w:pStyle w:val="13"/>
        <w:rPr>
          <w:rFonts w:ascii="Times New Roman" w:hAnsi="Times New Roman" w:cs="Times New Roman"/>
        </w:rPr>
      </w:pPr>
      <w:r w:rsidRPr="00656520">
        <w:rPr>
          <w:rFonts w:ascii="Times New Roman" w:hAnsi="Times New Roman" w:cs="Times New Roman"/>
        </w:rPr>
        <w:t>Воронежской области</w:t>
      </w:r>
    </w:p>
    <w:p w:rsidR="00656520" w:rsidRPr="00656520" w:rsidRDefault="00656520" w:rsidP="00656520">
      <w:pPr>
        <w:pStyle w:val="13"/>
        <w:rPr>
          <w:rFonts w:ascii="Times New Roman" w:hAnsi="Times New Roman" w:cs="Times New Roman"/>
        </w:rPr>
      </w:pPr>
      <w:r w:rsidRPr="00656520">
        <w:rPr>
          <w:rFonts w:ascii="Times New Roman" w:hAnsi="Times New Roman" w:cs="Times New Roman"/>
        </w:rPr>
        <w:t>РЕШЕНИЕ</w:t>
      </w:r>
    </w:p>
    <w:p w:rsidR="00656520" w:rsidRPr="00656520" w:rsidRDefault="00656520" w:rsidP="00656520"/>
    <w:p w:rsidR="00656520" w:rsidRPr="00656520" w:rsidRDefault="00656520" w:rsidP="00656520">
      <w:pPr>
        <w:pStyle w:val="FR1"/>
        <w:rPr>
          <w:b/>
          <w:bCs/>
          <w:u w:val="single"/>
        </w:rPr>
      </w:pPr>
      <w:r w:rsidRPr="00656520">
        <w:rPr>
          <w:b/>
          <w:bCs/>
        </w:rPr>
        <w:t xml:space="preserve"> от 20.06.2022 года  № 196</w:t>
      </w:r>
    </w:p>
    <w:p w:rsidR="00656520" w:rsidRPr="00656520" w:rsidRDefault="00656520" w:rsidP="00656520">
      <w:pPr>
        <w:pStyle w:val="FR1"/>
        <w:spacing w:before="0"/>
        <w:rPr>
          <w:sz w:val="24"/>
          <w:szCs w:val="24"/>
        </w:rPr>
      </w:pPr>
      <w:r w:rsidRPr="00656520">
        <w:rPr>
          <w:sz w:val="24"/>
          <w:szCs w:val="24"/>
        </w:rPr>
        <w:t xml:space="preserve"> с. Гвазда</w:t>
      </w:r>
    </w:p>
    <w:p w:rsidR="00656520" w:rsidRPr="00656520" w:rsidRDefault="00656520" w:rsidP="00656520">
      <w:pPr>
        <w:rPr>
          <w:b/>
        </w:rPr>
      </w:pPr>
    </w:p>
    <w:p w:rsidR="00656520" w:rsidRPr="00656520" w:rsidRDefault="00656520" w:rsidP="00656520">
      <w:pPr>
        <w:ind w:right="3969"/>
        <w:jc w:val="both"/>
        <w:rPr>
          <w:b/>
        </w:rPr>
      </w:pPr>
      <w:r w:rsidRPr="00656520">
        <w:rPr>
          <w:b/>
        </w:rPr>
        <w:t>О внесении изменений в решение Совета народных депутатов Гвазденского  сельского поселения от 11.02.2022 года № 180  «О введении в действие земельного налога в Гвазденском сельском поселении, установление ставок и сроков уплаты»</w:t>
      </w:r>
    </w:p>
    <w:p w:rsidR="00656520" w:rsidRPr="00656520" w:rsidRDefault="00656520" w:rsidP="00656520">
      <w:pPr>
        <w:jc w:val="both"/>
        <w:rPr>
          <w:b/>
        </w:rPr>
      </w:pPr>
    </w:p>
    <w:p w:rsidR="00656520" w:rsidRPr="00656520" w:rsidRDefault="00656520" w:rsidP="00656520">
      <w:pPr>
        <w:jc w:val="both"/>
        <w:rPr>
          <w:b/>
        </w:rPr>
      </w:pPr>
    </w:p>
    <w:p w:rsidR="00656520" w:rsidRPr="00656520" w:rsidRDefault="00656520" w:rsidP="00656520">
      <w:pPr>
        <w:ind w:firstLine="709"/>
        <w:jc w:val="both"/>
      </w:pPr>
      <w:r w:rsidRPr="00656520">
        <w:t xml:space="preserve">В соответствии с Налоговым Кодексом Российской Федерации,  в целях приведения нормативных правовых актов Совета народных депутатов Гвазденского  сельского поселения Бутурлиновского муниципального района Воронежской области в соответствие с действующим законодательством Российской Федерации, Совет народных депутатов Гвазденского сельского  поселения </w:t>
      </w:r>
    </w:p>
    <w:p w:rsidR="00656520" w:rsidRPr="00656520" w:rsidRDefault="00656520" w:rsidP="00656520">
      <w:pPr>
        <w:jc w:val="center"/>
        <w:rPr>
          <w:b/>
        </w:rPr>
      </w:pPr>
    </w:p>
    <w:p w:rsidR="00656520" w:rsidRPr="00656520" w:rsidRDefault="00656520" w:rsidP="00656520">
      <w:pPr>
        <w:jc w:val="center"/>
        <w:rPr>
          <w:b/>
        </w:rPr>
      </w:pPr>
      <w:r w:rsidRPr="00656520">
        <w:rPr>
          <w:b/>
        </w:rPr>
        <w:t>РЕШИЛ:</w:t>
      </w:r>
    </w:p>
    <w:p w:rsidR="00656520" w:rsidRPr="00656520" w:rsidRDefault="00656520" w:rsidP="00656520">
      <w:pPr>
        <w:autoSpaceDE w:val="0"/>
        <w:autoSpaceDN w:val="0"/>
        <w:adjustRightInd w:val="0"/>
        <w:rPr>
          <w:b/>
        </w:rPr>
      </w:pPr>
    </w:p>
    <w:p w:rsidR="00656520" w:rsidRPr="00656520" w:rsidRDefault="00656520" w:rsidP="00656520">
      <w:pPr>
        <w:autoSpaceDE w:val="0"/>
        <w:autoSpaceDN w:val="0"/>
        <w:adjustRightInd w:val="0"/>
        <w:ind w:firstLine="709"/>
        <w:jc w:val="both"/>
        <w:rPr>
          <w:bCs/>
        </w:rPr>
      </w:pPr>
      <w:r w:rsidRPr="00656520">
        <w:t>1.</w:t>
      </w:r>
      <w:r w:rsidRPr="00656520">
        <w:rPr>
          <w:b/>
        </w:rPr>
        <w:t xml:space="preserve"> </w:t>
      </w:r>
      <w:r w:rsidRPr="00656520">
        <w:rPr>
          <w:bCs/>
        </w:rPr>
        <w:t>Внести в решение Совета народных депутатов Гвазденского  сельского поселения Бутурлиновского муниципального района Воронежской области от 11.02.2022 года № 180  «</w:t>
      </w:r>
      <w:r w:rsidRPr="00656520">
        <w:t>О введении в действие земельного налога в Гвазденском сельском поселении, установление ставок и сроков уплаты»</w:t>
      </w:r>
      <w:r w:rsidRPr="00656520">
        <w:rPr>
          <w:bCs/>
        </w:rPr>
        <w:t xml:space="preserve"> следующие изменения:</w:t>
      </w:r>
    </w:p>
    <w:p w:rsidR="00656520" w:rsidRPr="00656520" w:rsidRDefault="00656520" w:rsidP="00656520">
      <w:pPr>
        <w:ind w:firstLine="709"/>
        <w:jc w:val="both"/>
      </w:pPr>
      <w:r w:rsidRPr="00656520">
        <w:t>1.1. Часть 4 изложить в следующей редакции:</w:t>
      </w:r>
    </w:p>
    <w:p w:rsidR="00656520" w:rsidRPr="00656520" w:rsidRDefault="00656520" w:rsidP="00656520">
      <w:pPr>
        <w:pStyle w:val="ae"/>
        <w:jc w:val="both"/>
        <w:rPr>
          <w:rFonts w:ascii="Times New Roman" w:hAnsi="Times New Roman" w:cs="Times New Roman"/>
          <w:sz w:val="28"/>
          <w:szCs w:val="28"/>
        </w:rPr>
      </w:pPr>
      <w:r w:rsidRPr="00656520">
        <w:rPr>
          <w:rFonts w:ascii="Times New Roman" w:hAnsi="Times New Roman" w:cs="Times New Roman"/>
          <w:sz w:val="28"/>
          <w:szCs w:val="28"/>
        </w:rPr>
        <w:t>«Налоговая база определяется как </w:t>
      </w:r>
      <w:hyperlink r:id="rId8" w:history="1">
        <w:r w:rsidRPr="00656520">
          <w:rPr>
            <w:rStyle w:val="af7"/>
            <w:rFonts w:ascii="Times New Roman" w:hAnsi="Times New Roman" w:cs="Times New Roman"/>
            <w:color w:val="auto"/>
          </w:rPr>
          <w:t>кадастровая стоимость</w:t>
        </w:r>
      </w:hyperlink>
      <w:r w:rsidRPr="00656520">
        <w:rPr>
          <w:rFonts w:ascii="Times New Roman" w:hAnsi="Times New Roman" w:cs="Times New Roman"/>
          <w:sz w:val="28"/>
          <w:szCs w:val="28"/>
        </w:rPr>
        <w:t> земельных участков, признаваемых объектом налогообложения в соответствии со </w:t>
      </w:r>
      <w:hyperlink r:id="rId9" w:anchor="dst1354" w:history="1">
        <w:r w:rsidRPr="00656520">
          <w:rPr>
            <w:rStyle w:val="af7"/>
            <w:rFonts w:ascii="Times New Roman" w:hAnsi="Times New Roman" w:cs="Times New Roman"/>
            <w:color w:val="auto"/>
          </w:rPr>
          <w:t>статьей 389</w:t>
        </w:r>
      </w:hyperlink>
      <w:r w:rsidRPr="00656520">
        <w:rPr>
          <w:rFonts w:ascii="Times New Roman" w:hAnsi="Times New Roman" w:cs="Times New Roman"/>
          <w:sz w:val="28"/>
          <w:szCs w:val="28"/>
        </w:rPr>
        <w:t xml:space="preserve"> НК РФ.»</w:t>
      </w:r>
    </w:p>
    <w:p w:rsidR="00656520" w:rsidRPr="00656520" w:rsidRDefault="00656520" w:rsidP="00656520">
      <w:pPr>
        <w:pStyle w:val="ae"/>
        <w:ind w:firstLine="709"/>
        <w:jc w:val="both"/>
        <w:rPr>
          <w:rFonts w:ascii="Times New Roman" w:hAnsi="Times New Roman" w:cs="Times New Roman"/>
          <w:sz w:val="28"/>
          <w:szCs w:val="28"/>
        </w:rPr>
      </w:pPr>
      <w:r w:rsidRPr="00656520">
        <w:rPr>
          <w:rFonts w:ascii="Times New Roman" w:hAnsi="Times New Roman" w:cs="Times New Roman"/>
          <w:sz w:val="28"/>
          <w:szCs w:val="28"/>
        </w:rPr>
        <w:t xml:space="preserve">          1.2. Часть 7 дополнить текстом следующего содержания:</w:t>
      </w:r>
    </w:p>
    <w:p w:rsidR="00656520" w:rsidRPr="00656520" w:rsidRDefault="00656520" w:rsidP="00656520">
      <w:pPr>
        <w:pStyle w:val="ae"/>
        <w:ind w:firstLine="709"/>
        <w:jc w:val="both"/>
        <w:rPr>
          <w:rFonts w:ascii="Times New Roman" w:hAnsi="Times New Roman" w:cs="Times New Roman"/>
          <w:sz w:val="28"/>
          <w:szCs w:val="28"/>
        </w:rPr>
      </w:pPr>
      <w:r w:rsidRPr="00656520">
        <w:rPr>
          <w:rFonts w:ascii="Times New Roman" w:hAnsi="Times New Roman" w:cs="Times New Roman"/>
          <w:sz w:val="28"/>
          <w:szCs w:val="28"/>
          <w:shd w:val="clear" w:color="auto" w:fill="FFFFFF"/>
        </w:rPr>
        <w:t>«7.3. В отношении земельного участка, сведения о котором представлены в соответствии с </w:t>
      </w:r>
      <w:hyperlink r:id="rId10" w:anchor="dst21422" w:history="1">
        <w:r w:rsidRPr="00656520">
          <w:rPr>
            <w:rStyle w:val="af7"/>
            <w:rFonts w:ascii="Times New Roman" w:hAnsi="Times New Roman" w:cs="Times New Roman"/>
            <w:color w:val="auto"/>
            <w:shd w:val="clear" w:color="auto" w:fill="FFFFFF"/>
          </w:rPr>
          <w:t>пунктом 18</w:t>
        </w:r>
      </w:hyperlink>
      <w:r w:rsidRPr="00656520">
        <w:rPr>
          <w:rFonts w:ascii="Times New Roman" w:hAnsi="Times New Roman" w:cs="Times New Roman"/>
          <w:sz w:val="28"/>
          <w:szCs w:val="28"/>
          <w:shd w:val="clear" w:color="auto" w:fill="FFFFFF"/>
        </w:rPr>
        <w:t> настоящей статьи, исчисление суммы налога (суммы авансового платежа по налогу) производится по налоговой ставке, установленной в соответствии с </w:t>
      </w:r>
      <w:hyperlink r:id="rId11" w:anchor="dst1397" w:history="1">
        <w:r w:rsidRPr="00656520">
          <w:rPr>
            <w:rStyle w:val="af7"/>
            <w:rFonts w:ascii="Times New Roman" w:hAnsi="Times New Roman" w:cs="Times New Roman"/>
            <w:color w:val="auto"/>
            <w:sz w:val="28"/>
            <w:szCs w:val="28"/>
            <w:shd w:val="clear" w:color="auto" w:fill="FFFFFF"/>
          </w:rPr>
          <w:t>подпунктом 2 пункта 1 статьи 394</w:t>
        </w:r>
      </w:hyperlink>
      <w:r w:rsidRPr="00656520">
        <w:rPr>
          <w:rFonts w:ascii="Times New Roman" w:hAnsi="Times New Roman" w:cs="Times New Roman"/>
          <w:sz w:val="28"/>
          <w:szCs w:val="28"/>
          <w:shd w:val="clear" w:color="auto" w:fill="FFFFFF"/>
        </w:rPr>
        <w:t xml:space="preserve"> настоящего Кодекса, начиная со дня совершения нарушений обязательных требований к </w:t>
      </w:r>
      <w:r w:rsidRPr="00656520">
        <w:rPr>
          <w:rFonts w:ascii="Times New Roman" w:hAnsi="Times New Roman" w:cs="Times New Roman"/>
          <w:sz w:val="28"/>
          <w:szCs w:val="28"/>
          <w:shd w:val="clear" w:color="auto" w:fill="FFFFFF"/>
        </w:rPr>
        <w:lastRenderedPageBreak/>
        <w:t>использованию и охране объектов земельных отношений, указанных в </w:t>
      </w:r>
      <w:hyperlink r:id="rId12" w:anchor="dst21423" w:history="1">
        <w:r w:rsidRPr="00656520">
          <w:rPr>
            <w:rStyle w:val="af7"/>
            <w:rFonts w:ascii="Times New Roman" w:hAnsi="Times New Roman" w:cs="Times New Roman"/>
            <w:color w:val="auto"/>
            <w:sz w:val="28"/>
            <w:szCs w:val="28"/>
            <w:shd w:val="clear" w:color="auto" w:fill="FFFFFF"/>
          </w:rPr>
          <w:t>подпунктах 1</w:t>
        </w:r>
      </w:hyperlink>
      <w:r w:rsidRPr="00656520">
        <w:rPr>
          <w:rFonts w:ascii="Times New Roman" w:hAnsi="Times New Roman" w:cs="Times New Roman"/>
          <w:sz w:val="28"/>
          <w:szCs w:val="28"/>
          <w:shd w:val="clear" w:color="auto" w:fill="FFFFFF"/>
        </w:rPr>
        <w:t> и </w:t>
      </w:r>
      <w:hyperlink r:id="rId13" w:anchor="dst21424" w:history="1">
        <w:r w:rsidRPr="00656520">
          <w:rPr>
            <w:rStyle w:val="af7"/>
            <w:rFonts w:ascii="Times New Roman" w:hAnsi="Times New Roman" w:cs="Times New Roman"/>
            <w:color w:val="auto"/>
            <w:sz w:val="28"/>
            <w:szCs w:val="28"/>
            <w:shd w:val="clear" w:color="auto" w:fill="FFFFFF"/>
          </w:rPr>
          <w:t>2 пункта 18</w:t>
        </w:r>
      </w:hyperlink>
      <w:r w:rsidRPr="00656520">
        <w:rPr>
          <w:rFonts w:ascii="Times New Roman" w:hAnsi="Times New Roman" w:cs="Times New Roman"/>
          <w:sz w:val="28"/>
          <w:szCs w:val="28"/>
          <w:shd w:val="clear" w:color="auto" w:fill="FFFFFF"/>
        </w:rPr>
        <w:t> настоящей статьи, либо со дня обнаружения таких нарушений в случае отсутствия у органа, осуществляющего федеральный государственный земельный контроль (надзор), указанного в </w:t>
      </w:r>
      <w:hyperlink r:id="rId14" w:anchor="dst21422" w:history="1">
        <w:r w:rsidRPr="00656520">
          <w:rPr>
            <w:rStyle w:val="af7"/>
            <w:rFonts w:ascii="Times New Roman" w:hAnsi="Times New Roman" w:cs="Times New Roman"/>
            <w:color w:val="auto"/>
            <w:sz w:val="28"/>
            <w:szCs w:val="28"/>
            <w:shd w:val="clear" w:color="auto" w:fill="FFFFFF"/>
          </w:rPr>
          <w:t>пункте 18</w:t>
        </w:r>
      </w:hyperlink>
      <w:r w:rsidRPr="00656520">
        <w:rPr>
          <w:rFonts w:ascii="Times New Roman" w:hAnsi="Times New Roman" w:cs="Times New Roman"/>
          <w:sz w:val="28"/>
          <w:szCs w:val="28"/>
          <w:shd w:val="clear" w:color="auto" w:fill="FFFFFF"/>
        </w:rPr>
        <w:t> настоящей статьи, информации о дне совершения таких нарушений и до 1-го числа месяца, в котором уполномоченным органом установлен факт устранения таких нарушений».</w:t>
      </w:r>
    </w:p>
    <w:p w:rsidR="00656520" w:rsidRPr="00656520" w:rsidRDefault="00656520" w:rsidP="00656520">
      <w:pPr>
        <w:pStyle w:val="Style4"/>
        <w:widowControl/>
        <w:spacing w:line="240" w:lineRule="auto"/>
        <w:ind w:firstLine="0"/>
        <w:rPr>
          <w:sz w:val="28"/>
          <w:szCs w:val="28"/>
        </w:rPr>
      </w:pPr>
      <w:r w:rsidRPr="00656520">
        <w:rPr>
          <w:sz w:val="28"/>
          <w:szCs w:val="28"/>
        </w:rPr>
        <w:t>2. Настоящее решение подлежит опубликованию в официальном периодическом печатном издании «Вестник» нормативно-правовых актов Гвазденского сельского поселения Бутурлиновского муниципального района Воронежской области</w:t>
      </w:r>
      <w:r w:rsidRPr="00656520">
        <w:rPr>
          <w:rStyle w:val="FontStyle24"/>
          <w:sz w:val="28"/>
          <w:szCs w:val="28"/>
        </w:rPr>
        <w:t xml:space="preserve"> и </w:t>
      </w:r>
      <w:r w:rsidRPr="00656520">
        <w:rPr>
          <w:sz w:val="28"/>
          <w:szCs w:val="28"/>
        </w:rPr>
        <w:t xml:space="preserve"> разместить в сети «Интернет»  на официальном сайте органов местного самоуправления Гвазденского сельского поселения  Бутурлиновского муниципального района Воронежской области.</w:t>
      </w:r>
    </w:p>
    <w:p w:rsidR="00656520" w:rsidRPr="00656520" w:rsidRDefault="00656520" w:rsidP="00656520">
      <w:pPr>
        <w:jc w:val="both"/>
      </w:pPr>
      <w:r w:rsidRPr="00656520">
        <w:t>3. Настоящее решение вступает в силу с момента опубликования.</w:t>
      </w:r>
    </w:p>
    <w:p w:rsidR="00656520" w:rsidRPr="00656520" w:rsidRDefault="00656520" w:rsidP="00656520">
      <w:pPr>
        <w:jc w:val="both"/>
      </w:pPr>
      <w:r w:rsidRPr="00656520">
        <w:t>4. Контроль за исполнением настоящего решения оставляю за собой.</w:t>
      </w:r>
    </w:p>
    <w:p w:rsidR="00656520" w:rsidRPr="00656520" w:rsidRDefault="00656520" w:rsidP="00656520">
      <w:pPr>
        <w:jc w:val="both"/>
      </w:pPr>
    </w:p>
    <w:p w:rsidR="00656520" w:rsidRPr="00656520" w:rsidRDefault="00656520" w:rsidP="00656520">
      <w:pPr>
        <w:jc w:val="both"/>
      </w:pPr>
    </w:p>
    <w:p w:rsidR="00656520" w:rsidRPr="00656520" w:rsidRDefault="00656520" w:rsidP="00656520">
      <w:r w:rsidRPr="00656520">
        <w:t>Глава Гвазденского сельского поселения                                 Л.М.Богданова</w:t>
      </w:r>
    </w:p>
    <w:p w:rsidR="00656520" w:rsidRPr="00656520" w:rsidRDefault="00656520" w:rsidP="00656520">
      <w:pPr>
        <w:jc w:val="both"/>
      </w:pPr>
    </w:p>
    <w:p w:rsidR="00B11A4A" w:rsidRPr="00656520" w:rsidRDefault="00B11A4A" w:rsidP="006C42DE">
      <w:pPr>
        <w:ind w:left="-567" w:firstLine="567"/>
        <w:jc w:val="center"/>
        <w:rPr>
          <w:b/>
          <w:sz w:val="26"/>
          <w:szCs w:val="26"/>
        </w:rPr>
      </w:pPr>
    </w:p>
    <w:p w:rsidR="00B11A4A" w:rsidRPr="00656520" w:rsidRDefault="00B11A4A" w:rsidP="006C42DE">
      <w:pPr>
        <w:ind w:left="-567" w:firstLine="567"/>
        <w:jc w:val="center"/>
        <w:rPr>
          <w:b/>
          <w:sz w:val="26"/>
          <w:szCs w:val="26"/>
        </w:rPr>
      </w:pPr>
    </w:p>
    <w:p w:rsidR="00B11A4A" w:rsidRPr="00656520" w:rsidRDefault="00B11A4A" w:rsidP="006C42DE">
      <w:pPr>
        <w:ind w:left="-567" w:firstLine="567"/>
        <w:jc w:val="center"/>
        <w:rPr>
          <w:b/>
          <w:sz w:val="26"/>
          <w:szCs w:val="26"/>
        </w:rPr>
      </w:pPr>
    </w:p>
    <w:p w:rsidR="00B11A4A" w:rsidRPr="00656520" w:rsidRDefault="00B11A4A" w:rsidP="006C42DE">
      <w:pPr>
        <w:ind w:left="-567" w:firstLine="567"/>
        <w:jc w:val="center"/>
        <w:rPr>
          <w:b/>
          <w:sz w:val="26"/>
          <w:szCs w:val="26"/>
        </w:rPr>
      </w:pPr>
    </w:p>
    <w:p w:rsidR="00B11A4A" w:rsidRPr="00656520" w:rsidRDefault="00B11A4A" w:rsidP="006C42DE">
      <w:pPr>
        <w:ind w:left="-567" w:firstLine="567"/>
        <w:jc w:val="center"/>
        <w:rPr>
          <w:b/>
          <w:sz w:val="26"/>
          <w:szCs w:val="26"/>
        </w:rPr>
      </w:pPr>
    </w:p>
    <w:p w:rsidR="00656520" w:rsidRPr="00864CD4" w:rsidRDefault="00656520" w:rsidP="00656520">
      <w:pPr>
        <w:jc w:val="center"/>
        <w:outlineLvl w:val="0"/>
        <w:rPr>
          <w:noProof/>
        </w:rPr>
      </w:pPr>
      <w:r w:rsidRPr="003159EB">
        <w:rPr>
          <w:noProof/>
        </w:rPr>
        <w:drawing>
          <wp:inline distT="0" distB="0" distL="0" distR="0">
            <wp:extent cx="619125" cy="723900"/>
            <wp:effectExtent l="19050" t="0" r="9525" b="0"/>
            <wp:docPr id="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656520" w:rsidRPr="00864CD4" w:rsidRDefault="00656520" w:rsidP="00656520">
      <w:pPr>
        <w:jc w:val="right"/>
        <w:rPr>
          <w:b/>
        </w:rPr>
      </w:pPr>
    </w:p>
    <w:p w:rsidR="00656520" w:rsidRPr="00864CD4" w:rsidRDefault="00656520" w:rsidP="00656520">
      <w:pPr>
        <w:jc w:val="center"/>
        <w:outlineLvl w:val="0"/>
        <w:rPr>
          <w:b/>
        </w:rPr>
      </w:pPr>
      <w:r w:rsidRPr="00864CD4">
        <w:rPr>
          <w:b/>
        </w:rPr>
        <w:t xml:space="preserve">СОВЕТ НАРОДНЫХ ДЕПУТАТОВ </w:t>
      </w:r>
    </w:p>
    <w:p w:rsidR="00656520" w:rsidRPr="00864CD4" w:rsidRDefault="00656520" w:rsidP="00656520">
      <w:pPr>
        <w:jc w:val="center"/>
        <w:outlineLvl w:val="0"/>
        <w:rPr>
          <w:b/>
        </w:rPr>
      </w:pPr>
      <w:r>
        <w:rPr>
          <w:b/>
        </w:rPr>
        <w:t>ГВАЗДЕНСКОГО СЕЛЬСКОГО</w:t>
      </w:r>
      <w:r w:rsidRPr="00864CD4">
        <w:rPr>
          <w:b/>
        </w:rPr>
        <w:t xml:space="preserve"> ПОСЕЛЕНИЯ</w:t>
      </w:r>
    </w:p>
    <w:p w:rsidR="00656520" w:rsidRPr="00864CD4" w:rsidRDefault="00656520" w:rsidP="00656520">
      <w:pPr>
        <w:jc w:val="center"/>
        <w:rPr>
          <w:b/>
        </w:rPr>
      </w:pPr>
      <w:r w:rsidRPr="00864CD4">
        <w:rPr>
          <w:b/>
        </w:rPr>
        <w:t>БУТУРЛИНОВСКОГО МУНИЦИПАЛЬНОГО РАЙОНА</w:t>
      </w:r>
    </w:p>
    <w:p w:rsidR="00656520" w:rsidRPr="00864CD4" w:rsidRDefault="00656520" w:rsidP="00656520">
      <w:pPr>
        <w:jc w:val="center"/>
        <w:rPr>
          <w:b/>
        </w:rPr>
      </w:pPr>
      <w:r w:rsidRPr="00864CD4">
        <w:rPr>
          <w:b/>
        </w:rPr>
        <w:t>ВОРОНЕЖСКОЙ ОБЛАСТИ</w:t>
      </w:r>
    </w:p>
    <w:p w:rsidR="00656520" w:rsidRPr="00864CD4" w:rsidRDefault="00656520" w:rsidP="00656520">
      <w:pPr>
        <w:jc w:val="center"/>
      </w:pPr>
    </w:p>
    <w:p w:rsidR="00656520" w:rsidRDefault="00656520" w:rsidP="00656520">
      <w:pPr>
        <w:jc w:val="center"/>
        <w:outlineLvl w:val="0"/>
        <w:rPr>
          <w:b/>
          <w:sz w:val="36"/>
          <w:szCs w:val="36"/>
        </w:rPr>
      </w:pPr>
      <w:r>
        <w:rPr>
          <w:b/>
          <w:sz w:val="36"/>
          <w:szCs w:val="36"/>
        </w:rPr>
        <w:t>РЕШЕНИЕ</w:t>
      </w:r>
    </w:p>
    <w:p w:rsidR="00656520" w:rsidRPr="004E616B" w:rsidRDefault="00656520" w:rsidP="00656520">
      <w:pPr>
        <w:jc w:val="center"/>
        <w:outlineLvl w:val="0"/>
        <w:rPr>
          <w:b/>
          <w:sz w:val="36"/>
          <w:szCs w:val="36"/>
        </w:rPr>
      </w:pPr>
    </w:p>
    <w:p w:rsidR="00656520" w:rsidRPr="003159EB" w:rsidRDefault="00656520" w:rsidP="00656520">
      <w:r w:rsidRPr="003159EB">
        <w:t xml:space="preserve">от </w:t>
      </w:r>
      <w:r>
        <w:t xml:space="preserve">    20.06.2022  </w:t>
      </w:r>
      <w:r w:rsidRPr="003159EB">
        <w:t>года</w:t>
      </w:r>
      <w:r>
        <w:t xml:space="preserve">                          № 197</w:t>
      </w:r>
    </w:p>
    <w:p w:rsidR="00656520" w:rsidRPr="003159EB" w:rsidRDefault="00656520" w:rsidP="00656520">
      <w:pPr>
        <w:rPr>
          <w:sz w:val="20"/>
          <w:szCs w:val="20"/>
        </w:rPr>
      </w:pPr>
      <w:r w:rsidRPr="003159EB">
        <w:rPr>
          <w:sz w:val="20"/>
          <w:szCs w:val="20"/>
        </w:rPr>
        <w:t>с.Гвазда</w:t>
      </w:r>
    </w:p>
    <w:p w:rsidR="00656520" w:rsidRPr="00864CD4" w:rsidRDefault="00656520" w:rsidP="00656520">
      <w:pPr>
        <w:rPr>
          <w:sz w:val="48"/>
          <w:szCs w:val="4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tblGrid>
      <w:tr w:rsidR="00656520" w:rsidRPr="00864CD4" w:rsidTr="00215592">
        <w:trPr>
          <w:trHeight w:val="427"/>
        </w:trPr>
        <w:tc>
          <w:tcPr>
            <w:tcW w:w="4644" w:type="dxa"/>
            <w:tcBorders>
              <w:top w:val="nil"/>
              <w:left w:val="nil"/>
              <w:bottom w:val="nil"/>
              <w:right w:val="nil"/>
            </w:tcBorders>
            <w:hideMark/>
          </w:tcPr>
          <w:p w:rsidR="00656520" w:rsidRPr="00864CD4" w:rsidRDefault="00656520" w:rsidP="00215592">
            <w:pPr>
              <w:autoSpaceDE w:val="0"/>
              <w:autoSpaceDN w:val="0"/>
              <w:adjustRightInd w:val="0"/>
              <w:jc w:val="both"/>
              <w:rPr>
                <w:b/>
                <w:bCs/>
              </w:rPr>
            </w:pPr>
            <w:r>
              <w:rPr>
                <w:b/>
                <w:bCs/>
              </w:rPr>
              <w:t>О внесении изменений в Решение №72 от 10 августа 2018 года "</w:t>
            </w:r>
            <w:r w:rsidRPr="00864CD4">
              <w:rPr>
                <w:b/>
                <w:bCs/>
              </w:rPr>
              <w:t xml:space="preserve">Об установлении границ  территориального общественного самоуправления </w:t>
            </w:r>
            <w:r>
              <w:rPr>
                <w:b/>
                <w:bCs/>
              </w:rPr>
              <w:t>"</w:t>
            </w:r>
          </w:p>
        </w:tc>
      </w:tr>
    </w:tbl>
    <w:p w:rsidR="00656520" w:rsidRPr="00864CD4" w:rsidRDefault="00656520" w:rsidP="00656520">
      <w:pPr>
        <w:autoSpaceDE w:val="0"/>
        <w:autoSpaceDN w:val="0"/>
        <w:adjustRightInd w:val="0"/>
        <w:jc w:val="both"/>
        <w:rPr>
          <w:bCs/>
          <w:sz w:val="48"/>
          <w:szCs w:val="48"/>
        </w:rPr>
      </w:pPr>
    </w:p>
    <w:p w:rsidR="00656520" w:rsidRPr="00864CD4" w:rsidRDefault="00656520" w:rsidP="00656520">
      <w:pPr>
        <w:autoSpaceDE w:val="0"/>
        <w:autoSpaceDN w:val="0"/>
        <w:adjustRightInd w:val="0"/>
        <w:jc w:val="both"/>
        <w:rPr>
          <w:b/>
          <w:bCs/>
        </w:rPr>
      </w:pPr>
    </w:p>
    <w:p w:rsidR="00656520" w:rsidRPr="003A4E93" w:rsidRDefault="00656520" w:rsidP="00656520">
      <w:pPr>
        <w:jc w:val="center"/>
        <w:rPr>
          <w:b/>
          <w:bCs/>
          <w:sz w:val="26"/>
          <w:szCs w:val="26"/>
        </w:rPr>
      </w:pPr>
      <w:r w:rsidRPr="003A4E93">
        <w:rPr>
          <w:b/>
          <w:bCs/>
          <w:sz w:val="26"/>
          <w:szCs w:val="26"/>
        </w:rPr>
        <w:t>РЕШИЛ:</w:t>
      </w:r>
    </w:p>
    <w:p w:rsidR="00656520" w:rsidRPr="00E345F7" w:rsidRDefault="00656520" w:rsidP="00656520">
      <w:pPr>
        <w:jc w:val="both"/>
        <w:rPr>
          <w:color w:val="000000"/>
          <w:sz w:val="26"/>
          <w:szCs w:val="26"/>
        </w:rPr>
      </w:pPr>
      <w:r w:rsidRPr="004E327B">
        <w:rPr>
          <w:rFonts w:ascii="Calibri" w:hAnsi="Calibri"/>
          <w:color w:val="000000"/>
          <w:sz w:val="26"/>
          <w:szCs w:val="26"/>
        </w:rPr>
        <w:t xml:space="preserve">         1. </w:t>
      </w:r>
      <w:r w:rsidRPr="00E345F7">
        <w:rPr>
          <w:color w:val="000000"/>
          <w:sz w:val="26"/>
          <w:szCs w:val="26"/>
        </w:rPr>
        <w:t xml:space="preserve">Внести в решение Совета народных депутатов Гвазденского сельского поселения </w:t>
      </w:r>
      <w:r w:rsidRPr="00E345F7">
        <w:rPr>
          <w:bCs/>
        </w:rPr>
        <w:t>№72 от 10 августа 2018 года "Об установлении границ  территориального общественного самоуправления "</w:t>
      </w:r>
      <w:r w:rsidRPr="00E345F7">
        <w:rPr>
          <w:color w:val="000000"/>
          <w:sz w:val="26"/>
          <w:szCs w:val="26"/>
        </w:rPr>
        <w:t xml:space="preserve"> следующие изменения:  </w:t>
      </w:r>
    </w:p>
    <w:p w:rsidR="00656520" w:rsidRPr="00864CD4" w:rsidRDefault="00656520" w:rsidP="00656520">
      <w:pPr>
        <w:widowControl w:val="0"/>
        <w:autoSpaceDE w:val="0"/>
        <w:autoSpaceDN w:val="0"/>
        <w:adjustRightInd w:val="0"/>
        <w:ind w:firstLine="709"/>
        <w:jc w:val="both"/>
      </w:pPr>
      <w:r>
        <w:rPr>
          <w:sz w:val="26"/>
          <w:szCs w:val="26"/>
        </w:rPr>
        <w:t xml:space="preserve">        1.</w:t>
      </w:r>
      <w:r w:rsidRPr="004E327B">
        <w:rPr>
          <w:sz w:val="26"/>
          <w:szCs w:val="26"/>
        </w:rPr>
        <w:t xml:space="preserve"> </w:t>
      </w:r>
      <w:r w:rsidRPr="004E327B">
        <w:rPr>
          <w:color w:val="000000"/>
          <w:sz w:val="26"/>
          <w:szCs w:val="26"/>
        </w:rPr>
        <w:t xml:space="preserve">пункт </w:t>
      </w:r>
      <w:r>
        <w:rPr>
          <w:color w:val="000000"/>
          <w:sz w:val="26"/>
          <w:szCs w:val="26"/>
        </w:rPr>
        <w:t xml:space="preserve">1 </w:t>
      </w:r>
      <w:r w:rsidRPr="004E327B">
        <w:rPr>
          <w:color w:val="000000"/>
          <w:sz w:val="26"/>
          <w:szCs w:val="26"/>
        </w:rPr>
        <w:t>изложить в новой редакции</w:t>
      </w:r>
      <w:r>
        <w:t>:</w:t>
      </w:r>
      <w:r w:rsidRPr="00864CD4">
        <w:t xml:space="preserve"> Установить следующие границы территории для осуществления территориального общественного самоуправления, расположенного в границах </w:t>
      </w:r>
      <w:r w:rsidRPr="006929A3">
        <w:t>села Гвазда</w:t>
      </w:r>
      <w:r>
        <w:t xml:space="preserve"> </w:t>
      </w:r>
      <w:r>
        <w:rPr>
          <w:i/>
        </w:rPr>
        <w:t xml:space="preserve"> </w:t>
      </w:r>
      <w:r>
        <w:t>улицы: Центральная</w:t>
      </w:r>
      <w:r w:rsidRPr="00130E81">
        <w:t xml:space="preserve"> </w:t>
      </w:r>
      <w:r>
        <w:t>дом 174-196</w:t>
      </w:r>
      <w:r w:rsidRPr="00130E81">
        <w:t>, Фрунзе, Кузнечная, Пионерск</w:t>
      </w:r>
      <w:r>
        <w:t xml:space="preserve">ая, Степана Разина  с численностью населения  164 </w:t>
      </w:r>
      <w:r w:rsidRPr="00864CD4">
        <w:t>человек</w:t>
      </w:r>
      <w:r>
        <w:t>а</w:t>
      </w:r>
      <w:r w:rsidRPr="00864CD4">
        <w:t>.</w:t>
      </w:r>
    </w:p>
    <w:p w:rsidR="00656520" w:rsidRDefault="00656520" w:rsidP="00656520">
      <w:pPr>
        <w:pStyle w:val="Style4"/>
        <w:widowControl/>
        <w:spacing w:line="240" w:lineRule="auto"/>
        <w:ind w:firstLine="0"/>
        <w:rPr>
          <w:sz w:val="28"/>
          <w:szCs w:val="28"/>
        </w:rPr>
      </w:pPr>
      <w:r>
        <w:t xml:space="preserve">3. </w:t>
      </w:r>
      <w:r w:rsidRPr="00C7365D">
        <w:rPr>
          <w:sz w:val="28"/>
          <w:szCs w:val="28"/>
        </w:rPr>
        <w:t xml:space="preserve">Настоящее решение подлежит опубликованию </w:t>
      </w:r>
      <w:r w:rsidRPr="00740D64">
        <w:rPr>
          <w:sz w:val="28"/>
          <w:szCs w:val="28"/>
        </w:rPr>
        <w:t xml:space="preserve">в </w:t>
      </w:r>
      <w:r>
        <w:rPr>
          <w:sz w:val="28"/>
          <w:szCs w:val="28"/>
        </w:rPr>
        <w:t>официальном периодическом печатном издании «Вестник» нормативно-правовых актов Гвазденского сельского поселения Бутурлиновского муниципального района Воронежской области</w:t>
      </w:r>
      <w:r>
        <w:rPr>
          <w:rStyle w:val="FontStyle24"/>
          <w:rFonts w:eastAsiaTheme="majorEastAsia"/>
          <w:sz w:val="28"/>
          <w:szCs w:val="28"/>
        </w:rPr>
        <w:t xml:space="preserve"> и </w:t>
      </w:r>
      <w:r>
        <w:rPr>
          <w:sz w:val="28"/>
          <w:szCs w:val="28"/>
        </w:rPr>
        <w:t xml:space="preserve"> разместить в сети «Интернет»  на официальном сайте органов местного самоуправления Гвазденского сельского поселения  Бутурлиновского муниципального района Воронежской области.</w:t>
      </w:r>
    </w:p>
    <w:p w:rsidR="00656520" w:rsidRDefault="00656520" w:rsidP="00656520">
      <w:pPr>
        <w:pStyle w:val="Style4"/>
        <w:widowControl/>
        <w:spacing w:line="240" w:lineRule="auto"/>
        <w:ind w:firstLine="0"/>
        <w:rPr>
          <w:sz w:val="28"/>
          <w:szCs w:val="28"/>
        </w:rPr>
      </w:pPr>
    </w:p>
    <w:p w:rsidR="00656520" w:rsidRDefault="00656520" w:rsidP="00656520">
      <w:pPr>
        <w:pStyle w:val="Style4"/>
        <w:widowControl/>
        <w:spacing w:line="240" w:lineRule="auto"/>
        <w:ind w:firstLine="0"/>
        <w:rPr>
          <w:sz w:val="28"/>
          <w:szCs w:val="28"/>
        </w:rPr>
      </w:pPr>
    </w:p>
    <w:p w:rsidR="00656520" w:rsidRPr="003A4E93" w:rsidRDefault="00656520" w:rsidP="00656520">
      <w:pPr>
        <w:tabs>
          <w:tab w:val="left" w:pos="567"/>
        </w:tabs>
        <w:autoSpaceDE w:val="0"/>
        <w:autoSpaceDN w:val="0"/>
        <w:adjustRightInd w:val="0"/>
        <w:jc w:val="both"/>
        <w:rPr>
          <w:bCs/>
        </w:rPr>
      </w:pPr>
      <w:r>
        <w:rPr>
          <w:bCs/>
        </w:rPr>
        <w:t>Глава Гвазденского сельского</w:t>
      </w:r>
      <w:r w:rsidRPr="00864CD4">
        <w:rPr>
          <w:bCs/>
        </w:rPr>
        <w:t xml:space="preserve">  поселения                     </w:t>
      </w:r>
      <w:r>
        <w:rPr>
          <w:bCs/>
        </w:rPr>
        <w:t>Л.М.Богданова</w:t>
      </w:r>
    </w:p>
    <w:p w:rsidR="00656520" w:rsidRDefault="00656520" w:rsidP="00656520"/>
    <w:p w:rsidR="00B11A4A" w:rsidRPr="00656520" w:rsidRDefault="00B11A4A" w:rsidP="006C42DE">
      <w:pPr>
        <w:ind w:left="-567" w:firstLine="567"/>
        <w:jc w:val="center"/>
        <w:rPr>
          <w:b/>
          <w:sz w:val="26"/>
          <w:szCs w:val="26"/>
        </w:rPr>
      </w:pPr>
    </w:p>
    <w:p w:rsidR="00B11A4A" w:rsidRPr="00656520" w:rsidRDefault="00B11A4A" w:rsidP="006C42DE">
      <w:pPr>
        <w:ind w:left="-567" w:firstLine="567"/>
        <w:jc w:val="center"/>
        <w:rPr>
          <w:b/>
          <w:sz w:val="26"/>
          <w:szCs w:val="26"/>
        </w:rPr>
      </w:pPr>
    </w:p>
    <w:p w:rsidR="007057FE" w:rsidRPr="00656520" w:rsidRDefault="007057FE" w:rsidP="006C42DE">
      <w:pPr>
        <w:ind w:left="-567" w:firstLine="567"/>
        <w:jc w:val="center"/>
        <w:rPr>
          <w:b/>
          <w:sz w:val="26"/>
          <w:szCs w:val="26"/>
        </w:rPr>
      </w:pPr>
    </w:p>
    <w:p w:rsidR="00B11A4A" w:rsidRPr="00656520" w:rsidRDefault="00B11A4A" w:rsidP="00B11A4A">
      <w:pPr>
        <w:jc w:val="center"/>
        <w:rPr>
          <w:lang w:eastAsia="en-US"/>
        </w:rPr>
      </w:pPr>
      <w:r>
        <w:rPr>
          <w:lang w:eastAsia="en-US"/>
        </w:rPr>
        <w:t xml:space="preserve"> </w:t>
      </w:r>
    </w:p>
    <w:sectPr w:rsidR="00B11A4A" w:rsidRPr="00656520" w:rsidSect="00B11A4A">
      <w:headerReference w:type="even" r:id="rId15"/>
      <w:headerReference w:type="default" r:id="rId16"/>
      <w:footerReference w:type="even" r:id="rId17"/>
      <w:footerReference w:type="default" r:id="rId18"/>
      <w:pgSz w:w="11906" w:h="16838"/>
      <w:pgMar w:top="851" w:right="567"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752D" w:rsidRDefault="0082752D" w:rsidP="00C966A8">
      <w:r>
        <w:separator/>
      </w:r>
    </w:p>
  </w:endnote>
  <w:endnote w:type="continuationSeparator" w:id="1">
    <w:p w:rsidR="0082752D" w:rsidRDefault="0082752D" w:rsidP="00C966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703BB3" w:rsidP="003C78DB">
    <w:pPr>
      <w:pStyle w:val="ab"/>
      <w:framePr w:wrap="around" w:vAnchor="text" w:hAnchor="margin" w:xAlign="right" w:y="1"/>
      <w:rPr>
        <w:rStyle w:val="afb"/>
      </w:rPr>
    </w:pPr>
    <w:r>
      <w:rPr>
        <w:rStyle w:val="afb"/>
      </w:rPr>
      <w:fldChar w:fldCharType="begin"/>
    </w:r>
    <w:r w:rsidR="003C78DB">
      <w:rPr>
        <w:rStyle w:val="afb"/>
      </w:rPr>
      <w:instrText xml:space="preserve">PAGE  </w:instrText>
    </w:r>
    <w:r>
      <w:rPr>
        <w:rStyle w:val="afb"/>
      </w:rPr>
      <w:fldChar w:fldCharType="end"/>
    </w:r>
  </w:p>
  <w:p w:rsidR="003C78DB" w:rsidRDefault="003C78DB" w:rsidP="003C78DB">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3C78DB" w:rsidP="003C78DB">
    <w:pPr>
      <w:pStyle w:val="ab"/>
      <w:framePr w:wrap="around" w:vAnchor="text" w:hAnchor="margin" w:xAlign="right" w:y="1"/>
      <w:rPr>
        <w:rStyle w:val="afb"/>
      </w:rPr>
    </w:pPr>
  </w:p>
  <w:p w:rsidR="003C78DB" w:rsidRDefault="003C78DB" w:rsidP="003C78D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752D" w:rsidRDefault="0082752D" w:rsidP="00C966A8">
      <w:r>
        <w:separator/>
      </w:r>
    </w:p>
  </w:footnote>
  <w:footnote w:type="continuationSeparator" w:id="1">
    <w:p w:rsidR="0082752D" w:rsidRDefault="0082752D"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703BB3" w:rsidP="003C78DB">
    <w:pPr>
      <w:pStyle w:val="a9"/>
      <w:framePr w:wrap="around" w:vAnchor="text" w:hAnchor="margin" w:xAlign="center" w:y="1"/>
      <w:rPr>
        <w:rStyle w:val="afb"/>
      </w:rPr>
    </w:pPr>
    <w:r>
      <w:rPr>
        <w:rStyle w:val="afb"/>
      </w:rPr>
      <w:fldChar w:fldCharType="begin"/>
    </w:r>
    <w:r w:rsidR="003C78DB">
      <w:rPr>
        <w:rStyle w:val="afb"/>
      </w:rPr>
      <w:instrText xml:space="preserve">PAGE  </w:instrText>
    </w:r>
    <w:r>
      <w:rPr>
        <w:rStyle w:val="afb"/>
      </w:rPr>
      <w:fldChar w:fldCharType="end"/>
    </w:r>
  </w:p>
  <w:p w:rsidR="003C78DB" w:rsidRDefault="003C78DB">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3C78DB" w:rsidP="003C78DB">
    <w:pPr>
      <w:pStyle w:val="a9"/>
      <w:framePr w:wrap="around" w:vAnchor="text" w:hAnchor="margin" w:xAlign="center" w:y="1"/>
      <w:rPr>
        <w:rStyle w:val="afb"/>
      </w:rPr>
    </w:pPr>
  </w:p>
  <w:p w:rsidR="003C78DB" w:rsidRDefault="003C78D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5271E77"/>
    <w:multiLevelType w:val="hybridMultilevel"/>
    <w:tmpl w:val="8032944A"/>
    <w:lvl w:ilvl="0" w:tplc="9FAAD2C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EB007CB"/>
    <w:multiLevelType w:val="hybridMultilevel"/>
    <w:tmpl w:val="7E84F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0">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15">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4DEAB6B"/>
    <w:multiLevelType w:val="multilevel"/>
    <w:tmpl w:val="1C7A5115"/>
    <w:lvl w:ilvl="0">
      <w:start w:val="1"/>
      <w:numFmt w:val="decimal"/>
      <w:lvlText w:val=""/>
      <w:lvlJc w:val="left"/>
      <w:pPr>
        <w:tabs>
          <w:tab w:val="num" w:pos="0"/>
        </w:tabs>
        <w:ind w:left="432" w:hanging="432"/>
      </w:pPr>
      <w:rPr>
        <w:rFonts w:ascii="Times New Roman" w:hAnsi="Times New Roman"/>
        <w:sz w:val="24"/>
        <w:szCs w:val="24"/>
      </w:rPr>
    </w:lvl>
    <w:lvl w:ilvl="1">
      <w:start w:val="1"/>
      <w:numFmt w:val="decimal"/>
      <w:lvlText w:val=""/>
      <w:lvlJc w:val="left"/>
      <w:pPr>
        <w:tabs>
          <w:tab w:val="num" w:pos="0"/>
        </w:tabs>
        <w:ind w:left="576" w:hanging="576"/>
      </w:pPr>
      <w:rPr>
        <w:rFonts w:ascii="Times New Roman" w:hAnsi="Times New Roman"/>
        <w:sz w:val="24"/>
        <w:szCs w:val="24"/>
      </w:rPr>
    </w:lvl>
    <w:lvl w:ilvl="2">
      <w:start w:val="1"/>
      <w:numFmt w:val="decimal"/>
      <w:lvlText w:val=""/>
      <w:lvlJc w:val="left"/>
      <w:pPr>
        <w:tabs>
          <w:tab w:val="num" w:pos="0"/>
        </w:tabs>
        <w:ind w:left="720" w:hanging="720"/>
      </w:pPr>
      <w:rPr>
        <w:rFonts w:ascii="Times New Roman" w:hAnsi="Times New Roman"/>
        <w:sz w:val="24"/>
        <w:szCs w:val="24"/>
      </w:rPr>
    </w:lvl>
    <w:lvl w:ilvl="3">
      <w:start w:val="1"/>
      <w:numFmt w:val="decimal"/>
      <w:lvlText w:val=""/>
      <w:lvlJc w:val="left"/>
      <w:pPr>
        <w:tabs>
          <w:tab w:val="num" w:pos="0"/>
        </w:tabs>
        <w:ind w:left="864" w:hanging="864"/>
      </w:pPr>
      <w:rPr>
        <w:rFonts w:ascii="Times New Roman" w:hAnsi="Times New Roman"/>
        <w:sz w:val="24"/>
        <w:szCs w:val="24"/>
      </w:rPr>
    </w:lvl>
    <w:lvl w:ilvl="4">
      <w:start w:val="1"/>
      <w:numFmt w:val="decimal"/>
      <w:lvlText w:val=""/>
      <w:lvlJc w:val="left"/>
      <w:pPr>
        <w:tabs>
          <w:tab w:val="num" w:pos="0"/>
        </w:tabs>
        <w:ind w:left="1008" w:hanging="1008"/>
      </w:pPr>
      <w:rPr>
        <w:rFonts w:ascii="Times New Roman" w:hAnsi="Times New Roman"/>
        <w:sz w:val="24"/>
        <w:szCs w:val="24"/>
      </w:rPr>
    </w:lvl>
    <w:lvl w:ilvl="5">
      <w:start w:val="1"/>
      <w:numFmt w:val="decimal"/>
      <w:lvlText w:val=""/>
      <w:lvlJc w:val="left"/>
      <w:pPr>
        <w:tabs>
          <w:tab w:val="num" w:pos="0"/>
        </w:tabs>
        <w:ind w:left="1152" w:hanging="1152"/>
      </w:pPr>
      <w:rPr>
        <w:rFonts w:ascii="Times New Roman" w:hAnsi="Times New Roman"/>
        <w:sz w:val="24"/>
        <w:szCs w:val="24"/>
      </w:rPr>
    </w:lvl>
    <w:lvl w:ilvl="6">
      <w:start w:val="1"/>
      <w:numFmt w:val="decimal"/>
      <w:lvlText w:val=""/>
      <w:lvlJc w:val="left"/>
      <w:pPr>
        <w:tabs>
          <w:tab w:val="num" w:pos="0"/>
        </w:tabs>
        <w:ind w:left="1296" w:hanging="1296"/>
      </w:pPr>
      <w:rPr>
        <w:rFonts w:ascii="Times New Roman" w:hAnsi="Times New Roman"/>
        <w:sz w:val="24"/>
        <w:szCs w:val="24"/>
      </w:rPr>
    </w:lvl>
    <w:lvl w:ilvl="7">
      <w:start w:val="1"/>
      <w:numFmt w:val="decimal"/>
      <w:lvlText w:val=""/>
      <w:lvlJc w:val="left"/>
      <w:pPr>
        <w:tabs>
          <w:tab w:val="num" w:pos="0"/>
        </w:tabs>
        <w:ind w:left="1440" w:hanging="1440"/>
      </w:pPr>
      <w:rPr>
        <w:rFonts w:ascii="Times New Roman" w:hAnsi="Times New Roman"/>
        <w:sz w:val="24"/>
        <w:szCs w:val="24"/>
      </w:rPr>
    </w:lvl>
    <w:lvl w:ilvl="8">
      <w:start w:val="1"/>
      <w:numFmt w:val="decimal"/>
      <w:lvlText w:val=""/>
      <w:lvlJc w:val="left"/>
      <w:pPr>
        <w:tabs>
          <w:tab w:val="num" w:pos="0"/>
        </w:tabs>
        <w:ind w:left="1584" w:hanging="1584"/>
      </w:pPr>
      <w:rPr>
        <w:rFonts w:ascii="Times New Roman" w:hAnsi="Times New Roman"/>
        <w:color w:val="000000"/>
        <w:sz w:val="26"/>
        <w:szCs w:val="26"/>
      </w:rPr>
    </w:lvl>
  </w:abstractNum>
  <w:abstractNum w:abstractNumId="17">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0">
    <w:nsid w:val="724A534A"/>
    <w:multiLevelType w:val="hybridMultilevel"/>
    <w:tmpl w:val="042A3750"/>
    <w:lvl w:ilvl="0" w:tplc="E578C8D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7F8D4080"/>
    <w:multiLevelType w:val="multilevel"/>
    <w:tmpl w:val="2A987AE6"/>
    <w:lvl w:ilvl="0">
      <w:start w:val="1"/>
      <w:numFmt w:val="decimal"/>
      <w:lvlText w:val="%1."/>
      <w:lvlJc w:val="left"/>
      <w:pPr>
        <w:tabs>
          <w:tab w:val="num" w:pos="630"/>
        </w:tabs>
        <w:ind w:firstLine="709"/>
      </w:pPr>
      <w:rPr>
        <w:rFonts w:ascii="Times New Roman" w:hAnsi="Times New Roman" w:cs="Times New Roman"/>
        <w:b/>
        <w:bCs/>
        <w:sz w:val="28"/>
        <w:szCs w:val="28"/>
      </w:rPr>
    </w:lvl>
    <w:lvl w:ilvl="1">
      <w:start w:val="1"/>
      <w:numFmt w:val="decimal"/>
      <w:lvlText w:val="%1.%2."/>
      <w:lvlJc w:val="left"/>
      <w:pPr>
        <w:tabs>
          <w:tab w:val="num" w:pos="1055"/>
        </w:tabs>
        <w:ind w:left="1055" w:hanging="720"/>
      </w:pPr>
      <w:rPr>
        <w:rFonts w:ascii="Times New Roman" w:hAnsi="Times New Roman" w:cs="Times New Roman"/>
        <w:sz w:val="24"/>
        <w:szCs w:val="24"/>
      </w:rPr>
    </w:lvl>
    <w:lvl w:ilvl="2">
      <w:start w:val="1"/>
      <w:numFmt w:val="decimal"/>
      <w:lvlText w:val="%1.%2.%3."/>
      <w:lvlJc w:val="left"/>
      <w:pPr>
        <w:tabs>
          <w:tab w:val="num" w:pos="1571"/>
        </w:tabs>
        <w:ind w:left="1571" w:hanging="720"/>
      </w:pPr>
      <w:rPr>
        <w:rFonts w:ascii="Times New Roman" w:hAnsi="Times New Roman" w:cs="Times New Roman"/>
        <w:sz w:val="28"/>
        <w:szCs w:val="28"/>
      </w:rPr>
    </w:lvl>
    <w:lvl w:ilvl="3">
      <w:start w:val="1"/>
      <w:numFmt w:val="decimal"/>
      <w:lvlText w:val="%1.%2.%3.%4."/>
      <w:lvlJc w:val="left"/>
      <w:pPr>
        <w:tabs>
          <w:tab w:val="num" w:pos="2085"/>
        </w:tabs>
        <w:ind w:left="2085" w:hanging="1080"/>
      </w:pPr>
      <w:rPr>
        <w:rFonts w:ascii="Times New Roman" w:hAnsi="Times New Roman" w:cs="Times New Roman"/>
        <w:sz w:val="28"/>
        <w:szCs w:val="28"/>
      </w:rPr>
    </w:lvl>
    <w:lvl w:ilvl="4">
      <w:start w:val="1"/>
      <w:numFmt w:val="decimal"/>
      <w:lvlText w:val="%1.%2.%3.%4.%5."/>
      <w:lvlJc w:val="left"/>
      <w:pPr>
        <w:tabs>
          <w:tab w:val="num" w:pos="2420"/>
        </w:tabs>
        <w:ind w:left="2420" w:hanging="1080"/>
      </w:pPr>
      <w:rPr>
        <w:rFonts w:ascii="Times New Roman" w:hAnsi="Times New Roman" w:cs="Times New Roman"/>
        <w:sz w:val="24"/>
        <w:szCs w:val="24"/>
      </w:rPr>
    </w:lvl>
    <w:lvl w:ilvl="5">
      <w:start w:val="1"/>
      <w:numFmt w:val="decimal"/>
      <w:lvlText w:val="%1.%2.%3.%4.%5.%6."/>
      <w:lvlJc w:val="left"/>
      <w:pPr>
        <w:tabs>
          <w:tab w:val="num" w:pos="3115"/>
        </w:tabs>
        <w:ind w:left="3115" w:hanging="1440"/>
      </w:pPr>
      <w:rPr>
        <w:rFonts w:ascii="Times New Roman" w:hAnsi="Times New Roman" w:cs="Times New Roman"/>
        <w:sz w:val="24"/>
        <w:szCs w:val="24"/>
      </w:rPr>
    </w:lvl>
    <w:lvl w:ilvl="6">
      <w:start w:val="1"/>
      <w:numFmt w:val="decimal"/>
      <w:lvlText w:val="%1.%2.%3.%4.%5.%6.%7."/>
      <w:lvlJc w:val="left"/>
      <w:pPr>
        <w:tabs>
          <w:tab w:val="num" w:pos="3810"/>
        </w:tabs>
        <w:ind w:left="3810" w:hanging="1800"/>
      </w:pPr>
      <w:rPr>
        <w:rFonts w:ascii="Times New Roman" w:hAnsi="Times New Roman" w:cs="Times New Roman"/>
        <w:sz w:val="24"/>
        <w:szCs w:val="24"/>
      </w:rPr>
    </w:lvl>
    <w:lvl w:ilvl="7">
      <w:start w:val="1"/>
      <w:numFmt w:val="decimal"/>
      <w:lvlText w:val="%1.%2.%3.%4.%5.%6.%7.%8."/>
      <w:lvlJc w:val="left"/>
      <w:pPr>
        <w:tabs>
          <w:tab w:val="num" w:pos="4145"/>
        </w:tabs>
        <w:ind w:left="4145" w:hanging="1800"/>
      </w:pPr>
      <w:rPr>
        <w:rFonts w:ascii="Times New Roman" w:hAnsi="Times New Roman" w:cs="Times New Roman"/>
        <w:sz w:val="24"/>
        <w:szCs w:val="24"/>
      </w:rPr>
    </w:lvl>
    <w:lvl w:ilvl="8">
      <w:start w:val="1"/>
      <w:numFmt w:val="decimal"/>
      <w:lvlText w:val="%1.%2.%3.%4.%5.%6.%7.%8.%9."/>
      <w:lvlJc w:val="left"/>
      <w:pPr>
        <w:tabs>
          <w:tab w:val="num" w:pos="4840"/>
        </w:tabs>
        <w:ind w:left="4840" w:hanging="2160"/>
      </w:pPr>
      <w:rPr>
        <w:rFonts w:ascii="Times New Roman" w:hAnsi="Times New Roman" w:cs="Times New Roman"/>
        <w:sz w:val="24"/>
        <w:szCs w:val="24"/>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2"/>
  </w:num>
  <w:num w:numId="4">
    <w:abstractNumId w:val="11"/>
  </w:num>
  <w:num w:numId="5">
    <w:abstractNumId w:val="17"/>
  </w:num>
  <w:num w:numId="6">
    <w:abstractNumId w:val="0"/>
  </w:num>
  <w:num w:numId="7">
    <w:abstractNumId w:val="15"/>
  </w:num>
  <w:num w:numId="8">
    <w:abstractNumId w:val="18"/>
  </w:num>
  <w:num w:numId="9">
    <w:abstractNumId w:val="14"/>
  </w:num>
  <w:num w:numId="10">
    <w:abstractNumId w:val="8"/>
  </w:num>
  <w:num w:numId="11">
    <w:abstractNumId w:val="2"/>
  </w:num>
  <w:num w:numId="12">
    <w:abstractNumId w:val="21"/>
  </w:num>
  <w:num w:numId="13">
    <w:abstractNumId w:val="9"/>
  </w:num>
  <w:num w:numId="14">
    <w:abstractNumId w:val="3"/>
  </w:num>
  <w:num w:numId="15">
    <w:abstractNumId w:val="6"/>
  </w:num>
  <w:num w:numId="16">
    <w:abstractNumId w:val="4"/>
  </w:num>
  <w:num w:numId="17">
    <w:abstractNumId w:val="13"/>
  </w:num>
  <w:num w:numId="18">
    <w:abstractNumId w:val="22"/>
  </w:num>
  <w:num w:numId="19">
    <w:abstractNumId w:val="10"/>
  </w:num>
  <w:num w:numId="20">
    <w:abstractNumId w:val="23"/>
  </w:num>
  <w:num w:numId="21">
    <w:abstractNumId w:val="16"/>
    <w:lvlOverride w:ilvl="0"/>
    <w:lvlOverride w:ilvl="1"/>
    <w:lvlOverride w:ilvl="2"/>
    <w:lvlOverride w:ilvl="3"/>
    <w:lvlOverride w:ilvl="4"/>
    <w:lvlOverride w:ilvl="5"/>
    <w:lvlOverride w:ilvl="6"/>
    <w:lvlOverride w:ilvl="7"/>
    <w:lvlOverride w:ilvl="8">
      <w:startOverride w:val="1"/>
    </w:lvlOverride>
  </w:num>
  <w:num w:numId="22">
    <w:abstractNumId w:val="16"/>
    <w:lvlOverride w:ilvl="0"/>
    <w:lvlOverride w:ilvl="1"/>
    <w:lvlOverride w:ilvl="2"/>
    <w:lvlOverride w:ilvl="3"/>
    <w:lvlOverride w:ilvl="4"/>
    <w:lvlOverride w:ilvl="5"/>
    <w:lvlOverride w:ilvl="6"/>
    <w:lvlOverride w:ilvl="7"/>
    <w:lvlOverride w:ilvl="8">
      <w:startOverride w:val="1"/>
    </w:lvlOverride>
  </w:num>
  <w:num w:numId="23">
    <w:abstractNumId w:val="7"/>
  </w:num>
  <w:num w:numId="24">
    <w:abstractNumId w:val="20"/>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34DC9"/>
    <w:rsid w:val="000D5926"/>
    <w:rsid w:val="000D598C"/>
    <w:rsid w:val="000E6365"/>
    <w:rsid w:val="00120859"/>
    <w:rsid w:val="00127C20"/>
    <w:rsid w:val="001368FB"/>
    <w:rsid w:val="001C6FD1"/>
    <w:rsid w:val="001D355C"/>
    <w:rsid w:val="003030ED"/>
    <w:rsid w:val="003168CC"/>
    <w:rsid w:val="0034632C"/>
    <w:rsid w:val="00360CCF"/>
    <w:rsid w:val="00374B52"/>
    <w:rsid w:val="00381552"/>
    <w:rsid w:val="003C4B4B"/>
    <w:rsid w:val="003C78DB"/>
    <w:rsid w:val="003E7B6E"/>
    <w:rsid w:val="003F5BAE"/>
    <w:rsid w:val="00405A12"/>
    <w:rsid w:val="004467DC"/>
    <w:rsid w:val="004932AB"/>
    <w:rsid w:val="0049677F"/>
    <w:rsid w:val="004D6509"/>
    <w:rsid w:val="00565600"/>
    <w:rsid w:val="005D2B2C"/>
    <w:rsid w:val="00620EFF"/>
    <w:rsid w:val="0064680B"/>
    <w:rsid w:val="00656520"/>
    <w:rsid w:val="00683288"/>
    <w:rsid w:val="00684BC0"/>
    <w:rsid w:val="0069250D"/>
    <w:rsid w:val="006B1F60"/>
    <w:rsid w:val="006C42DE"/>
    <w:rsid w:val="006D09FE"/>
    <w:rsid w:val="006D733B"/>
    <w:rsid w:val="006F2FE8"/>
    <w:rsid w:val="006F70AA"/>
    <w:rsid w:val="007037A1"/>
    <w:rsid w:val="00703BB3"/>
    <w:rsid w:val="007057FE"/>
    <w:rsid w:val="00716E20"/>
    <w:rsid w:val="007B01BD"/>
    <w:rsid w:val="007C7DE6"/>
    <w:rsid w:val="0080261D"/>
    <w:rsid w:val="0081366B"/>
    <w:rsid w:val="0082752D"/>
    <w:rsid w:val="008307EF"/>
    <w:rsid w:val="00852DEA"/>
    <w:rsid w:val="00857F24"/>
    <w:rsid w:val="0087367A"/>
    <w:rsid w:val="0087574F"/>
    <w:rsid w:val="008B7B5E"/>
    <w:rsid w:val="00917ACA"/>
    <w:rsid w:val="0092607B"/>
    <w:rsid w:val="00976E05"/>
    <w:rsid w:val="009A22F9"/>
    <w:rsid w:val="009C50F4"/>
    <w:rsid w:val="009E212C"/>
    <w:rsid w:val="00A15176"/>
    <w:rsid w:val="00A3186B"/>
    <w:rsid w:val="00A376C3"/>
    <w:rsid w:val="00A42893"/>
    <w:rsid w:val="00A9796E"/>
    <w:rsid w:val="00AC5668"/>
    <w:rsid w:val="00B11901"/>
    <w:rsid w:val="00B11A4A"/>
    <w:rsid w:val="00B12143"/>
    <w:rsid w:val="00BA6A99"/>
    <w:rsid w:val="00BE1D2E"/>
    <w:rsid w:val="00BE6842"/>
    <w:rsid w:val="00BF328F"/>
    <w:rsid w:val="00C05FAC"/>
    <w:rsid w:val="00C11EB0"/>
    <w:rsid w:val="00C1429F"/>
    <w:rsid w:val="00C52712"/>
    <w:rsid w:val="00C77F5C"/>
    <w:rsid w:val="00C82764"/>
    <w:rsid w:val="00C966A8"/>
    <w:rsid w:val="00CD66C7"/>
    <w:rsid w:val="00CE0215"/>
    <w:rsid w:val="00D4185A"/>
    <w:rsid w:val="00DA24D4"/>
    <w:rsid w:val="00DD43C2"/>
    <w:rsid w:val="00DF02C2"/>
    <w:rsid w:val="00E20478"/>
    <w:rsid w:val="00E34EDF"/>
    <w:rsid w:val="00E501AD"/>
    <w:rsid w:val="00E52162"/>
    <w:rsid w:val="00E71064"/>
    <w:rsid w:val="00E830A2"/>
    <w:rsid w:val="00EC183D"/>
    <w:rsid w:val="00ED5DA9"/>
    <w:rsid w:val="00F21EEF"/>
    <w:rsid w:val="00F27FE5"/>
    <w:rsid w:val="00F42D1C"/>
    <w:rsid w:val="00F701F4"/>
    <w:rsid w:val="00F7231A"/>
    <w:rsid w:val="00F813DC"/>
    <w:rsid w:val="00F8511B"/>
    <w:rsid w:val="00F92FB9"/>
    <w:rsid w:val="00FA7455"/>
    <w:rsid w:val="00FC2CE3"/>
    <w:rsid w:val="00FC5BE0"/>
    <w:rsid w:val="00FF2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11901"/>
    <w:pPr>
      <w:keepNext/>
      <w:widowControl w:val="0"/>
      <w:autoSpaceDE w:val="0"/>
      <w:autoSpaceDN w:val="0"/>
      <w:adjustRightInd w:val="0"/>
      <w:ind w:left="1584" w:hanging="1584"/>
      <w:jc w:val="both"/>
      <w:outlineLvl w:val="8"/>
    </w:pPr>
    <w:rPr>
      <w:b/>
      <w:bCs/>
      <w:color w:val="0000FF"/>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rsid w:val="0087574F"/>
    <w:rPr>
      <w:rFonts w:asciiTheme="majorHAnsi" w:eastAsiaTheme="majorEastAsia" w:hAnsiTheme="majorHAnsi" w:cstheme="majorBidi"/>
      <w:color w:val="243F60" w:themeColor="accent1" w:themeShade="7F"/>
      <w:sz w:val="28"/>
      <w:szCs w:val="28"/>
      <w:lang w:eastAsia="ru-RU"/>
    </w:rPr>
  </w:style>
  <w:style w:type="character" w:customStyle="1" w:styleId="90">
    <w:name w:val="Заголовок 9 Знак"/>
    <w:basedOn w:val="a0"/>
    <w:link w:val="9"/>
    <w:uiPriority w:val="99"/>
    <w:rsid w:val="00B11901"/>
    <w:rPr>
      <w:rFonts w:ascii="Times New Roman" w:eastAsia="Times New Roman" w:hAnsi="Times New Roman" w:cs="Times New Roman"/>
      <w:b/>
      <w:bCs/>
      <w:color w:val="0000FF"/>
      <w:sz w:val="28"/>
      <w:szCs w:val="28"/>
      <w:u w:val="single"/>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uiPriority w:val="99"/>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unhideWhenUsed/>
    <w:rsid w:val="0087367A"/>
    <w:rPr>
      <w:color w:val="0000FF"/>
      <w:u w:val="single"/>
    </w:rPr>
  </w:style>
  <w:style w:type="paragraph" w:customStyle="1" w:styleId="ConsPlusTitle">
    <w:name w:val="ConsPlusTitle"/>
    <w:uiPriority w:val="99"/>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BE1D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Содержимое таблицы"/>
    <w:basedOn w:val="a"/>
    <w:uiPriority w:val="99"/>
    <w:qFormat/>
    <w:rsid w:val="00BE1D2E"/>
    <w:pPr>
      <w:suppressLineNumbers/>
      <w:suppressAutoHyphens/>
    </w:pPr>
    <w:rPr>
      <w:rFonts w:eastAsiaTheme="minorEastAsia"/>
      <w:sz w:val="20"/>
      <w:szCs w:val="20"/>
      <w:lang w:eastAsia="ar-SA"/>
    </w:rPr>
  </w:style>
  <w:style w:type="paragraph" w:customStyle="1" w:styleId="Style4">
    <w:name w:val="Style4"/>
    <w:basedOn w:val="a"/>
    <w:rsid w:val="00BE6842"/>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BE6842"/>
    <w:rPr>
      <w:rFonts w:ascii="Times New Roman" w:hAnsi="Times New Roman" w:cs="Times New Roman" w:hint="default"/>
      <w:spacing w:val="10"/>
      <w:sz w:val="24"/>
      <w:szCs w:val="24"/>
    </w:rPr>
  </w:style>
  <w:style w:type="paragraph" w:styleId="af9">
    <w:name w:val="Plain Text"/>
    <w:basedOn w:val="a"/>
    <w:link w:val="afa"/>
    <w:rsid w:val="00BE6842"/>
    <w:rPr>
      <w:rFonts w:ascii="Courier New" w:hAnsi="Courier New" w:cs="Courier New"/>
      <w:sz w:val="20"/>
      <w:szCs w:val="20"/>
    </w:rPr>
  </w:style>
  <w:style w:type="character" w:customStyle="1" w:styleId="afa">
    <w:name w:val="Текст Знак"/>
    <w:basedOn w:val="a0"/>
    <w:link w:val="af9"/>
    <w:rsid w:val="00BE6842"/>
    <w:rPr>
      <w:rFonts w:ascii="Courier New" w:eastAsia="Times New Roman" w:hAnsi="Courier New" w:cs="Courier New"/>
      <w:sz w:val="20"/>
      <w:szCs w:val="20"/>
      <w:lang w:eastAsia="ru-RU"/>
    </w:rPr>
  </w:style>
  <w:style w:type="character" w:styleId="afb">
    <w:name w:val="page number"/>
    <w:basedOn w:val="a0"/>
    <w:rsid w:val="00E71064"/>
  </w:style>
  <w:style w:type="paragraph" w:customStyle="1" w:styleId="Title">
    <w:name w:val="Title!Название НПА"/>
    <w:basedOn w:val="a"/>
    <w:rsid w:val="006B1F60"/>
    <w:pPr>
      <w:spacing w:before="240" w:after="60"/>
      <w:ind w:firstLine="567"/>
      <w:jc w:val="center"/>
      <w:outlineLvl w:val="0"/>
    </w:pPr>
    <w:rPr>
      <w:rFonts w:ascii="Arial" w:hAnsi="Arial" w:cs="Arial"/>
      <w:b/>
      <w:bCs/>
      <w:kern w:val="28"/>
      <w:sz w:val="32"/>
      <w:szCs w:val="32"/>
    </w:rPr>
  </w:style>
  <w:style w:type="character" w:customStyle="1" w:styleId="12">
    <w:name w:val="1Орган_ПР Знак"/>
    <w:basedOn w:val="a0"/>
    <w:link w:val="13"/>
    <w:locked/>
    <w:rsid w:val="006B1F60"/>
    <w:rPr>
      <w:rFonts w:ascii="Arial" w:hAnsi="Arial" w:cs="Arial"/>
      <w:b/>
      <w:caps/>
      <w:sz w:val="26"/>
      <w:szCs w:val="28"/>
      <w:lang w:eastAsia="ar-SA"/>
    </w:rPr>
  </w:style>
  <w:style w:type="paragraph" w:customStyle="1" w:styleId="13">
    <w:name w:val="1Орган_ПР"/>
    <w:basedOn w:val="a"/>
    <w:link w:val="12"/>
    <w:qFormat/>
    <w:rsid w:val="006B1F60"/>
    <w:pPr>
      <w:snapToGrid w:val="0"/>
      <w:jc w:val="center"/>
    </w:pPr>
    <w:rPr>
      <w:rFonts w:ascii="Arial" w:eastAsiaTheme="minorHAnsi" w:hAnsi="Arial" w:cs="Arial"/>
      <w:b/>
      <w:caps/>
      <w:sz w:val="26"/>
      <w:lang w:eastAsia="ar-SA"/>
    </w:rPr>
  </w:style>
  <w:style w:type="paragraph" w:customStyle="1" w:styleId="no0020spacing">
    <w:name w:val="no_0020spacing"/>
    <w:basedOn w:val="a"/>
    <w:rsid w:val="00B11901"/>
    <w:pPr>
      <w:spacing w:before="100" w:beforeAutospacing="1" w:after="100" w:afterAutospacing="1"/>
    </w:pPr>
    <w:rPr>
      <w:sz w:val="24"/>
      <w:szCs w:val="24"/>
    </w:rPr>
  </w:style>
  <w:style w:type="character" w:customStyle="1" w:styleId="no0020spacingchar">
    <w:name w:val="no_0020spacing__char"/>
    <w:basedOn w:val="a0"/>
    <w:rsid w:val="00B11901"/>
  </w:style>
  <w:style w:type="paragraph" w:customStyle="1" w:styleId="ConsNormal">
    <w:name w:val="ConsNormal"/>
    <w:rsid w:val="00B119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c">
    <w:name w:val="обычныйЖир"/>
    <w:basedOn w:val="a"/>
    <w:uiPriority w:val="99"/>
    <w:rsid w:val="00B11901"/>
    <w:pPr>
      <w:autoSpaceDE w:val="0"/>
      <w:autoSpaceDN w:val="0"/>
      <w:adjustRightInd w:val="0"/>
      <w:ind w:firstLine="709"/>
      <w:jc w:val="both"/>
    </w:pPr>
    <w:rPr>
      <w:b/>
      <w:bCs/>
    </w:rPr>
  </w:style>
  <w:style w:type="paragraph" w:customStyle="1" w:styleId="14">
    <w:name w:val="Статья1"/>
    <w:basedOn w:val="afc"/>
    <w:next w:val="afc"/>
    <w:uiPriority w:val="99"/>
    <w:rsid w:val="00B11901"/>
    <w:pPr>
      <w:keepNext/>
      <w:spacing w:before="120" w:after="120"/>
      <w:ind w:left="2013" w:hanging="1304"/>
      <w:jc w:val="left"/>
    </w:pPr>
  </w:style>
  <w:style w:type="paragraph" w:customStyle="1" w:styleId="ConsNonformat">
    <w:name w:val="ConsNonformat"/>
    <w:uiPriority w:val="99"/>
    <w:rsid w:val="00B119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B11901"/>
    <w:pPr>
      <w:tabs>
        <w:tab w:val="left" w:pos="4395"/>
        <w:tab w:val="left" w:pos="5245"/>
        <w:tab w:val="left" w:pos="5812"/>
        <w:tab w:val="right" w:pos="8647"/>
      </w:tabs>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HeaderChar">
    <w:name w:val="Header Char"/>
    <w:basedOn w:val="a0"/>
    <w:uiPriority w:val="99"/>
    <w:semiHidden/>
    <w:rsid w:val="00B11901"/>
    <w:rPr>
      <w:rFonts w:ascii="Times New Roman" w:hAnsi="Times New Roman" w:cs="Times New Roman"/>
      <w:sz w:val="28"/>
      <w:szCs w:val="28"/>
    </w:rPr>
  </w:style>
  <w:style w:type="character" w:customStyle="1" w:styleId="FooterChar">
    <w:name w:val="Footer Char"/>
    <w:basedOn w:val="a0"/>
    <w:uiPriority w:val="99"/>
    <w:semiHidden/>
    <w:rsid w:val="00B11901"/>
    <w:rPr>
      <w:rFonts w:ascii="Times New Roman" w:hAnsi="Times New Roman" w:cs="Times New Roman"/>
      <w:sz w:val="28"/>
      <w:szCs w:val="28"/>
    </w:rPr>
  </w:style>
  <w:style w:type="paragraph" w:styleId="15">
    <w:name w:val="toc 1"/>
    <w:basedOn w:val="a"/>
    <w:next w:val="a"/>
    <w:uiPriority w:val="99"/>
    <w:rsid w:val="00B11901"/>
    <w:pPr>
      <w:widowControl w:val="0"/>
      <w:autoSpaceDE w:val="0"/>
      <w:autoSpaceDN w:val="0"/>
      <w:adjustRightInd w:val="0"/>
    </w:pPr>
    <w:rPr>
      <w:color w:val="0000FF"/>
    </w:rPr>
  </w:style>
  <w:style w:type="character" w:customStyle="1" w:styleId="msonormal0">
    <w:name w:val="msonormal"/>
    <w:basedOn w:val="a0"/>
    <w:rsid w:val="00B11901"/>
  </w:style>
  <w:style w:type="paragraph" w:styleId="31">
    <w:name w:val="Body Text 3"/>
    <w:basedOn w:val="a"/>
    <w:link w:val="32"/>
    <w:uiPriority w:val="99"/>
    <w:unhideWhenUsed/>
    <w:rsid w:val="00B11A4A"/>
    <w:pPr>
      <w:spacing w:after="120"/>
    </w:pPr>
    <w:rPr>
      <w:sz w:val="16"/>
      <w:szCs w:val="16"/>
    </w:rPr>
  </w:style>
  <w:style w:type="character" w:customStyle="1" w:styleId="32">
    <w:name w:val="Основной текст 3 Знак"/>
    <w:basedOn w:val="a0"/>
    <w:link w:val="31"/>
    <w:uiPriority w:val="99"/>
    <w:rsid w:val="00B11A4A"/>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8165/3a39bada43a87eca91aeeaa131d57a7e040110e3/" TargetMode="External"/><Relationship Id="rId13" Type="http://schemas.openxmlformats.org/officeDocument/2006/relationships/hyperlink" Target="http://www.consultant.ru/document/cons_doc_LAW_417877/9aa69b8504295f7fce85452466c428d2522a89c8/" TargetMode="External"/><Relationship Id="rId18" Type="http://schemas.openxmlformats.org/officeDocument/2006/relationships/footer" Target="footer2.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hyperlink" Target="http://www.consultant.ru/document/cons_doc_LAW_417877/9aa69b8504295f7fce85452466c428d2522a89c8/"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417877/fd2ac88b2311a6053a128cfa43aa07672e826213/"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consultant.ru/document/cons_doc_LAW_417877/9aa69b8504295f7fce85452466c428d2522a89c8/"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nsultant.ru/document/cons_doc_LAW_417877/0e8bee3e6576f35d75ce0b3fd1a91241ce187b54/" TargetMode="External"/><Relationship Id="rId14" Type="http://schemas.openxmlformats.org/officeDocument/2006/relationships/hyperlink" Target="http://www.consultant.ru/document/cons_doc_LAW_417877/9aa69b8504295f7fce85452466c428d2522a89c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551</TotalTime>
  <Pages>1</Pages>
  <Words>1036</Words>
  <Characters>5906</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43</cp:revision>
  <cp:lastPrinted>2022-06-15T05:40:00Z</cp:lastPrinted>
  <dcterms:created xsi:type="dcterms:W3CDTF">2018-03-13T17:36:00Z</dcterms:created>
  <dcterms:modified xsi:type="dcterms:W3CDTF">2022-11-21T13:56:00Z</dcterms:modified>
</cp:coreProperties>
</file>