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AD" w:rsidRPr="00D8029E" w:rsidRDefault="001C39AD" w:rsidP="001C39AD">
      <w:pPr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D8029E">
        <w:rPr>
          <w:rFonts w:ascii="Times New Roman" w:hAnsi="Times New Roman" w:cs="Times New Roman"/>
          <w:b/>
          <w:sz w:val="28"/>
          <w:szCs w:val="28"/>
        </w:rPr>
        <w:t>Отчет о реализации и оценка эффективности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29E">
        <w:rPr>
          <w:rFonts w:ascii="Times New Roman" w:hAnsi="Times New Roman" w:cs="Times New Roman"/>
          <w:b/>
          <w:sz w:val="28"/>
          <w:szCs w:val="28"/>
        </w:rPr>
        <w:t>«Комплексное</w:t>
      </w:r>
      <w:r w:rsidRPr="00D8029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D8029E">
        <w:rPr>
          <w:rFonts w:ascii="Times New Roman" w:hAnsi="Times New Roman" w:cs="Times New Roman"/>
          <w:b/>
          <w:sz w:val="28"/>
          <w:szCs w:val="28"/>
        </w:rPr>
        <w:t>развитие системы коммунальной инфраструктуры</w:t>
      </w:r>
      <w:r w:rsidRPr="00D8029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Гвазденского</w:t>
      </w:r>
      <w:r w:rsidRPr="00D8029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</w:t>
      </w:r>
      <w:r w:rsidRPr="00D8029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D8029E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 w:rsidRPr="00D8029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2018-202</w:t>
      </w:r>
      <w:r w:rsidRPr="00F805A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29E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1C39AD" w:rsidRPr="00D8029E" w:rsidRDefault="001C39AD" w:rsidP="001C39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029E">
        <w:rPr>
          <w:rFonts w:ascii="Times New Roman" w:hAnsi="Times New Roman" w:cs="Times New Roman"/>
          <w:sz w:val="28"/>
          <w:szCs w:val="28"/>
        </w:rPr>
        <w:t>рограмма «Комплексное</w:t>
      </w:r>
      <w:r w:rsidRPr="00D8029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D8029E">
        <w:rPr>
          <w:rFonts w:ascii="Times New Roman" w:hAnsi="Times New Roman" w:cs="Times New Roman"/>
          <w:sz w:val="28"/>
          <w:szCs w:val="28"/>
        </w:rPr>
        <w:t>развитие системы коммунальной инфраструктуры</w:t>
      </w:r>
      <w:r w:rsidRPr="00D8029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Гвазденского</w:t>
      </w:r>
      <w:r w:rsidRPr="00D8029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</w:t>
      </w:r>
      <w:r w:rsidRPr="00D8029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D8029E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D8029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2018-202</w:t>
      </w:r>
      <w:r w:rsidRPr="00F805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29E">
        <w:rPr>
          <w:rFonts w:ascii="Times New Roman" w:hAnsi="Times New Roman" w:cs="Times New Roman"/>
          <w:sz w:val="28"/>
          <w:szCs w:val="28"/>
        </w:rPr>
        <w:t xml:space="preserve">годы» утверждена </w:t>
      </w:r>
      <w:r>
        <w:rPr>
          <w:rFonts w:ascii="Times New Roman" w:hAnsi="Times New Roman" w:cs="Times New Roman"/>
          <w:sz w:val="28"/>
          <w:szCs w:val="28"/>
        </w:rPr>
        <w:t xml:space="preserve">Решением  </w:t>
      </w:r>
      <w:r w:rsidRPr="00D802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Гвазденского</w:t>
      </w:r>
      <w:r w:rsidRPr="00D8029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29.01.2018</w:t>
      </w:r>
      <w:r w:rsidRPr="00D8029E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1C39AD" w:rsidRPr="00D8029E" w:rsidRDefault="001C39AD" w:rsidP="001C39AD">
      <w:pPr>
        <w:pStyle w:val="a3"/>
        <w:tabs>
          <w:tab w:val="left" w:pos="31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9E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1C39AD" w:rsidRPr="002F6C2A" w:rsidRDefault="001C39AD" w:rsidP="001C3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29E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6C2A">
        <w:rPr>
          <w:rFonts w:ascii="Times New Roman" w:hAnsi="Times New Roman"/>
          <w:sz w:val="28"/>
          <w:szCs w:val="28"/>
        </w:rPr>
        <w:t>беспечение безопасных и комфортных условий проживания населения, высокой надежности функционирования инженерной инфраструк</w:t>
      </w:r>
      <w:r>
        <w:rPr>
          <w:rFonts w:ascii="Times New Roman" w:hAnsi="Times New Roman"/>
          <w:sz w:val="28"/>
          <w:szCs w:val="28"/>
        </w:rPr>
        <w:t xml:space="preserve">туры и объектов благоустройства. </w:t>
      </w:r>
      <w:r w:rsidRPr="002F6C2A">
        <w:rPr>
          <w:rFonts w:ascii="Times New Roman" w:hAnsi="Times New Roman"/>
          <w:sz w:val="28"/>
          <w:szCs w:val="28"/>
        </w:rPr>
        <w:t xml:space="preserve"> Обеспечение доступности и повышения качества оказываемых комм</w:t>
      </w:r>
      <w:r>
        <w:rPr>
          <w:rFonts w:ascii="Times New Roman" w:hAnsi="Times New Roman"/>
          <w:sz w:val="28"/>
          <w:szCs w:val="28"/>
        </w:rPr>
        <w:t>унальных услуг для потребителей.</w:t>
      </w:r>
      <w:r w:rsidRPr="002F6C2A">
        <w:rPr>
          <w:rFonts w:ascii="Times New Roman" w:hAnsi="Times New Roman"/>
          <w:sz w:val="28"/>
          <w:szCs w:val="28"/>
        </w:rPr>
        <w:t xml:space="preserve"> Энергосбережение</w:t>
      </w:r>
      <w:r>
        <w:rPr>
          <w:rFonts w:ascii="Times New Roman" w:hAnsi="Times New Roman"/>
          <w:sz w:val="28"/>
          <w:szCs w:val="28"/>
        </w:rPr>
        <w:t>.</w:t>
      </w:r>
    </w:p>
    <w:p w:rsidR="001C39AD" w:rsidRPr="00D8029E" w:rsidRDefault="001C39AD" w:rsidP="001C39AD">
      <w:pPr>
        <w:pStyle w:val="a3"/>
        <w:tabs>
          <w:tab w:val="left" w:pos="31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39AD" w:rsidRPr="00B36B24" w:rsidRDefault="001C39AD" w:rsidP="001C39AD">
      <w:pPr>
        <w:pStyle w:val="a4"/>
        <w:ind w:left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B36B24">
        <w:rPr>
          <w:sz w:val="28"/>
          <w:szCs w:val="28"/>
          <w:lang w:val="ru-RU"/>
        </w:rPr>
        <w:t>Повышение качества коммунальных услуг.</w:t>
      </w:r>
    </w:p>
    <w:p w:rsidR="001C39AD" w:rsidRPr="002F6C2A" w:rsidRDefault="001C39AD" w:rsidP="001C3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C2A">
        <w:rPr>
          <w:rFonts w:ascii="Times New Roman" w:hAnsi="Times New Roman"/>
          <w:sz w:val="28"/>
          <w:szCs w:val="28"/>
        </w:rPr>
        <w:t>2.Обеспечение надежности функционирования систем коммунальной инфраструктуры;</w:t>
      </w:r>
    </w:p>
    <w:p w:rsidR="001C39AD" w:rsidRPr="002F6C2A" w:rsidRDefault="001C39AD" w:rsidP="001C3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C2A">
        <w:rPr>
          <w:rFonts w:ascii="Times New Roman" w:hAnsi="Times New Roman"/>
          <w:sz w:val="28"/>
          <w:szCs w:val="28"/>
        </w:rPr>
        <w:t>3.Увеличение мощности и пропускной способности систем коммунальной инфраструктуры;</w:t>
      </w:r>
    </w:p>
    <w:p w:rsidR="001C39AD" w:rsidRPr="002F6C2A" w:rsidRDefault="001C39AD" w:rsidP="001C3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C2A">
        <w:rPr>
          <w:rFonts w:ascii="Times New Roman" w:hAnsi="Times New Roman"/>
          <w:sz w:val="28"/>
          <w:szCs w:val="28"/>
        </w:rPr>
        <w:t>4.Внедрение новой техники, современных технологий и материалов;</w:t>
      </w:r>
    </w:p>
    <w:p w:rsidR="001C39AD" w:rsidRPr="001C39AD" w:rsidRDefault="001C39AD" w:rsidP="001C39AD">
      <w:pPr>
        <w:pStyle w:val="a3"/>
        <w:tabs>
          <w:tab w:val="left" w:pos="3180"/>
        </w:tabs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>3.Создание комфортных условий функционирования муниципальной структуры.</w:t>
      </w:r>
    </w:p>
    <w:p w:rsidR="001C39AD" w:rsidRDefault="001C39AD" w:rsidP="001C39AD">
      <w:pPr>
        <w:pStyle w:val="a5"/>
        <w:ind w:left="0"/>
        <w:jc w:val="both"/>
      </w:pPr>
      <w:r>
        <w:t xml:space="preserve">В 2023 году на </w:t>
      </w:r>
      <w:r w:rsidRPr="004E6178">
        <w:t xml:space="preserve">оплату электроэнергии </w:t>
      </w:r>
      <w:r>
        <w:t>освоено</w:t>
      </w:r>
      <w:r w:rsidR="008615BA">
        <w:t xml:space="preserve"> </w:t>
      </w:r>
      <w:r>
        <w:t>–</w:t>
      </w:r>
      <w:r w:rsidR="008615BA" w:rsidRPr="008615BA">
        <w:rPr>
          <w:color w:val="000000" w:themeColor="text1"/>
        </w:rPr>
        <w:t xml:space="preserve">1 234204,90 </w:t>
      </w:r>
      <w:r>
        <w:t>рублей.</w:t>
      </w:r>
    </w:p>
    <w:p w:rsidR="001C39AD" w:rsidRDefault="001C39AD" w:rsidP="001C39AD">
      <w:pPr>
        <w:pStyle w:val="a5"/>
        <w:spacing w:before="4"/>
        <w:ind w:left="0" w:right="102"/>
        <w:jc w:val="both"/>
      </w:pPr>
      <w:r>
        <w:t>Нецелевое использование бюджетных средств на реализацию Программы  отсутствует.</w:t>
      </w:r>
    </w:p>
    <w:p w:rsidR="001C39AD" w:rsidRDefault="001C39AD" w:rsidP="001C39AD">
      <w:pPr>
        <w:pStyle w:val="a5"/>
        <w:ind w:left="0" w:right="-1"/>
        <w:jc w:val="both"/>
      </w:pPr>
      <w:r>
        <w:t>Плановые показатели Программы выполнены.Уровень освоения денежных средств – 100 %.Эффективность реализации Программы учитывает:</w:t>
      </w:r>
    </w:p>
    <w:p w:rsidR="001C39AD" w:rsidRDefault="001C39AD" w:rsidP="001C39AD">
      <w:pPr>
        <w:pStyle w:val="a5"/>
        <w:spacing w:line="321" w:lineRule="exact"/>
        <w:ind w:left="0"/>
        <w:jc w:val="both"/>
      </w:pPr>
      <w:r>
        <w:t>-степень достижения целей и решения задач Программы в целом,</w:t>
      </w:r>
    </w:p>
    <w:p w:rsidR="001C39AD" w:rsidRDefault="001C39AD" w:rsidP="001C39AD">
      <w:pPr>
        <w:pStyle w:val="a5"/>
        <w:tabs>
          <w:tab w:val="left" w:pos="3093"/>
          <w:tab w:val="left" w:pos="5741"/>
          <w:tab w:val="left" w:pos="7056"/>
          <w:tab w:val="left" w:pos="8202"/>
          <w:tab w:val="left" w:pos="8759"/>
        </w:tabs>
        <w:ind w:left="0" w:right="102"/>
        <w:jc w:val="both"/>
      </w:pPr>
      <w:r>
        <w:t>-соответствия</w:t>
      </w:r>
      <w:r>
        <w:tab/>
        <w:t>запланированному</w:t>
      </w:r>
      <w:r>
        <w:tab/>
        <w:t>уровню</w:t>
      </w:r>
      <w:r>
        <w:tab/>
        <w:t>затрат</w:t>
      </w:r>
      <w:r>
        <w:tab/>
        <w:t>и эффективности использования средств бюджета,</w:t>
      </w:r>
    </w:p>
    <w:p w:rsidR="001C39AD" w:rsidRDefault="001C39AD" w:rsidP="001C39AD">
      <w:pPr>
        <w:pStyle w:val="a5"/>
        <w:ind w:left="0" w:right="103"/>
        <w:jc w:val="both"/>
      </w:pPr>
      <w:r>
        <w:t>-степень реализации мероприятий и достижения ожидаемых непосредственных результатов их реализации.</w:t>
      </w:r>
    </w:p>
    <w:p w:rsidR="001C39AD" w:rsidRDefault="001C39AD" w:rsidP="001C39AD">
      <w:pPr>
        <w:pStyle w:val="a5"/>
        <w:ind w:left="0"/>
        <w:jc w:val="both"/>
      </w:pPr>
      <w:r>
        <w:t>Исходя из достижения запланированного уровня освоения денежных средств, можно сделать вывод, что Программа реализуется эффективно.</w:t>
      </w:r>
    </w:p>
    <w:p w:rsidR="001C39AD" w:rsidRDefault="001C39AD" w:rsidP="001C39AD">
      <w:pPr>
        <w:pStyle w:val="a5"/>
        <w:ind w:left="0"/>
        <w:jc w:val="both"/>
        <w:rPr>
          <w:sz w:val="20"/>
        </w:rPr>
      </w:pPr>
    </w:p>
    <w:p w:rsidR="001C39AD" w:rsidRDefault="001C39AD" w:rsidP="001C39AD">
      <w:pPr>
        <w:pStyle w:val="a5"/>
        <w:ind w:left="0"/>
        <w:jc w:val="both"/>
        <w:rPr>
          <w:sz w:val="20"/>
        </w:rPr>
      </w:pPr>
    </w:p>
    <w:p w:rsidR="001C39AD" w:rsidRDefault="001C39AD" w:rsidP="001C39AD">
      <w:pPr>
        <w:pStyle w:val="a5"/>
        <w:spacing w:before="1"/>
        <w:ind w:left="0"/>
        <w:rPr>
          <w:sz w:val="13"/>
        </w:rPr>
      </w:pPr>
    </w:p>
    <w:p w:rsidR="008E65B2" w:rsidRDefault="008E65B2"/>
    <w:sectPr w:rsidR="008E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C39AD"/>
    <w:rsid w:val="001C39AD"/>
    <w:rsid w:val="008615BA"/>
    <w:rsid w:val="008E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9A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C39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uiPriority w:val="1"/>
    <w:qFormat/>
    <w:rsid w:val="001C39AD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C39AD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2024-06-04T08:09:00Z</dcterms:created>
  <dcterms:modified xsi:type="dcterms:W3CDTF">2024-06-04T08:46:00Z</dcterms:modified>
</cp:coreProperties>
</file>