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D47FC4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Гвазденского 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794D8E" w:rsidP="006D30F1">
      <w:pPr>
        <w:pStyle w:val="2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29.06.2020 </w:t>
      </w:r>
      <w:r w:rsidR="006D30F1"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</w:rPr>
        <w:t>136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</w:t>
      </w:r>
      <w:r w:rsidR="00D47FC4">
        <w:rPr>
          <w:rFonts w:ascii="Times New Roman" w:hAnsi="Times New Roman" w:cs="Times New Roman"/>
          <w:b w:val="0"/>
          <w:sz w:val="24"/>
        </w:rPr>
        <w:t>.Гвазда</w:t>
      </w:r>
    </w:p>
    <w:p w:rsidR="006D30F1" w:rsidRPr="007E3426" w:rsidRDefault="009154AF" w:rsidP="009154AF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Положение</w:t>
      </w:r>
      <w:r w:rsidRPr="009154AF">
        <w:rPr>
          <w:rFonts w:ascii="Times New Roman" w:hAnsi="Times New Roman" w:cs="Times New Roman"/>
          <w:sz w:val="28"/>
        </w:rPr>
        <w:t xml:space="preserve"> о пенсионном обеспечении выборного должностного лица органов местного самоуправления </w:t>
      </w:r>
      <w:r w:rsidR="00D47FC4">
        <w:rPr>
          <w:rFonts w:ascii="Times New Roman" w:hAnsi="Times New Roman" w:cs="Times New Roman"/>
          <w:sz w:val="28"/>
        </w:rPr>
        <w:t xml:space="preserve">Гвазденского </w:t>
      </w:r>
      <w:r w:rsidRPr="009154AF">
        <w:rPr>
          <w:rFonts w:ascii="Times New Roman" w:hAnsi="Times New Roman" w:cs="Times New Roman"/>
          <w:sz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, утвержденное решением Совета народных депутатов </w:t>
      </w:r>
      <w:r w:rsidR="00D47FC4">
        <w:rPr>
          <w:rFonts w:ascii="Times New Roman" w:hAnsi="Times New Roman" w:cs="Times New Roman"/>
          <w:sz w:val="28"/>
        </w:rPr>
        <w:t xml:space="preserve">Гвазденского сельского поселения </w:t>
      </w:r>
      <w:r w:rsidRPr="009154AF">
        <w:rPr>
          <w:rFonts w:ascii="Times New Roman" w:hAnsi="Times New Roman" w:cs="Times New Roman"/>
          <w:sz w:val="28"/>
        </w:rPr>
        <w:t>от</w:t>
      </w:r>
      <w:r w:rsidR="00FD1461">
        <w:rPr>
          <w:rFonts w:ascii="Times New Roman" w:hAnsi="Times New Roman" w:cs="Times New Roman"/>
          <w:sz w:val="28"/>
        </w:rPr>
        <w:t xml:space="preserve"> </w:t>
      </w:r>
      <w:r w:rsidR="00D47FC4">
        <w:rPr>
          <w:rFonts w:ascii="Times New Roman" w:hAnsi="Times New Roman" w:cs="Times New Roman"/>
          <w:sz w:val="28"/>
        </w:rPr>
        <w:t>30.10.2015 г.  №14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9154AF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154AF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47FC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 xml:space="preserve">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образований Воронежской области»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>,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>рассмотрев Экспертное заключение правового управления от 11.06.2020 г. № 19-</w:t>
      </w:r>
      <w:r w:rsidR="00021A29" w:rsidRPr="00D47FC4">
        <w:rPr>
          <w:rFonts w:ascii="Times New Roman" w:hAnsi="Times New Roman"/>
          <w:bCs/>
          <w:kern w:val="28"/>
          <w:sz w:val="28"/>
          <w:szCs w:val="28"/>
        </w:rPr>
        <w:t>62/</w:t>
      </w:r>
      <w:r w:rsidR="00D47FC4">
        <w:rPr>
          <w:rFonts w:ascii="Times New Roman" w:hAnsi="Times New Roman"/>
          <w:bCs/>
          <w:kern w:val="28"/>
          <w:sz w:val="28"/>
          <w:szCs w:val="28"/>
        </w:rPr>
        <w:t>20-106</w:t>
      </w:r>
      <w:r w:rsidR="00021A29" w:rsidRPr="00D47FC4">
        <w:rPr>
          <w:rFonts w:ascii="Times New Roman" w:hAnsi="Times New Roman"/>
          <w:bCs/>
          <w:kern w:val="28"/>
          <w:sz w:val="28"/>
          <w:szCs w:val="28"/>
        </w:rPr>
        <w:t>-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П, 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>Устав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="00D47FC4">
        <w:rPr>
          <w:rFonts w:ascii="Times New Roman" w:hAnsi="Times New Roman"/>
          <w:bCs/>
          <w:kern w:val="28"/>
          <w:sz w:val="28"/>
          <w:szCs w:val="28"/>
        </w:rPr>
        <w:t xml:space="preserve">  Гвазденского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района, Совет народных депутатов </w:t>
      </w:r>
      <w:r w:rsidR="00D47FC4">
        <w:rPr>
          <w:rFonts w:ascii="Times New Roman" w:hAnsi="Times New Roman"/>
          <w:bCs/>
          <w:kern w:val="28"/>
          <w:sz w:val="28"/>
          <w:szCs w:val="28"/>
        </w:rPr>
        <w:t xml:space="preserve">Гвазденского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пенсионном обеспечении выборного должностного лица о</w:t>
      </w:r>
      <w:r w:rsid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Гвазденского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утвержденное реше</w:t>
      </w:r>
      <w:r w:rsid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Совета народных депутатов  Гвазденского 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 №</w:t>
      </w:r>
      <w:r w:rsid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710857" w:rsidRDefault="00710857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части 2.2. статьи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Воронежской области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частью 2.2.1. следующего содержания</w:t>
      </w:r>
      <w:r w:rsid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857" w:rsidRDefault="00386DB6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Лица, замещавшие выборную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 постоянной основе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</w:t>
      </w:r>
      <w:r w:rsidR="00FD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</w:t>
      </w:r>
      <w:r w:rsidR="00FD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</w:t>
      </w:r>
      <w:r w:rsidR="00FD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</w:t>
      </w:r>
      <w:r w:rsidR="00FD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C735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 4.1. настоящего Положения».</w:t>
      </w:r>
    </w:p>
    <w:p w:rsidR="00032260" w:rsidRDefault="00C73529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4.1. изложить в новой редакции:</w:t>
      </w:r>
    </w:p>
    <w:p w:rsidR="00032260" w:rsidRDefault="00032260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к пенсии лицам, замещавшим выборные муниципальные должности на постоянной основе, назначается при наличии стажа муниципальной службы продолжительность которого определяется согласно приложению к  Закону Воронежской области от 23.12.2008 N 139-ОЗ "О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пенсиях".За каждый полный год стажа муниципальной службы сверх стажа муниципальной службы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7352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7F9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«6.3. 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года N 178-ФЗ «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социальной помощи».</w:t>
      </w:r>
    </w:p>
    <w:p w:rsidR="00D47FC4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 w:rsidRP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FC4" w:rsidRPr="00D47FC4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официальном периодическом печатном издании «Вестник» нормативно-правовых актов Гвазденского сельского поселения Бутурлиновского муниципального района Воронежской области</w:t>
      </w:r>
      <w:r w:rsidR="00D47FC4" w:rsidRPr="00D47FC4">
        <w:rPr>
          <w:rStyle w:val="FontStyle24"/>
          <w:sz w:val="28"/>
          <w:szCs w:val="28"/>
        </w:rPr>
        <w:t xml:space="preserve"> и </w:t>
      </w:r>
      <w:r w:rsidR="00D47FC4" w:rsidRPr="00D47FC4">
        <w:rPr>
          <w:rFonts w:ascii="Times New Roman" w:hAnsi="Times New Roman" w:cs="Times New Roman"/>
          <w:sz w:val="28"/>
          <w:szCs w:val="28"/>
        </w:rPr>
        <w:t xml:space="preserve"> разместить в сети «Интернет»  на официальном сайте органов местного самоуправления Гвазденского сельского поселения  Бутурлиновского муниципального района Воронежской области.</w:t>
      </w:r>
    </w:p>
    <w:p w:rsidR="004A228A" w:rsidRPr="00D47FC4" w:rsidRDefault="00D47FC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4">
        <w:rPr>
          <w:rFonts w:ascii="Times New Roman" w:hAnsi="Times New Roman" w:cs="Times New Roman"/>
          <w:sz w:val="28"/>
          <w:szCs w:val="28"/>
        </w:rPr>
        <w:t xml:space="preserve">  </w:t>
      </w:r>
      <w:r w:rsidR="00BE7F99" w:rsidRP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BE7F99" w:rsidRPr="00D47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FC4" w:rsidRDefault="00D47FC4" w:rsidP="00D47F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Pr="007E3426" w:rsidRDefault="00774CAB" w:rsidP="00D47F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4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 сельского поселения                             Л.М.Богданова</w:t>
      </w:r>
    </w:p>
    <w:sectPr w:rsidR="00774CAB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B1" w:rsidRDefault="009C0BB1" w:rsidP="000E3A25">
      <w:pPr>
        <w:spacing w:after="0" w:line="240" w:lineRule="auto"/>
      </w:pPr>
      <w:r>
        <w:separator/>
      </w:r>
    </w:p>
  </w:endnote>
  <w:endnote w:type="continuationSeparator" w:id="1">
    <w:p w:rsidR="009C0BB1" w:rsidRDefault="009C0BB1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B1" w:rsidRDefault="009C0BB1" w:rsidP="000E3A25">
      <w:pPr>
        <w:spacing w:after="0" w:line="240" w:lineRule="auto"/>
      </w:pPr>
      <w:r>
        <w:separator/>
      </w:r>
    </w:p>
  </w:footnote>
  <w:footnote w:type="continuationSeparator" w:id="1">
    <w:p w:rsidR="009C0BB1" w:rsidRDefault="009C0BB1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45FFE"/>
    <w:rsid w:val="00190742"/>
    <w:rsid w:val="001C0C82"/>
    <w:rsid w:val="001D7DCD"/>
    <w:rsid w:val="001E6814"/>
    <w:rsid w:val="001F5EDC"/>
    <w:rsid w:val="002001A0"/>
    <w:rsid w:val="0021031F"/>
    <w:rsid w:val="002210BF"/>
    <w:rsid w:val="0023377E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7C5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431A"/>
    <w:rsid w:val="00522AF4"/>
    <w:rsid w:val="00527712"/>
    <w:rsid w:val="00542182"/>
    <w:rsid w:val="00544DFB"/>
    <w:rsid w:val="005653D5"/>
    <w:rsid w:val="0058065E"/>
    <w:rsid w:val="00595D34"/>
    <w:rsid w:val="005F0067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34724"/>
    <w:rsid w:val="00744619"/>
    <w:rsid w:val="0075562C"/>
    <w:rsid w:val="00770132"/>
    <w:rsid w:val="00774CAB"/>
    <w:rsid w:val="00775D81"/>
    <w:rsid w:val="00794D8E"/>
    <w:rsid w:val="007A174E"/>
    <w:rsid w:val="007B596A"/>
    <w:rsid w:val="007B7664"/>
    <w:rsid w:val="007C4232"/>
    <w:rsid w:val="007E3426"/>
    <w:rsid w:val="008064FF"/>
    <w:rsid w:val="008134F5"/>
    <w:rsid w:val="0087144A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4F4B"/>
    <w:rsid w:val="009628C5"/>
    <w:rsid w:val="00965C25"/>
    <w:rsid w:val="009A16E7"/>
    <w:rsid w:val="009A5845"/>
    <w:rsid w:val="009A7D6F"/>
    <w:rsid w:val="009B02BF"/>
    <w:rsid w:val="009C0BB1"/>
    <w:rsid w:val="009E30AB"/>
    <w:rsid w:val="00A36577"/>
    <w:rsid w:val="00A72EF1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9312F"/>
    <w:rsid w:val="00BD71DC"/>
    <w:rsid w:val="00BE7F99"/>
    <w:rsid w:val="00BF43C9"/>
    <w:rsid w:val="00C32464"/>
    <w:rsid w:val="00C37915"/>
    <w:rsid w:val="00C53FBE"/>
    <w:rsid w:val="00C5774E"/>
    <w:rsid w:val="00C65499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47FC4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F25040"/>
    <w:rsid w:val="00F60BBE"/>
    <w:rsid w:val="00F6235D"/>
    <w:rsid w:val="00F65B4B"/>
    <w:rsid w:val="00F72C14"/>
    <w:rsid w:val="00F7649C"/>
    <w:rsid w:val="00FB0614"/>
    <w:rsid w:val="00FB6403"/>
    <w:rsid w:val="00FD1461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rsid w:val="00D47FC4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126F-89FA-4F3F-B17F-058E329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37</cp:revision>
  <cp:lastPrinted>2020-06-18T13:00:00Z</cp:lastPrinted>
  <dcterms:created xsi:type="dcterms:W3CDTF">2019-10-10T10:54:00Z</dcterms:created>
  <dcterms:modified xsi:type="dcterms:W3CDTF">2020-06-30T06:58:00Z</dcterms:modified>
</cp:coreProperties>
</file>