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</w:t>
      </w:r>
      <w:r w:rsidRPr="00767D1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767D13">
        <w:rPr>
          <w:rFonts w:ascii="Times New Roman" w:eastAsia="Times New Roman" w:hAnsi="Times New Roman" w:cs="Times New Roman"/>
          <w:b/>
          <w:sz w:val="34"/>
          <w:szCs w:val="34"/>
        </w:rPr>
        <w:t>Воронежской области</w:t>
      </w: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767D1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ПОСТАНОВЛЕНИЕ</w:t>
      </w: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67D13" w:rsidRPr="0006076E" w:rsidRDefault="00BC396D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76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A0ACE" w:rsidRPr="0006076E">
        <w:rPr>
          <w:rFonts w:ascii="Times New Roman" w:eastAsia="Times New Roman" w:hAnsi="Times New Roman" w:cs="Times New Roman"/>
          <w:sz w:val="28"/>
          <w:szCs w:val="28"/>
        </w:rPr>
        <w:t>27  июл</w:t>
      </w:r>
      <w:r w:rsidRPr="000607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C7DAB" w:rsidRPr="0006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CE" w:rsidRPr="0006076E">
        <w:rPr>
          <w:rFonts w:ascii="Times New Roman" w:eastAsia="Times New Roman" w:hAnsi="Times New Roman" w:cs="Times New Roman"/>
          <w:sz w:val="28"/>
          <w:szCs w:val="28"/>
        </w:rPr>
        <w:t xml:space="preserve"> 2021г.   № 31</w:t>
      </w: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D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965FB">
        <w:rPr>
          <w:rFonts w:ascii="Times New Roman" w:eastAsia="Times New Roman" w:hAnsi="Times New Roman" w:cs="Times New Roman"/>
          <w:sz w:val="24"/>
          <w:szCs w:val="24"/>
        </w:rPr>
        <w:t xml:space="preserve">    с</w:t>
      </w:r>
      <w:r w:rsidRPr="00767D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7D13">
        <w:rPr>
          <w:rFonts w:ascii="Times New Roman" w:eastAsia="Times New Roman" w:hAnsi="Times New Roman" w:cs="Times New Roman"/>
          <w:sz w:val="24"/>
          <w:szCs w:val="24"/>
        </w:rPr>
        <w:t>Гвазда</w:t>
      </w:r>
      <w:proofErr w:type="spellEnd"/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Look w:val="01E0"/>
      </w:tblPr>
      <w:tblGrid>
        <w:gridCol w:w="5744"/>
        <w:gridCol w:w="4063"/>
      </w:tblGrid>
      <w:tr w:rsidR="00767D13" w:rsidRPr="00767D13" w:rsidTr="00767D13">
        <w:tc>
          <w:tcPr>
            <w:tcW w:w="5744" w:type="dxa"/>
          </w:tcPr>
          <w:p w:rsidR="00767D13" w:rsidRPr="0006076E" w:rsidRDefault="00767D13" w:rsidP="0006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D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разработке  проекта  бюджета Гвазденского</w:t>
            </w:r>
            <w:r w:rsidR="003A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7D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Бутурлиновского муниципального района</w:t>
            </w:r>
            <w:r w:rsidR="002C7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 на 20</w:t>
            </w:r>
            <w:r w:rsidR="003A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2C7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и на плановый период  20</w:t>
            </w:r>
            <w:r w:rsidR="003A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2C7D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20</w:t>
            </w:r>
            <w:r w:rsidR="003A0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AE5B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063" w:type="dxa"/>
          </w:tcPr>
          <w:p w:rsidR="00767D13" w:rsidRPr="00767D13" w:rsidRDefault="00767D13" w:rsidP="00767D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ab/>
        <w:t>Во исполнение статей 154 и 171   Бюджетного Коде</w:t>
      </w:r>
      <w:r w:rsidR="00CE41F7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Федерации, статьи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13188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13188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767D13">
        <w:rPr>
          <w:rFonts w:ascii="Times New Roman" w:eastAsia="Times New Roman" w:hAnsi="Times New Roman" w:cs="Times New Roman"/>
          <w:sz w:val="28"/>
          <w:szCs w:val="28"/>
        </w:rPr>
        <w:t>оставлени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проекта бюджета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 xml:space="preserve"> Гвазденского сельского поселения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» Положения  «О бюджетном процессе в </w:t>
      </w:r>
      <w:proofErr w:type="spellStart"/>
      <w:r w:rsidRPr="00767D13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proofErr w:type="spellEnd"/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поселении», утвержденного решением Совета народных депутатов Гвазденского сельского  поселения  Бутурлиновского муниципального района Воронежской области от 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года № 2</w:t>
      </w:r>
      <w:r w:rsidR="0013188B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Гвазденского сельского поселения</w:t>
      </w: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D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Л Я Е Т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>1. Определить ведущего специалиста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 администрации Гвазденского сельского поселения 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Н.Ю. Солодухину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ответственной по разработке проекта бюджета Гвазденс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22 год и на плановый период 2023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       2. Получателям средств бюджета Гвазденского сельского посе</w:t>
      </w:r>
      <w:r>
        <w:rPr>
          <w:rFonts w:ascii="Times New Roman" w:eastAsia="Times New Roman" w:hAnsi="Times New Roman" w:cs="Times New Roman"/>
          <w:sz w:val="28"/>
          <w:szCs w:val="28"/>
        </w:rPr>
        <w:t>ления в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срок до 15 сентября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66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года представить ведущему специалисту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главному бухгалтеру администрации Гвазденского сельского поселения 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 xml:space="preserve">Н.Ю. Солодухиной 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заявки на расходы из бюдже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та на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      3. Ведущему специалисту администрации 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Сергеевой Н.С.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прогноз социально-экономического развития Гвазденс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4. Старшему инспектору по вопросам землепользования Солодухину А.И.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определить ожидаемые поступления доходов в бюджет поселения от земельного налога и арендной платы за землю до 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      5. Внести на рассмотрение в Совет народных депутатов Гвазденского сельского поселения Бутурлиновского муниципального района Воронежской области прогноз социально-экономического развития Гвазденс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 и на п</w:t>
      </w:r>
      <w:r>
        <w:rPr>
          <w:rFonts w:ascii="Times New Roman" w:eastAsia="Times New Roman" w:hAnsi="Times New Roman" w:cs="Times New Roman"/>
          <w:sz w:val="28"/>
          <w:szCs w:val="28"/>
        </w:rPr>
        <w:t>ериод до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года не позднее 1 ноября текущего года.</w:t>
      </w: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       6. Внести на рассмотрение в Совет народных депутатов Гвазденского сельского поселения Бутурлиновского муниципального района Воронежской области не позднее 15 ноября текущего года проект 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о бюджет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>е на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C7DAB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3A0AC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годов. Одновременно с проектом бюджета в Совет народных депутатов Гвазденского сельского поселения Бутурлиновского муниципального района Воронежской области представить документы и материалы в соответствии </w:t>
      </w:r>
      <w:r w:rsidR="00F54C1E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54C1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E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Положения  «О бюджетном процессе в </w:t>
      </w:r>
      <w:proofErr w:type="spellStart"/>
      <w:r w:rsidRPr="00767D13">
        <w:rPr>
          <w:rFonts w:ascii="Times New Roman" w:eastAsia="Times New Roman" w:hAnsi="Times New Roman" w:cs="Times New Roman"/>
          <w:sz w:val="28"/>
          <w:szCs w:val="28"/>
        </w:rPr>
        <w:t>Гвазденском</w:t>
      </w:r>
      <w:proofErr w:type="spellEnd"/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поселении».</w:t>
      </w: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7. </w:t>
      </w:r>
      <w:proofErr w:type="gramStart"/>
      <w:r w:rsidRPr="00767D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ACE" w:rsidRDefault="003A0ACE" w:rsidP="003A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3A0ACE" w:rsidP="003A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 Гвазденского  </w:t>
      </w:r>
      <w:r w:rsidR="00767D13" w:rsidRPr="00767D1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Н.С. Сергеева</w:t>
      </w: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D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767D13" w:rsidRPr="00767D13" w:rsidRDefault="00767D13" w:rsidP="00767D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D13" w:rsidRPr="00767D13" w:rsidRDefault="00767D13" w:rsidP="00767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B4B" w:rsidRDefault="00FF3B4B"/>
    <w:sectPr w:rsidR="00FF3B4B" w:rsidSect="007E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D13"/>
    <w:rsid w:val="0006076E"/>
    <w:rsid w:val="0013188B"/>
    <w:rsid w:val="001965FB"/>
    <w:rsid w:val="00263F0D"/>
    <w:rsid w:val="002C7DAB"/>
    <w:rsid w:val="003A0ACE"/>
    <w:rsid w:val="00675AF6"/>
    <w:rsid w:val="00767D13"/>
    <w:rsid w:val="007766E5"/>
    <w:rsid w:val="007E6195"/>
    <w:rsid w:val="00AE5B49"/>
    <w:rsid w:val="00BA7857"/>
    <w:rsid w:val="00BC396D"/>
    <w:rsid w:val="00CE41F7"/>
    <w:rsid w:val="00DA0777"/>
    <w:rsid w:val="00E647FF"/>
    <w:rsid w:val="00F54C1E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2021-07-27T12:00:00Z</cp:lastPrinted>
  <dcterms:created xsi:type="dcterms:W3CDTF">2014-06-02T05:37:00Z</dcterms:created>
  <dcterms:modified xsi:type="dcterms:W3CDTF">2021-07-27T12:03:00Z</dcterms:modified>
</cp:coreProperties>
</file>