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8D" w:rsidRPr="004D3E8D" w:rsidRDefault="004D3E8D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Администрация </w:t>
      </w:r>
      <w:r w:rsidR="00321764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 xml:space="preserve"> сельского поселения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Бутурлиновского муниципального района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</w:pPr>
      <w:r w:rsidRPr="004D3E8D">
        <w:rPr>
          <w:rFonts w:ascii="Times New Roman" w:eastAsia="Calibri" w:hAnsi="Times New Roman" w:cs="Times New Roman"/>
          <w:b/>
          <w:i/>
          <w:iCs/>
          <w:sz w:val="32"/>
          <w:szCs w:val="32"/>
          <w:lang w:eastAsia="ar-SA"/>
        </w:rPr>
        <w:t>Воронежской области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36563" w:rsidRPr="00022E11" w:rsidRDefault="00136563" w:rsidP="00136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022E11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04.2022 года №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17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D3E8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с. </w:t>
      </w:r>
      <w:r w:rsidR="00136563">
        <w:rPr>
          <w:rFonts w:ascii="Times New Roman" w:eastAsia="Calibri" w:hAnsi="Times New Roman" w:cs="Times New Roman"/>
          <w:sz w:val="20"/>
          <w:szCs w:val="20"/>
          <w:lang w:eastAsia="ar-SA"/>
        </w:rPr>
        <w:t>Гвазда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D3E8D" w:rsidRDefault="004D3E8D" w:rsidP="004D3E8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Правил благоустройства 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136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Гвазденского 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</w:p>
    <w:p w:rsidR="004D3E8D" w:rsidRPr="004D3E8D" w:rsidRDefault="004D3E8D" w:rsidP="004D3E8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соответствии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Уставом </w:t>
      </w:r>
      <w:r w:rsidR="0013656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поселения, решением Совета народных депутатов </w:t>
      </w:r>
      <w:r w:rsidR="0013656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сельского поселения от</w:t>
      </w:r>
      <w:r w:rsidR="00321764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29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.06.2018 г № </w:t>
      </w:r>
      <w:r w:rsidR="00321764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64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«О Положении  «О публичных слушаниях в </w:t>
      </w:r>
      <w:proofErr w:type="spellStart"/>
      <w:r w:rsidR="0013656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Гвазденском</w:t>
      </w:r>
      <w:proofErr w:type="spellEnd"/>
      <w:r w:rsidR="0013656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сельском поселении Бутурлиновского муниципального района»,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r w:rsidR="00136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4D3E8D" w:rsidRPr="004D3E8D" w:rsidRDefault="004D3E8D" w:rsidP="004D3E8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D3E8D" w:rsidRPr="004D3E8D" w:rsidRDefault="004D3E8D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ПОСТАНОВЛЯЕТ:</w:t>
      </w:r>
    </w:p>
    <w:p w:rsidR="004D3E8D" w:rsidRPr="004D3E8D" w:rsidRDefault="004D3E8D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4D3E8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Принять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 </w:t>
      </w:r>
      <w:r w:rsidR="004777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изменений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>Гвазденского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района», согласно приложению.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2.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Председатель комиссии:</w:t>
      </w:r>
    </w:p>
    <w:p w:rsidR="004D3E8D" w:rsidRPr="004D3E8D" w:rsidRDefault="00136563" w:rsidP="004D3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Богданова Л.М. 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4D3E8D" w:rsidRPr="004D3E8D" w:rsidRDefault="004D3E8D" w:rsidP="004D3E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563" w:rsidRDefault="00136563" w:rsidP="001365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4768">
        <w:rPr>
          <w:rFonts w:ascii="Times New Roman" w:eastAsia="Calibri" w:hAnsi="Times New Roman" w:cs="Times New Roman"/>
          <w:b/>
          <w:sz w:val="28"/>
          <w:szCs w:val="28"/>
        </w:rPr>
        <w:t>Члены комиссии:</w:t>
      </w:r>
    </w:p>
    <w:p w:rsidR="00136563" w:rsidRPr="00844057" w:rsidRDefault="00136563" w:rsidP="00136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Сергеева Наталья Сергеевна –  ведущий специалист администрации Гвазденского  сельского поселения; </w:t>
      </w:r>
    </w:p>
    <w:p w:rsidR="00136563" w:rsidRDefault="00136563" w:rsidP="00136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AFA">
        <w:rPr>
          <w:rFonts w:ascii="Times New Roman" w:eastAsia="Calibri" w:hAnsi="Times New Roman" w:cs="Times New Roman"/>
          <w:iCs/>
          <w:sz w:val="28"/>
          <w:szCs w:val="28"/>
        </w:rPr>
        <w:t xml:space="preserve">Гусев Михаил Иванович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депутат Совета народных депутатов Гвазденского  Сельского поселения;</w:t>
      </w:r>
    </w:p>
    <w:p w:rsidR="00136563" w:rsidRDefault="00136563" w:rsidP="00136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AFA">
        <w:rPr>
          <w:rFonts w:ascii="Times New Roman" w:eastAsia="Calibri" w:hAnsi="Times New Roman" w:cs="Times New Roman"/>
          <w:iCs/>
          <w:sz w:val="28"/>
          <w:szCs w:val="28"/>
        </w:rPr>
        <w:t xml:space="preserve">Варфоломеева Тамара Ивановна </w:t>
      </w:r>
      <w:r>
        <w:rPr>
          <w:rFonts w:ascii="Times New Roman" w:eastAsia="Calibri" w:hAnsi="Times New Roman" w:cs="Times New Roman"/>
          <w:sz w:val="28"/>
          <w:szCs w:val="28"/>
        </w:rPr>
        <w:t>– депутат Совета народных депутатов Гвазденского  Сельского поселения.</w:t>
      </w:r>
    </w:p>
    <w:p w:rsidR="00136563" w:rsidRDefault="00136563" w:rsidP="00136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3. Публичные слушания по проекту изменения (дополнения) Генерального плана </w:t>
      </w:r>
      <w:r w:rsidR="003217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 в части установления границ населенных пунктов провести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>28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.04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.2022 г.: </w:t>
      </w:r>
    </w:p>
    <w:p w:rsidR="004D3E8D" w:rsidRPr="00321764" w:rsidRDefault="004D3E8D" w:rsidP="003217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10 часов 00 мин. в здании администрации </w:t>
      </w:r>
      <w:r w:rsidR="00136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Бутурлиновского муниципального района по адресу</w:t>
      </w:r>
      <w:r w:rsidR="00136563" w:rsidRPr="00184185">
        <w:rPr>
          <w:rFonts w:ascii="Times New Roman" w:eastAsia="Calibri" w:hAnsi="Times New Roman" w:cs="Times New Roman"/>
          <w:sz w:val="28"/>
          <w:szCs w:val="28"/>
        </w:rPr>
        <w:t>:</w:t>
      </w:r>
      <w:r w:rsidR="00136563" w:rsidRPr="00C12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36563">
        <w:rPr>
          <w:rFonts w:ascii="Times New Roman" w:eastAsia="Calibri" w:hAnsi="Times New Roman" w:cs="Times New Roman"/>
          <w:sz w:val="28"/>
          <w:szCs w:val="28"/>
        </w:rPr>
        <w:t>с.Гвазда</w:t>
      </w:r>
      <w:proofErr w:type="spellEnd"/>
      <w:r w:rsidR="00136563">
        <w:rPr>
          <w:rFonts w:ascii="Times New Roman" w:eastAsia="Calibri" w:hAnsi="Times New Roman" w:cs="Times New Roman"/>
          <w:sz w:val="28"/>
          <w:szCs w:val="28"/>
        </w:rPr>
        <w:t xml:space="preserve"> Бутурлиновского муниципального района Воронежской области</w:t>
      </w:r>
      <w:r w:rsidR="00136563">
        <w:rPr>
          <w:rFonts w:ascii="Calibri" w:eastAsia="Calibri" w:hAnsi="Calibri" w:cs="Times New Roman"/>
        </w:rPr>
        <w:t xml:space="preserve">. </w:t>
      </w:r>
      <w:r w:rsidR="00136563" w:rsidRPr="00F66AAD">
        <w:rPr>
          <w:rFonts w:ascii="Times New Roman" w:eastAsia="Calibri" w:hAnsi="Times New Roman" w:cs="Times New Roman"/>
          <w:sz w:val="28"/>
          <w:szCs w:val="28"/>
        </w:rPr>
        <w:t>ул. Ивана Бочарникова д.40</w:t>
      </w:r>
      <w:r w:rsidR="00136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4. Определить следующий порядок участия в публичных слушаниях по проекту изменени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района: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4.1. Граждане, зарегистрированные в </w:t>
      </w:r>
      <w:proofErr w:type="spellStart"/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>Гвазденском</w:t>
      </w:r>
      <w:proofErr w:type="spellEnd"/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4.2. Замечания и предложения, 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Российская Федерация, Воронежская область, Бутурлиновский район, </w:t>
      </w:r>
      <w:proofErr w:type="spellStart"/>
      <w:r w:rsidR="00136563">
        <w:rPr>
          <w:rFonts w:ascii="Times New Roman" w:eastAsia="Calibri" w:hAnsi="Times New Roman" w:cs="Times New Roman"/>
          <w:sz w:val="28"/>
          <w:szCs w:val="28"/>
        </w:rPr>
        <w:t>с.Гвазда</w:t>
      </w:r>
      <w:proofErr w:type="spellEnd"/>
      <w:r w:rsidR="00136563">
        <w:rPr>
          <w:rFonts w:ascii="Times New Roman" w:hAnsi="Times New Roman"/>
          <w:sz w:val="28"/>
          <w:szCs w:val="28"/>
        </w:rPr>
        <w:t>,</w:t>
      </w:r>
      <w:r w:rsidR="00136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563" w:rsidRPr="00F66AAD">
        <w:rPr>
          <w:rFonts w:ascii="Times New Roman" w:eastAsia="Calibri" w:hAnsi="Times New Roman" w:cs="Times New Roman"/>
          <w:sz w:val="28"/>
          <w:szCs w:val="28"/>
        </w:rPr>
        <w:t>ул. Ивана Бочарникова д.40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администрация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4.4. Комиссии подготовить и провести публичные слушания, рассмотреть и систематизировать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 поселения и главе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>Гвазденского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 поселения.</w:t>
      </w:r>
    </w:p>
    <w:p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Обнародовать настоящее постановление на территории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поселения.</w:t>
      </w: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Гвазденского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="00136563">
        <w:rPr>
          <w:rFonts w:ascii="Times New Roman" w:eastAsia="Calibri" w:hAnsi="Times New Roman" w:cs="Times New Roman"/>
          <w:sz w:val="28"/>
          <w:szCs w:val="28"/>
          <w:lang w:eastAsia="ar-SA"/>
        </w:rPr>
        <w:t>Л.М.Богданова</w:t>
      </w:r>
    </w:p>
    <w:p w:rsidR="004D3E8D" w:rsidRPr="004D3E8D" w:rsidRDefault="004D3E8D" w:rsidP="004D3E8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E8D" w:rsidRPr="004D3E8D" w:rsidRDefault="004D3E8D" w:rsidP="004D3E8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772E" w:rsidRDefault="0047772E">
      <w:r>
        <w:br w:type="page"/>
      </w:r>
    </w:p>
    <w:p w:rsidR="003628F4" w:rsidRPr="0047772E" w:rsidRDefault="0047772E" w:rsidP="0047772E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47772E"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  <w:r w:rsidR="00136563">
        <w:rPr>
          <w:rFonts w:ascii="Times New Roman" w:hAnsi="Times New Roman" w:cs="Times New Roman"/>
          <w:sz w:val="28"/>
          <w:szCs w:val="28"/>
        </w:rPr>
        <w:t xml:space="preserve"> распоряжению администрации Гвазденского </w:t>
      </w:r>
      <w:r w:rsidRPr="0047772E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47772E" w:rsidRDefault="0047772E"/>
    <w:p w:rsidR="0047772E" w:rsidRDefault="0047772E" w:rsidP="00477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2E">
        <w:rPr>
          <w:rFonts w:ascii="Times New Roman" w:hAnsi="Times New Roman" w:cs="Times New Roman"/>
          <w:sz w:val="28"/>
          <w:szCs w:val="28"/>
        </w:rPr>
        <w:t xml:space="preserve">Изменения Правил благоустройства территории </w:t>
      </w:r>
      <w:r w:rsidR="00136563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47772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</w:t>
      </w:r>
      <w:r>
        <w:rPr>
          <w:rFonts w:ascii="Times New Roman" w:hAnsi="Times New Roman" w:cs="Times New Roman"/>
          <w:sz w:val="28"/>
          <w:szCs w:val="28"/>
        </w:rPr>
        <w:t>новского муниципального района</w:t>
      </w:r>
    </w:p>
    <w:p w:rsidR="0047772E" w:rsidRPr="0047772E" w:rsidRDefault="0047772E" w:rsidP="00477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3 «Организация благоустройства и содержание территории </w:t>
      </w:r>
      <w:r w:rsidR="0013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дополнить пунктами 3.6.6. – 3.6.14 следующего содержания: </w:t>
      </w:r>
    </w:p>
    <w:p w:rsidR="0047772E" w:rsidRPr="0047772E" w:rsidRDefault="0047772E" w:rsidP="00477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«3.6.6. При разработке архитектурно-планировочной концепции благоустройства общественных территорий необходимо выбирать архитектурно-художественные и функционально-технологические проектные решения, выполненные с использованием методов соучаствующего проектирования, обоснованные расчетами по оценке социально-экономической эффективности и анализом исторической значимости территории.»</w:t>
      </w:r>
    </w:p>
    <w:p w:rsidR="0047772E" w:rsidRPr="0047772E" w:rsidRDefault="0047772E" w:rsidP="00477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«3.6.7. Проекты благоустройства общественных территорий  разрабатывать на основании материалов изысканий и </w:t>
      </w:r>
      <w:proofErr w:type="spellStart"/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предпроектных</w:t>
      </w:r>
      <w:proofErr w:type="spellEnd"/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исследований, определяющих потребности жителей населенного пункта и возможные виды деятельности на данной территории.»</w:t>
      </w:r>
    </w:p>
    <w:p w:rsidR="0047772E" w:rsidRPr="0047772E" w:rsidRDefault="0047772E" w:rsidP="00477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«3.6.8. Для реализации выбирать проекты благоустройства, предусматривающие формирование визуально привлекательной среды, обеспечивающие высокий уровень комфорта пребывания граждан, в том числе туристов, создание мест для общения, а также обеспечивающие возможности для развития предпринимательства. При этом учитывать </w:t>
      </w:r>
      <w:proofErr w:type="spellStart"/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экологичность</w:t>
      </w:r>
      <w:proofErr w:type="spellEnd"/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благоустройства с точки зрения выбора общественной территории для благоустройства, архитектурных и планировочных решений, элементов озеленения, материалов и иных решений, влияющих на состояние окружающей среды и климат.»</w:t>
      </w:r>
    </w:p>
    <w:p w:rsidR="0047772E" w:rsidRPr="0047772E" w:rsidRDefault="0047772E" w:rsidP="00477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>«3.6.9. При разработке проектных мероприятий по благоустройству общественных территорий обеспечивать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МГН,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 (далее - дизайн-код населенного пункта).»</w:t>
      </w:r>
    </w:p>
    <w:p w:rsidR="0047772E" w:rsidRPr="0047772E" w:rsidRDefault="0047772E" w:rsidP="00477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«3.6.10. В перечень конструктивных элементов внешнего благоустройства общественных территорий муниципального образования включать твердые виды покрытия, элементы сопряжения поверхностей, </w:t>
      </w:r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озеленение, уличное детское и спортивное оборудование,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озеленения, скамьи, урны и другие элементы. На общественных территориях населенного пункта в том числе размещение памятников, произведений декоративно-прикладного искусства, декоративных водных устройств.»</w:t>
      </w:r>
    </w:p>
    <w:p w:rsidR="0047772E" w:rsidRPr="0047772E" w:rsidRDefault="0047772E" w:rsidP="00477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«3.6.11. При проектировании и благоустройстве объектов предусматривать:</w:t>
      </w:r>
    </w:p>
    <w:p w:rsidR="0047772E" w:rsidRPr="0047772E" w:rsidRDefault="0047772E" w:rsidP="00477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лесопарка;</w:t>
      </w:r>
    </w:p>
    <w:p w:rsidR="0047772E" w:rsidRPr="0047772E" w:rsidRDefault="0047772E" w:rsidP="00477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для парков и садов: </w:t>
      </w:r>
      <w:proofErr w:type="spellStart"/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разреживание</w:t>
      </w:r>
      <w:proofErr w:type="spellEnd"/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населения, установку парковых сооружений;</w:t>
      </w:r>
    </w:p>
    <w:p w:rsidR="0047772E" w:rsidRPr="0047772E" w:rsidRDefault="0047772E" w:rsidP="00477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коммуникаций.</w:t>
      </w:r>
    </w:p>
    <w:p w:rsidR="0047772E" w:rsidRPr="0047772E" w:rsidRDefault="0047772E" w:rsidP="00477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3.6.12. </w:t>
      </w:r>
      <w:bookmarkStart w:id="0" w:name="Par0"/>
      <w:bookmarkEnd w:id="0"/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благоустройстве объектов предусматривать колористическое решение покрытия, элементов декоративно-прикладного оформления, оборудования архитектурно-декоративного освещения, формирование пейзажного характера озеленения, а также размещение водных устройств, установку туалетных кабин, питьевых фонтанчиков, скамеек, урн, малых контейнеров для мусора.</w:t>
      </w:r>
    </w:p>
    <w:p w:rsidR="0047772E" w:rsidRPr="0047772E" w:rsidRDefault="0047772E" w:rsidP="00477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"/>
      <w:bookmarkEnd w:id="1"/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>3.6.13 Объекты мелкорозничной торговли и питания, размещаемые на территории объектов рекреации, проектировать некапитальными и оборудовать туалетом, доступным для посетителей объекта, также установка передвижных тележек для торговли напитками, мороженым и иными готовыми пищевыми продуктами.</w:t>
      </w:r>
    </w:p>
    <w:p w:rsidR="0047772E" w:rsidRPr="0047772E" w:rsidRDefault="0047772E" w:rsidP="00477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3.6.14 В целях обеспечения безопасности нахождения посетителей объекта вблизи водных объектов в зависимости от ландшафтных условий и </w:t>
      </w:r>
      <w:r w:rsidRPr="00477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характера береговой линии необходима установка просматриваемого ограждения водных объектов.»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72E" w:rsidRPr="0047772E" w:rsidRDefault="0047772E" w:rsidP="004777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772E" w:rsidRPr="0047772E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6284"/>
    <w:rsid w:val="00136563"/>
    <w:rsid w:val="00147755"/>
    <w:rsid w:val="00246E79"/>
    <w:rsid w:val="00282141"/>
    <w:rsid w:val="002B10CF"/>
    <w:rsid w:val="003136E0"/>
    <w:rsid w:val="00321764"/>
    <w:rsid w:val="003628F4"/>
    <w:rsid w:val="003F0340"/>
    <w:rsid w:val="00466284"/>
    <w:rsid w:val="0047772E"/>
    <w:rsid w:val="004D3E8D"/>
    <w:rsid w:val="00532C3E"/>
    <w:rsid w:val="005520FA"/>
    <w:rsid w:val="005971D1"/>
    <w:rsid w:val="005B2A28"/>
    <w:rsid w:val="006B1A7C"/>
    <w:rsid w:val="006D5C1F"/>
    <w:rsid w:val="00710DF2"/>
    <w:rsid w:val="00844C5A"/>
    <w:rsid w:val="008A2051"/>
    <w:rsid w:val="008D00C5"/>
    <w:rsid w:val="008E6F66"/>
    <w:rsid w:val="00A03E39"/>
    <w:rsid w:val="00A459C9"/>
    <w:rsid w:val="00A70BCD"/>
    <w:rsid w:val="00CB2D95"/>
    <w:rsid w:val="00CC18D4"/>
    <w:rsid w:val="00D37136"/>
    <w:rsid w:val="00DD53A2"/>
    <w:rsid w:val="00E74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Пользователь</cp:lastModifiedBy>
  <cp:revision>5</cp:revision>
  <cp:lastPrinted>2022-04-26T13:43:00Z</cp:lastPrinted>
  <dcterms:created xsi:type="dcterms:W3CDTF">2022-04-26T13:10:00Z</dcterms:created>
  <dcterms:modified xsi:type="dcterms:W3CDTF">2022-04-26T13:43:00Z</dcterms:modified>
</cp:coreProperties>
</file>