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D8" w:rsidRDefault="002C15D8" w:rsidP="002C15D8">
      <w:pPr>
        <w:spacing w:after="0" w:line="240" w:lineRule="auto"/>
        <w:ind w:left="3828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D8" w:rsidRPr="00246254" w:rsidRDefault="002C15D8" w:rsidP="002C15D8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</w:p>
    <w:p w:rsidR="00E10DB9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Совет народных </w:t>
      </w:r>
      <w:r w:rsidRPr="00C135BE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депутатов </w:t>
      </w:r>
    </w:p>
    <w:p w:rsidR="00E10DB9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Гвазденского 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сельского поселения</w:t>
      </w: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</w:t>
      </w:r>
    </w:p>
    <w:p w:rsidR="002C15D8" w:rsidRPr="00246254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C15D8" w:rsidRPr="00246254" w:rsidRDefault="002C15D8" w:rsidP="002C15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2C15D8" w:rsidRDefault="002C15D8" w:rsidP="002C15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</w:rPr>
      </w:pPr>
    </w:p>
    <w:p w:rsidR="002C15D8" w:rsidRPr="00C006A7" w:rsidRDefault="002C15D8" w:rsidP="002C15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C006A7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РЕШЕНИЕ</w:t>
      </w:r>
    </w:p>
    <w:p w:rsidR="002C15D8" w:rsidRPr="00246254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566850">
        <w:rPr>
          <w:rFonts w:ascii="Times New Roman" w:eastAsia="Times New Roman" w:hAnsi="Times New Roman"/>
          <w:bCs/>
          <w:sz w:val="28"/>
          <w:szCs w:val="28"/>
        </w:rPr>
        <w:t>26</w:t>
      </w:r>
      <w:r w:rsidR="00BA52F6">
        <w:rPr>
          <w:rFonts w:ascii="Times New Roman" w:eastAsia="Times New Roman" w:hAnsi="Times New Roman"/>
          <w:bCs/>
          <w:sz w:val="28"/>
          <w:szCs w:val="28"/>
        </w:rPr>
        <w:t>.06.2023</w:t>
      </w:r>
      <w:r w:rsidRPr="00246254">
        <w:rPr>
          <w:rFonts w:ascii="Times New Roman" w:eastAsia="Times New Roman" w:hAnsi="Times New Roman"/>
          <w:bCs/>
          <w:sz w:val="28"/>
          <w:szCs w:val="28"/>
        </w:rPr>
        <w:t xml:space="preserve"> г.  № </w:t>
      </w:r>
      <w:r w:rsidR="00BA52F6">
        <w:rPr>
          <w:rFonts w:ascii="Times New Roman" w:eastAsia="Times New Roman" w:hAnsi="Times New Roman"/>
          <w:bCs/>
          <w:sz w:val="28"/>
          <w:szCs w:val="28"/>
        </w:rPr>
        <w:t>37</w:t>
      </w:r>
    </w:p>
    <w:p w:rsidR="002C15D8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246254">
        <w:rPr>
          <w:rFonts w:ascii="Times New Roman" w:eastAsia="Times New Roman" w:hAnsi="Times New Roman"/>
          <w:sz w:val="20"/>
          <w:szCs w:val="28"/>
        </w:rPr>
        <w:t xml:space="preserve">           с.</w:t>
      </w:r>
      <w:r>
        <w:rPr>
          <w:rFonts w:ascii="Times New Roman" w:eastAsia="Times New Roman" w:hAnsi="Times New Roman"/>
          <w:sz w:val="20"/>
          <w:szCs w:val="28"/>
        </w:rPr>
        <w:t>Гвазда</w:t>
      </w:r>
    </w:p>
    <w:p w:rsidR="002C15D8" w:rsidRPr="00246254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:rsidR="002C15D8" w:rsidRPr="00246254" w:rsidRDefault="002C15D8" w:rsidP="002C15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Гвазденского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C15D8" w:rsidRPr="00246254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2C15D8" w:rsidRPr="00B349CC" w:rsidRDefault="002C15D8" w:rsidP="002C15D8">
      <w:pPr>
        <w:spacing w:after="299" w:line="249" w:lineRule="auto"/>
        <w:ind w:left="107" w:right="166" w:firstLine="691"/>
        <w:jc w:val="both"/>
        <w:rPr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ab/>
      </w:r>
      <w:r w:rsidRPr="00B349CC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B349CC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C15D8" w:rsidRDefault="002C15D8" w:rsidP="002C15D8">
      <w:pPr>
        <w:spacing w:after="244" w:line="265" w:lineRule="auto"/>
        <w:ind w:left="651" w:hanging="10"/>
        <w:jc w:val="center"/>
        <w:rPr>
          <w:rFonts w:ascii="Times New Roman" w:eastAsia="Times New Roman" w:hAnsi="Times New Roman"/>
          <w:sz w:val="28"/>
        </w:rPr>
      </w:pPr>
      <w:r w:rsidRPr="00A402A0">
        <w:rPr>
          <w:rFonts w:ascii="Times New Roman" w:eastAsia="Times New Roman" w:hAnsi="Times New Roman"/>
          <w:sz w:val="28"/>
        </w:rPr>
        <w:t>РЕШИЛ:</w:t>
      </w:r>
    </w:p>
    <w:p w:rsidR="002C15D8" w:rsidRPr="00B349CC" w:rsidRDefault="002C15D8" w:rsidP="002C15D8">
      <w:pPr>
        <w:spacing w:after="0" w:line="249" w:lineRule="auto"/>
        <w:ind w:left="107" w:firstLine="72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6"/>
        </w:rPr>
        <w:t>1</w:t>
      </w:r>
      <w:r w:rsidRPr="00B349CC">
        <w:rPr>
          <w:rFonts w:ascii="Times New Roman" w:eastAsia="Times New Roman" w:hAnsi="Times New Roman"/>
          <w:sz w:val="28"/>
          <w:szCs w:val="28"/>
        </w:rPr>
        <w:t xml:space="preserve">. Внести изменения и дополнения в Устав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B349CC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2C15D8" w:rsidRPr="00B349CC" w:rsidRDefault="002C15D8" w:rsidP="002C15D8">
      <w:pPr>
        <w:spacing w:after="0" w:line="249" w:lineRule="auto"/>
        <w:ind w:left="107" w:right="166" w:firstLine="713"/>
        <w:jc w:val="both"/>
        <w:rPr>
          <w:sz w:val="28"/>
          <w:szCs w:val="28"/>
        </w:rPr>
      </w:pPr>
      <w:r w:rsidRPr="00B349CC">
        <w:rPr>
          <w:rFonts w:ascii="Times New Roman" w:eastAsia="Times New Roman" w:hAnsi="Times New Roman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C15D8" w:rsidRPr="00B349CC" w:rsidRDefault="002C15D8" w:rsidP="002C15D8">
      <w:pPr>
        <w:spacing w:after="0" w:line="249" w:lineRule="auto"/>
        <w:ind w:firstLine="851"/>
        <w:jc w:val="both"/>
        <w:rPr>
          <w:sz w:val="28"/>
          <w:szCs w:val="28"/>
        </w:rPr>
      </w:pPr>
      <w:r w:rsidRPr="00B349CC">
        <w:rPr>
          <w:rFonts w:ascii="Times New Roman" w:eastAsia="Times New Roman" w:hAnsi="Times New Roman"/>
          <w:sz w:val="28"/>
          <w:szCs w:val="28"/>
        </w:rPr>
        <w:t>З. Обнародовать настоящее решение после его государственной регистрации,</w:t>
      </w:r>
    </w:p>
    <w:p w:rsidR="002C15D8" w:rsidRDefault="002C15D8" w:rsidP="002C15D8">
      <w:pPr>
        <w:tabs>
          <w:tab w:val="left" w:pos="736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B349CC">
        <w:rPr>
          <w:rFonts w:ascii="Times New Roman" w:eastAsia="Times New Roman" w:hAnsi="Times New Roman"/>
          <w:sz w:val="28"/>
          <w:szCs w:val="28"/>
        </w:rPr>
        <w:t xml:space="preserve">4. Настоящее решение вступает в силу после его официального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B349CC">
        <w:rPr>
          <w:rFonts w:ascii="Times New Roman" w:eastAsia="Times New Roman" w:hAnsi="Times New Roman"/>
          <w:sz w:val="28"/>
          <w:szCs w:val="28"/>
        </w:rPr>
        <w:t>обнародования.</w:t>
      </w:r>
      <w:r w:rsidRPr="004A16A0">
        <w:rPr>
          <w:rFonts w:ascii="Times New Roman" w:hAnsi="Times New Roman"/>
          <w:sz w:val="28"/>
          <w:szCs w:val="28"/>
        </w:rPr>
        <w:t xml:space="preserve"> </w:t>
      </w:r>
    </w:p>
    <w:p w:rsidR="002C15D8" w:rsidRDefault="002C15D8" w:rsidP="002C15D8">
      <w:pPr>
        <w:tabs>
          <w:tab w:val="left" w:pos="7368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49C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</w:rPr>
        <w:t>Гвазденского</w:t>
      </w:r>
      <w:r w:rsidRPr="00B349CC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B349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Л.М.Богданова</w:t>
      </w:r>
    </w:p>
    <w:p w:rsidR="00BA52F6" w:rsidRPr="00B349CC" w:rsidRDefault="00BA52F6" w:rsidP="002C15D8">
      <w:pPr>
        <w:tabs>
          <w:tab w:val="left" w:pos="7368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2C15D8" w:rsidRPr="00B349CC" w:rsidRDefault="002C15D8" w:rsidP="002C15D8">
      <w:pPr>
        <w:spacing w:after="0" w:line="240" w:lineRule="auto"/>
        <w:ind w:left="-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49CC">
        <w:rPr>
          <w:rFonts w:ascii="Times New Roman" w:hAnsi="Times New Roman"/>
          <w:sz w:val="28"/>
          <w:szCs w:val="28"/>
        </w:rPr>
        <w:t xml:space="preserve">Председатель СНД </w:t>
      </w:r>
    </w:p>
    <w:p w:rsidR="002C15D8" w:rsidRPr="00B349CC" w:rsidRDefault="002C15D8" w:rsidP="002C15D8">
      <w:pPr>
        <w:tabs>
          <w:tab w:val="left" w:pos="7443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Гвазденского</w:t>
      </w:r>
      <w:r w:rsidRPr="00B349C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В.Г.Матюнин</w:t>
      </w:r>
      <w:proofErr w:type="spellEnd"/>
    </w:p>
    <w:p w:rsidR="002C15D8" w:rsidRDefault="002C15D8" w:rsidP="002C15D8">
      <w:pPr>
        <w:spacing w:after="234" w:line="265" w:lineRule="auto"/>
        <w:ind w:left="10" w:right="324" w:hanging="10"/>
        <w:jc w:val="center"/>
        <w:rPr>
          <w:rFonts w:ascii="Times New Roman" w:eastAsia="Times New Roman" w:hAnsi="Times New Roman"/>
          <w:sz w:val="24"/>
        </w:rPr>
      </w:pPr>
    </w:p>
    <w:p w:rsidR="00BA52F6" w:rsidRDefault="00BA52F6" w:rsidP="002C15D8">
      <w:pPr>
        <w:spacing w:after="234" w:line="265" w:lineRule="auto"/>
        <w:ind w:left="10" w:right="324" w:hanging="10"/>
        <w:jc w:val="center"/>
        <w:rPr>
          <w:rFonts w:ascii="Times New Roman" w:eastAsia="Times New Roman" w:hAnsi="Times New Roman"/>
          <w:sz w:val="24"/>
        </w:rPr>
      </w:pPr>
    </w:p>
    <w:p w:rsidR="00BA52F6" w:rsidRPr="00A402A0" w:rsidRDefault="00BA52F6" w:rsidP="002C15D8">
      <w:pPr>
        <w:spacing w:after="234" w:line="265" w:lineRule="auto"/>
        <w:ind w:left="10" w:right="324" w:hanging="10"/>
        <w:jc w:val="center"/>
      </w:pPr>
    </w:p>
    <w:p w:rsidR="002C15D8" w:rsidRDefault="002C15D8" w:rsidP="002C15D8">
      <w:pPr>
        <w:spacing w:after="7" w:line="249" w:lineRule="auto"/>
        <w:ind w:left="5294" w:right="295"/>
        <w:jc w:val="both"/>
        <w:rPr>
          <w:rFonts w:ascii="Times New Roman" w:eastAsia="Times New Roman" w:hAnsi="Times New Roman"/>
          <w:sz w:val="26"/>
        </w:rPr>
      </w:pPr>
      <w:r w:rsidRPr="00A402A0">
        <w:rPr>
          <w:rFonts w:ascii="Times New Roman" w:eastAsia="Times New Roman" w:hAnsi="Times New Roman"/>
          <w:sz w:val="26"/>
        </w:rPr>
        <w:t>Приложение к решению Совета народных депутатов</w:t>
      </w:r>
      <w:r>
        <w:rPr>
          <w:rFonts w:ascii="Times New Roman" w:eastAsia="Times New Roman" w:hAnsi="Times New Roman"/>
          <w:sz w:val="26"/>
        </w:rPr>
        <w:t xml:space="preserve"> Гвазденского</w:t>
      </w:r>
      <w:r w:rsidRPr="00A402A0">
        <w:rPr>
          <w:rFonts w:ascii="Times New Roman" w:eastAsia="Times New Roman" w:hAnsi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/>
          <w:sz w:val="26"/>
        </w:rPr>
        <w:t xml:space="preserve"> </w:t>
      </w:r>
      <w:r w:rsidRPr="00A402A0">
        <w:rPr>
          <w:rFonts w:ascii="Times New Roman" w:eastAsia="Times New Roman" w:hAnsi="Times New Roman"/>
          <w:sz w:val="26"/>
        </w:rPr>
        <w:t xml:space="preserve">Бутурлиновского муниципального района Воронежской области </w:t>
      </w:r>
    </w:p>
    <w:p w:rsidR="002C15D8" w:rsidRDefault="002C15D8" w:rsidP="002C15D8">
      <w:pPr>
        <w:spacing w:after="7" w:line="249" w:lineRule="auto"/>
        <w:ind w:left="5294" w:right="295"/>
        <w:jc w:val="both"/>
        <w:rPr>
          <w:noProof/>
        </w:rPr>
      </w:pPr>
      <w:r w:rsidRPr="00A402A0">
        <w:rPr>
          <w:rFonts w:ascii="Times New Roman" w:eastAsia="Times New Roman" w:hAnsi="Times New Roman"/>
          <w:sz w:val="26"/>
        </w:rPr>
        <w:t xml:space="preserve">года № </w:t>
      </w:r>
      <w:r w:rsidR="00BA52F6">
        <w:rPr>
          <w:rFonts w:ascii="Times New Roman" w:eastAsia="Times New Roman" w:hAnsi="Times New Roman"/>
          <w:sz w:val="26"/>
        </w:rPr>
        <w:t>37 от 09.06.2023года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D8" w:rsidRPr="00447EDD" w:rsidRDefault="002C15D8" w:rsidP="002C15D8">
      <w:pPr>
        <w:spacing w:after="7" w:line="249" w:lineRule="auto"/>
        <w:ind w:left="5294" w:right="295"/>
        <w:jc w:val="both"/>
      </w:pPr>
    </w:p>
    <w:p w:rsidR="002C15D8" w:rsidRPr="00B238C3" w:rsidRDefault="002C15D8" w:rsidP="002C15D8">
      <w:pPr>
        <w:spacing w:after="0" w:line="251" w:lineRule="auto"/>
        <w:ind w:left="851" w:right="850" w:hanging="142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238C3">
        <w:rPr>
          <w:rFonts w:ascii="Times New Roman" w:eastAsia="Times New Roman" w:hAnsi="Times New Roman"/>
          <w:i/>
          <w:sz w:val="28"/>
          <w:szCs w:val="28"/>
        </w:rPr>
        <w:t xml:space="preserve">Изменения и дополнения в Устав </w:t>
      </w:r>
      <w:r>
        <w:rPr>
          <w:rFonts w:ascii="Times New Roman" w:eastAsia="Times New Roman" w:hAnsi="Times New Roman"/>
          <w:i/>
          <w:sz w:val="28"/>
          <w:szCs w:val="28"/>
        </w:rPr>
        <w:t>Гвазденского</w:t>
      </w:r>
      <w:r w:rsidRPr="00B238C3">
        <w:rPr>
          <w:rFonts w:ascii="Times New Roman" w:eastAsia="Times New Roman" w:hAnsi="Times New Roman"/>
          <w:i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C15D8" w:rsidRPr="00B238C3" w:rsidRDefault="002C15D8" w:rsidP="002C15D8">
      <w:pPr>
        <w:spacing w:after="0" w:line="251" w:lineRule="auto"/>
        <w:ind w:left="851" w:right="850" w:hanging="142"/>
        <w:jc w:val="center"/>
        <w:rPr>
          <w:i/>
          <w:sz w:val="28"/>
          <w:szCs w:val="28"/>
        </w:rPr>
      </w:pPr>
    </w:p>
    <w:p w:rsidR="002C15D8" w:rsidRPr="00EA2B13" w:rsidRDefault="002C15D8" w:rsidP="002C15D8">
      <w:pPr>
        <w:numPr>
          <w:ilvl w:val="0"/>
          <w:numId w:val="1"/>
        </w:numPr>
        <w:spacing w:after="8" w:line="249" w:lineRule="auto"/>
        <w:ind w:hanging="245"/>
        <w:jc w:val="both"/>
        <w:rPr>
          <w:rFonts w:ascii="Times New Roman" w:hAnsi="Times New Roman"/>
          <w:b/>
          <w:sz w:val="28"/>
          <w:szCs w:val="28"/>
        </w:rPr>
      </w:pPr>
      <w:r w:rsidRPr="00EA2B13">
        <w:rPr>
          <w:rFonts w:ascii="Times New Roman" w:eastAsia="Times New Roman" w:hAnsi="Times New Roman"/>
          <w:b/>
          <w:sz w:val="28"/>
          <w:szCs w:val="28"/>
        </w:rPr>
        <w:t>В статье 9 Устава:</w:t>
      </w:r>
    </w:p>
    <w:p w:rsidR="002C15D8" w:rsidRPr="00EA2B13" w:rsidRDefault="002C15D8" w:rsidP="002C15D8">
      <w:pPr>
        <w:spacing w:after="7" w:line="249" w:lineRule="auto"/>
        <w:ind w:right="274" w:firstLine="727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>1.1. Пункт 18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исключить.</w:t>
      </w:r>
    </w:p>
    <w:p w:rsidR="002C15D8" w:rsidRPr="0003627A" w:rsidRDefault="002C15D8" w:rsidP="002C15D8">
      <w:pPr>
        <w:spacing w:after="8" w:line="249" w:lineRule="auto"/>
        <w:ind w:left="715" w:hanging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27A">
        <w:rPr>
          <w:rFonts w:ascii="Times New Roman" w:eastAsia="Times New Roman" w:hAnsi="Times New Roman"/>
          <w:b/>
          <w:sz w:val="28"/>
          <w:szCs w:val="28"/>
        </w:rPr>
        <w:t>2. В статье 13 Устава:</w:t>
      </w:r>
    </w:p>
    <w:p w:rsidR="002C15D8" w:rsidRPr="0003627A" w:rsidRDefault="002C15D8" w:rsidP="002C15D8">
      <w:pPr>
        <w:spacing w:after="8" w:line="249" w:lineRule="auto"/>
        <w:ind w:left="715" w:hanging="10"/>
        <w:jc w:val="both"/>
        <w:rPr>
          <w:rFonts w:ascii="Times New Roman" w:hAnsi="Times New Roman"/>
          <w:b/>
          <w:sz w:val="28"/>
          <w:szCs w:val="28"/>
        </w:rPr>
      </w:pPr>
      <w:r w:rsidRPr="0003627A">
        <w:rPr>
          <w:rFonts w:ascii="Times New Roman" w:eastAsia="Times New Roman" w:hAnsi="Times New Roman"/>
          <w:b/>
          <w:sz w:val="28"/>
          <w:szCs w:val="28"/>
        </w:rPr>
        <w:t>2.1. Абзац второй части 2 изложить в следующей редакции:</w:t>
      </w:r>
    </w:p>
    <w:p w:rsidR="002C15D8" w:rsidRPr="00EA2B13" w:rsidRDefault="002C15D8" w:rsidP="002C15D8">
      <w:pPr>
        <w:spacing w:after="4" w:line="258" w:lineRule="auto"/>
        <w:ind w:left="21" w:right="208" w:firstLine="706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 xml:space="preserve">«В случае, если местный референдум не назначен Советом народных депутатов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сельского поселения в установленные сроки, референдум назначается судом </w:t>
      </w:r>
      <w:r>
        <w:rPr>
          <w:rFonts w:ascii="Times New Roman" w:eastAsia="Times New Roman" w:hAnsi="Times New Roman"/>
          <w:sz w:val="28"/>
          <w:szCs w:val="28"/>
        </w:rPr>
        <w:t xml:space="preserve">на основании обращения граждан, </w:t>
      </w:r>
      <w:r w:rsidRPr="00EA2B13">
        <w:rPr>
          <w:rFonts w:ascii="Times New Roman" w:eastAsia="Times New Roman" w:hAnsi="Times New Roman"/>
          <w:sz w:val="28"/>
          <w:szCs w:val="28"/>
        </w:rPr>
        <w:t>избирательных объединений, главы</w:t>
      </w:r>
      <w:r w:rsidRPr="00B8431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прокурора.»;</w:t>
      </w:r>
    </w:p>
    <w:p w:rsidR="002C15D8" w:rsidRPr="00B8431D" w:rsidRDefault="002C15D8" w:rsidP="002C15D8">
      <w:pPr>
        <w:spacing w:after="8" w:line="249" w:lineRule="auto"/>
        <w:ind w:left="715" w:hanging="10"/>
        <w:jc w:val="both"/>
        <w:rPr>
          <w:rFonts w:ascii="Times New Roman" w:hAnsi="Times New Roman"/>
          <w:b/>
          <w:sz w:val="28"/>
          <w:szCs w:val="28"/>
        </w:rPr>
      </w:pPr>
      <w:r w:rsidRPr="00B8431D">
        <w:rPr>
          <w:rFonts w:ascii="Times New Roman" w:eastAsia="Times New Roman" w:hAnsi="Times New Roman"/>
          <w:b/>
          <w:sz w:val="28"/>
          <w:szCs w:val="28"/>
        </w:rPr>
        <w:t>З. Часть 2 статьи 14 Устава изложить в следующей редакции:</w:t>
      </w:r>
    </w:p>
    <w:p w:rsidR="002C15D8" w:rsidRPr="00EA2B13" w:rsidRDefault="002C15D8" w:rsidP="002C15D8">
      <w:pPr>
        <w:spacing w:after="7" w:line="249" w:lineRule="auto"/>
        <w:ind w:left="14" w:right="252" w:firstLine="713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>«2. Решение о назначении выборов принимается Советом народных депутатов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комиссией, действующей в границах муниципального образования.».</w:t>
      </w:r>
    </w:p>
    <w:p w:rsidR="002C15D8" w:rsidRPr="00B8431D" w:rsidRDefault="002C15D8" w:rsidP="002C15D8">
      <w:pPr>
        <w:numPr>
          <w:ilvl w:val="0"/>
          <w:numId w:val="2"/>
        </w:numPr>
        <w:spacing w:after="7" w:line="249" w:lineRule="auto"/>
        <w:ind w:hanging="259"/>
        <w:jc w:val="both"/>
        <w:rPr>
          <w:rFonts w:ascii="Times New Roman" w:hAnsi="Times New Roman"/>
          <w:b/>
          <w:sz w:val="28"/>
          <w:szCs w:val="28"/>
        </w:rPr>
      </w:pPr>
      <w:r w:rsidRPr="00B8431D">
        <w:rPr>
          <w:rFonts w:ascii="Times New Roman" w:eastAsia="Times New Roman" w:hAnsi="Times New Roman"/>
          <w:b/>
          <w:sz w:val="28"/>
          <w:szCs w:val="28"/>
        </w:rPr>
        <w:t>В статью 15 Устава внести следующие изменения:</w:t>
      </w:r>
    </w:p>
    <w:p w:rsidR="002C15D8" w:rsidRPr="00B8431D" w:rsidRDefault="002C15D8" w:rsidP="002C15D8">
      <w:pPr>
        <w:spacing w:after="8" w:line="249" w:lineRule="auto"/>
        <w:ind w:left="715" w:hanging="10"/>
        <w:jc w:val="both"/>
        <w:rPr>
          <w:rFonts w:ascii="Times New Roman" w:hAnsi="Times New Roman"/>
          <w:b/>
          <w:sz w:val="28"/>
          <w:szCs w:val="28"/>
        </w:rPr>
      </w:pPr>
      <w:r w:rsidRPr="00B8431D">
        <w:rPr>
          <w:rFonts w:ascii="Times New Roman" w:eastAsia="Times New Roman" w:hAnsi="Times New Roman"/>
          <w:b/>
          <w:sz w:val="28"/>
          <w:szCs w:val="28"/>
        </w:rPr>
        <w:t>4.1. В части 2:</w:t>
      </w:r>
    </w:p>
    <w:p w:rsidR="002C15D8" w:rsidRPr="00975927" w:rsidRDefault="002C15D8" w:rsidP="002C15D8">
      <w:pPr>
        <w:spacing w:after="7" w:line="249" w:lineRule="auto"/>
        <w:ind w:left="29" w:firstLine="713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комиссию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»; </w:t>
      </w:r>
    </w:p>
    <w:p w:rsidR="002C15D8" w:rsidRDefault="002C15D8" w:rsidP="002C15D8">
      <w:pPr>
        <w:spacing w:after="4" w:line="258" w:lineRule="auto"/>
        <w:ind w:left="31" w:right="208" w:hanging="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" cy="28575"/>
            <wp:effectExtent l="19050" t="0" r="9525" b="0"/>
            <wp:docPr id="6" name="Picture 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слова «Избирательная комиссия» заменить словами «уполномоченная в соответствии со статьей 40 настоящего Устава соответствующая избирательная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4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13">
        <w:rPr>
          <w:rFonts w:ascii="Times New Roman" w:eastAsia="Times New Roman" w:hAnsi="Times New Roman"/>
          <w:sz w:val="28"/>
          <w:szCs w:val="28"/>
        </w:rPr>
        <w:t xml:space="preserve">комиссия»; </w:t>
      </w:r>
    </w:p>
    <w:p w:rsidR="002C15D8" w:rsidRPr="00EA2B13" w:rsidRDefault="002C15D8" w:rsidP="002C15D8">
      <w:pPr>
        <w:spacing w:after="4" w:line="258" w:lineRule="auto"/>
        <w:ind w:left="31" w:right="208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" cy="19050"/>
            <wp:effectExtent l="19050" t="0" r="9525" b="0"/>
            <wp:docPr id="8" name="Picture 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слова «избирательной комиссии» заменить словами «уполномоченной в соответствии со статьей 40 настоящего Устава соответствующей избирательной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комиссии</w:t>
      </w:r>
      <w:r w:rsidRPr="00EA2B13">
        <w:rPr>
          <w:rFonts w:ascii="Times New Roman" w:eastAsia="Times New Roman" w:hAnsi="Times New Roman"/>
          <w:sz w:val="28"/>
          <w:szCs w:val="28"/>
        </w:rPr>
        <w:t>».</w:t>
      </w:r>
    </w:p>
    <w:p w:rsidR="002C15D8" w:rsidRPr="00252AB0" w:rsidRDefault="002C15D8" w:rsidP="002C15D8">
      <w:pPr>
        <w:numPr>
          <w:ilvl w:val="0"/>
          <w:numId w:val="3"/>
        </w:numPr>
        <w:spacing w:after="8" w:line="249" w:lineRule="auto"/>
        <w:ind w:hanging="259"/>
        <w:jc w:val="both"/>
        <w:rPr>
          <w:rFonts w:ascii="Times New Roman" w:hAnsi="Times New Roman"/>
          <w:b/>
          <w:sz w:val="28"/>
          <w:szCs w:val="28"/>
        </w:rPr>
      </w:pPr>
      <w:r w:rsidRPr="00252AB0">
        <w:rPr>
          <w:rFonts w:ascii="Times New Roman" w:eastAsia="Times New Roman" w:hAnsi="Times New Roman"/>
          <w:b/>
          <w:sz w:val="28"/>
          <w:szCs w:val="28"/>
        </w:rPr>
        <w:t>В статье 16 Устава:</w:t>
      </w:r>
    </w:p>
    <w:p w:rsidR="002C15D8" w:rsidRPr="00252AB0" w:rsidRDefault="002C15D8" w:rsidP="002C15D8">
      <w:pPr>
        <w:numPr>
          <w:ilvl w:val="1"/>
          <w:numId w:val="3"/>
        </w:numPr>
        <w:spacing w:after="8" w:line="249" w:lineRule="auto"/>
        <w:ind w:left="2147" w:hanging="1154"/>
        <w:jc w:val="both"/>
        <w:rPr>
          <w:rFonts w:ascii="Times New Roman" w:hAnsi="Times New Roman"/>
          <w:b/>
          <w:sz w:val="28"/>
          <w:szCs w:val="28"/>
        </w:rPr>
      </w:pPr>
      <w:r w:rsidRPr="00252AB0">
        <w:rPr>
          <w:rFonts w:ascii="Times New Roman" w:eastAsia="Times New Roman" w:hAnsi="Times New Roman"/>
          <w:b/>
          <w:sz w:val="28"/>
          <w:szCs w:val="28"/>
        </w:rPr>
        <w:t>Абзац 1 части З изложить в следующей редакции:</w:t>
      </w:r>
    </w:p>
    <w:p w:rsidR="002C15D8" w:rsidRPr="00EA2B13" w:rsidRDefault="002C15D8" w:rsidP="002C15D8">
      <w:pPr>
        <w:spacing w:after="7" w:line="249" w:lineRule="auto"/>
        <w:ind w:left="107" w:right="230" w:firstLine="706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настоящего Устава соответствующую избирательную комиссию подписи избирателей.»</w:t>
      </w:r>
    </w:p>
    <w:p w:rsidR="002C15D8" w:rsidRPr="009E62B9" w:rsidRDefault="002C15D8" w:rsidP="002C15D8">
      <w:pPr>
        <w:numPr>
          <w:ilvl w:val="1"/>
          <w:numId w:val="3"/>
        </w:numPr>
        <w:spacing w:after="8" w:line="249" w:lineRule="auto"/>
        <w:ind w:left="2147" w:hanging="1154"/>
        <w:jc w:val="both"/>
        <w:rPr>
          <w:rFonts w:ascii="Times New Roman" w:hAnsi="Times New Roman"/>
          <w:b/>
          <w:sz w:val="28"/>
          <w:szCs w:val="28"/>
        </w:rPr>
      </w:pPr>
      <w:r w:rsidRPr="009E62B9">
        <w:rPr>
          <w:rFonts w:ascii="Times New Roman" w:eastAsia="Times New Roman" w:hAnsi="Times New Roman"/>
          <w:b/>
          <w:sz w:val="28"/>
          <w:szCs w:val="28"/>
        </w:rPr>
        <w:t>Часть 4 изложить в следующей редакции:</w:t>
      </w:r>
    </w:p>
    <w:p w:rsidR="002C15D8" w:rsidRPr="00EA2B13" w:rsidRDefault="002C15D8" w:rsidP="002C15D8">
      <w:pPr>
        <w:spacing w:after="30" w:line="249" w:lineRule="auto"/>
        <w:ind w:left="266" w:firstLine="713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комиссия.».</w:t>
      </w:r>
    </w:p>
    <w:p w:rsidR="002C15D8" w:rsidRPr="00DB7C9A" w:rsidRDefault="002C15D8" w:rsidP="002C15D8">
      <w:pPr>
        <w:numPr>
          <w:ilvl w:val="0"/>
          <w:numId w:val="3"/>
        </w:numPr>
        <w:spacing w:after="8" w:line="249" w:lineRule="auto"/>
        <w:ind w:hanging="259"/>
        <w:jc w:val="both"/>
        <w:rPr>
          <w:rFonts w:ascii="Times New Roman" w:hAnsi="Times New Roman"/>
          <w:b/>
          <w:sz w:val="28"/>
          <w:szCs w:val="28"/>
        </w:rPr>
      </w:pPr>
      <w:r w:rsidRPr="00DB7C9A">
        <w:rPr>
          <w:rFonts w:ascii="Times New Roman" w:eastAsia="Times New Roman" w:hAnsi="Times New Roman"/>
          <w:b/>
          <w:sz w:val="28"/>
          <w:szCs w:val="28"/>
        </w:rPr>
        <w:t>В статье 33 Устава:</w:t>
      </w:r>
    </w:p>
    <w:p w:rsidR="002C15D8" w:rsidRPr="00DB7C9A" w:rsidRDefault="002C15D8" w:rsidP="002C15D8">
      <w:pPr>
        <w:numPr>
          <w:ilvl w:val="1"/>
          <w:numId w:val="3"/>
        </w:numPr>
        <w:spacing w:after="0" w:line="259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DB7C9A">
        <w:rPr>
          <w:rFonts w:ascii="Times New Roman" w:eastAsia="Times New Roman" w:hAnsi="Times New Roman"/>
          <w:b/>
          <w:sz w:val="28"/>
          <w:szCs w:val="28"/>
        </w:rPr>
        <w:t xml:space="preserve">Часть 3.3 </w:t>
      </w:r>
      <w:r>
        <w:rPr>
          <w:rFonts w:ascii="Times New Roman" w:eastAsia="Times New Roman" w:hAnsi="Times New Roman"/>
          <w:b/>
          <w:sz w:val="28"/>
          <w:szCs w:val="28"/>
        </w:rPr>
        <w:t>исключить</w:t>
      </w:r>
      <w:r w:rsidRPr="00DB7C9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C15D8" w:rsidRPr="000D2ADF" w:rsidRDefault="002C15D8" w:rsidP="002C15D8">
      <w:pPr>
        <w:numPr>
          <w:ilvl w:val="1"/>
          <w:numId w:val="3"/>
        </w:numPr>
        <w:spacing w:after="8" w:line="249" w:lineRule="auto"/>
        <w:ind w:left="2147" w:hanging="1154"/>
        <w:jc w:val="both"/>
        <w:rPr>
          <w:rFonts w:ascii="Times New Roman" w:hAnsi="Times New Roman"/>
          <w:b/>
          <w:sz w:val="28"/>
          <w:szCs w:val="28"/>
        </w:rPr>
      </w:pPr>
      <w:r w:rsidRPr="000D2ADF">
        <w:rPr>
          <w:rFonts w:ascii="Times New Roman" w:eastAsia="Times New Roman" w:hAnsi="Times New Roman"/>
          <w:b/>
          <w:sz w:val="28"/>
          <w:szCs w:val="28"/>
        </w:rPr>
        <w:t>Дополнить частью 5.1 в следующей редакции:</w:t>
      </w:r>
    </w:p>
    <w:p w:rsidR="002C15D8" w:rsidRPr="00EA2B13" w:rsidRDefault="002C15D8" w:rsidP="002C15D8">
      <w:pPr>
        <w:spacing w:after="4" w:line="258" w:lineRule="auto"/>
        <w:ind w:left="259" w:right="-7" w:firstLine="720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 xml:space="preserve">«5.1) Полномочия депутата Совета народных депутатов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сельского поселения прекращаются досрочно решением Совета народных депутатов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народных депутатов</w:t>
      </w:r>
      <w:r w:rsidRPr="000D2A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Гвазденского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сельского поселения в течение шести месяцев </w:t>
      </w:r>
      <w:r>
        <w:rPr>
          <w:rFonts w:ascii="Times New Roman" w:eastAsia="Times New Roman" w:hAnsi="Times New Roman"/>
          <w:sz w:val="28"/>
          <w:szCs w:val="28"/>
        </w:rPr>
        <w:t>подряд</w:t>
      </w:r>
      <w:r w:rsidRPr="00EA2B13">
        <w:rPr>
          <w:rFonts w:ascii="Times New Roman" w:eastAsia="Times New Roman" w:hAnsi="Times New Roman"/>
          <w:sz w:val="28"/>
          <w:szCs w:val="28"/>
        </w:rPr>
        <w:t>.».</w:t>
      </w:r>
    </w:p>
    <w:p w:rsidR="002C15D8" w:rsidRPr="00EA2B13" w:rsidRDefault="002C15D8" w:rsidP="002C15D8">
      <w:pPr>
        <w:numPr>
          <w:ilvl w:val="0"/>
          <w:numId w:val="3"/>
        </w:numPr>
        <w:spacing w:after="8" w:line="249" w:lineRule="auto"/>
        <w:ind w:hanging="259"/>
        <w:jc w:val="both"/>
        <w:rPr>
          <w:rFonts w:ascii="Times New Roman" w:hAnsi="Times New Roman"/>
          <w:sz w:val="28"/>
          <w:szCs w:val="28"/>
        </w:rPr>
      </w:pPr>
      <w:r w:rsidRPr="000D2ADF">
        <w:rPr>
          <w:rFonts w:ascii="Times New Roman" w:eastAsia="Times New Roman" w:hAnsi="Times New Roman"/>
          <w:b/>
          <w:sz w:val="28"/>
          <w:szCs w:val="28"/>
        </w:rPr>
        <w:t>Пункт 1,2 часть 2 статьи 38 Устава изложить в следующей редакции</w:t>
      </w:r>
      <w:r w:rsidRPr="00EA2B13">
        <w:rPr>
          <w:rFonts w:ascii="Times New Roman" w:eastAsia="Times New Roman" w:hAnsi="Times New Roman"/>
          <w:sz w:val="28"/>
          <w:szCs w:val="28"/>
        </w:rPr>
        <w:t>:</w:t>
      </w:r>
    </w:p>
    <w:p w:rsidR="002C15D8" w:rsidRPr="00EA2B13" w:rsidRDefault="002C15D8" w:rsidP="002C15D8">
      <w:pPr>
        <w:spacing w:after="7" w:line="249" w:lineRule="auto"/>
        <w:ind w:left="266" w:firstLine="713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>«1)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D8" w:rsidRPr="00EA2B13" w:rsidRDefault="002C15D8" w:rsidP="002C15D8">
      <w:pPr>
        <w:spacing w:after="7" w:line="249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A2B13">
        <w:rPr>
          <w:rFonts w:ascii="Times New Roman" w:eastAsia="Times New Roman" w:hAnsi="Times New Roman"/>
          <w:sz w:val="28"/>
          <w:szCs w:val="28"/>
        </w:rPr>
        <w:t xml:space="preserve">2) организация и осуществление муниципального контроля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  Гвазденского</w:t>
      </w:r>
      <w:r w:rsidRPr="00EA2B13">
        <w:rPr>
          <w:rFonts w:ascii="Times New Roman" w:eastAsia="Times New Roman" w:hAnsi="Times New Roman"/>
          <w:sz w:val="28"/>
          <w:szCs w:val="28"/>
        </w:rPr>
        <w:t xml:space="preserve"> сельского поселения;».</w:t>
      </w:r>
    </w:p>
    <w:p w:rsidR="002C15D8" w:rsidRPr="00EA2B13" w:rsidRDefault="002C15D8" w:rsidP="002C15D8">
      <w:pPr>
        <w:numPr>
          <w:ilvl w:val="0"/>
          <w:numId w:val="4"/>
        </w:numPr>
        <w:spacing w:after="7" w:line="249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0D7D6C">
        <w:rPr>
          <w:rFonts w:ascii="Times New Roman" w:eastAsia="Times New Roman" w:hAnsi="Times New Roman"/>
          <w:b/>
          <w:sz w:val="28"/>
          <w:szCs w:val="28"/>
        </w:rPr>
        <w:t xml:space="preserve">Наименование статьи 40 Устава изложить в следующей редакции: </w:t>
      </w:r>
      <w:r w:rsidRPr="00EA2B13">
        <w:rPr>
          <w:rFonts w:ascii="Times New Roman" w:eastAsia="Times New Roman" w:hAnsi="Times New Roman"/>
          <w:sz w:val="28"/>
          <w:szCs w:val="28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депутата.».</w:t>
      </w:r>
    </w:p>
    <w:p w:rsidR="002C15D8" w:rsidRPr="00BA659D" w:rsidRDefault="002C15D8" w:rsidP="002C15D8">
      <w:pPr>
        <w:numPr>
          <w:ilvl w:val="0"/>
          <w:numId w:val="4"/>
        </w:numPr>
        <w:spacing w:after="8" w:line="249" w:lineRule="auto"/>
        <w:ind w:firstLine="713"/>
        <w:jc w:val="both"/>
        <w:rPr>
          <w:rFonts w:ascii="Times New Roman" w:hAnsi="Times New Roman"/>
          <w:b/>
          <w:sz w:val="28"/>
          <w:szCs w:val="28"/>
        </w:rPr>
      </w:pPr>
      <w:r w:rsidRPr="00BA659D">
        <w:rPr>
          <w:rFonts w:ascii="Times New Roman" w:eastAsia="Times New Roman" w:hAnsi="Times New Roman"/>
          <w:b/>
          <w:sz w:val="28"/>
          <w:szCs w:val="28"/>
        </w:rPr>
        <w:t>В части З статьи 57 Устава слово «Кассовое» заменить словом «Казначейское».</w:t>
      </w:r>
    </w:p>
    <w:p w:rsidR="002C15D8" w:rsidRPr="00246254" w:rsidRDefault="002C15D8" w:rsidP="002C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C40E17" w:rsidRDefault="00C40E17"/>
    <w:sectPr w:rsidR="00C40E17" w:rsidSect="001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362"/>
    <w:multiLevelType w:val="hybridMultilevel"/>
    <w:tmpl w:val="A194479C"/>
    <w:lvl w:ilvl="0" w:tplc="93187442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66C3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D4DCB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24A43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400B9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A24B4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88592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EFC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74CAB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B0D1F"/>
    <w:multiLevelType w:val="hybridMultilevel"/>
    <w:tmpl w:val="20B88D72"/>
    <w:lvl w:ilvl="0" w:tplc="C174F9A8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3E2F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22D8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062E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2A17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C0CC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58AEA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7211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9418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7A6064"/>
    <w:multiLevelType w:val="hybridMultilevel"/>
    <w:tmpl w:val="44E0CA84"/>
    <w:lvl w:ilvl="0" w:tplc="C4CECB7C">
      <w:start w:val="8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8302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4E24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2545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CED4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E058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E666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AA84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C3F6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EE0D78"/>
    <w:multiLevelType w:val="multilevel"/>
    <w:tmpl w:val="3A449546"/>
    <w:lvl w:ilvl="0">
      <w:start w:val="5"/>
      <w:numFmt w:val="decimal"/>
      <w:lvlText w:val="%1."/>
      <w:lvlJc w:val="left"/>
      <w:pPr>
        <w:ind w:left="1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15D8"/>
    <w:rsid w:val="001747A2"/>
    <w:rsid w:val="002C15D8"/>
    <w:rsid w:val="00566850"/>
    <w:rsid w:val="007E416B"/>
    <w:rsid w:val="00BA52F6"/>
    <w:rsid w:val="00C40E17"/>
    <w:rsid w:val="00E10DB9"/>
    <w:rsid w:val="00E6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2023-06-09T08:24:00Z</dcterms:created>
  <dcterms:modified xsi:type="dcterms:W3CDTF">2023-07-06T09:20:00Z</dcterms:modified>
</cp:coreProperties>
</file>