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85" w:rsidRPr="00274041" w:rsidRDefault="006D4A03" w:rsidP="006D4A03">
      <w:pPr>
        <w:pStyle w:val="ac"/>
      </w:pPr>
      <w:r w:rsidRPr="006D4A03">
        <w:rPr>
          <w:noProof/>
        </w:rPr>
        <w:drawing>
          <wp:inline distT="0" distB="0" distL="0" distR="0">
            <wp:extent cx="619125" cy="723900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285" w:rsidRPr="00D93285" w:rsidRDefault="00D93285" w:rsidP="00D93285">
      <w:pPr>
        <w:pStyle w:val="ac"/>
        <w:rPr>
          <w:rFonts w:ascii="Times New Roman" w:hAnsi="Times New Roman"/>
          <w:b/>
          <w:i/>
          <w:sz w:val="36"/>
          <w:szCs w:val="36"/>
        </w:rPr>
      </w:pPr>
      <w:r w:rsidRPr="00D93285">
        <w:rPr>
          <w:rFonts w:ascii="Times New Roman" w:hAnsi="Times New Roman"/>
          <w:b/>
          <w:i/>
          <w:sz w:val="36"/>
          <w:szCs w:val="36"/>
        </w:rPr>
        <w:t xml:space="preserve">Администрация Гвазденского сельского поселения </w:t>
      </w:r>
    </w:p>
    <w:p w:rsidR="00D93285" w:rsidRPr="00D93285" w:rsidRDefault="00D93285" w:rsidP="00D93285">
      <w:pPr>
        <w:pStyle w:val="ac"/>
        <w:rPr>
          <w:rFonts w:ascii="Times New Roman" w:hAnsi="Times New Roman"/>
          <w:b/>
          <w:i/>
          <w:sz w:val="36"/>
          <w:szCs w:val="36"/>
        </w:rPr>
      </w:pPr>
      <w:r w:rsidRPr="00D93285">
        <w:rPr>
          <w:rFonts w:ascii="Times New Roman" w:hAnsi="Times New Roman"/>
          <w:b/>
          <w:i/>
          <w:sz w:val="36"/>
          <w:szCs w:val="36"/>
        </w:rPr>
        <w:t xml:space="preserve">Бутурлиновского муниципального района </w:t>
      </w:r>
    </w:p>
    <w:p w:rsidR="00D93285" w:rsidRPr="00D93285" w:rsidRDefault="00D93285" w:rsidP="00D93285">
      <w:pPr>
        <w:pStyle w:val="ac"/>
        <w:rPr>
          <w:rFonts w:ascii="Times New Roman" w:hAnsi="Times New Roman"/>
          <w:sz w:val="36"/>
          <w:szCs w:val="36"/>
        </w:rPr>
      </w:pPr>
      <w:r w:rsidRPr="00D93285"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p w:rsidR="00D93285" w:rsidRPr="00D93285" w:rsidRDefault="00D93285" w:rsidP="00D93285">
      <w:pPr>
        <w:pStyle w:val="ac"/>
        <w:rPr>
          <w:rFonts w:ascii="Times New Roman" w:hAnsi="Times New Roman"/>
          <w:sz w:val="36"/>
          <w:szCs w:val="36"/>
        </w:rPr>
      </w:pPr>
    </w:p>
    <w:p w:rsidR="00D93285" w:rsidRDefault="00D93285" w:rsidP="00D93285">
      <w:pPr>
        <w:pStyle w:val="ac"/>
        <w:rPr>
          <w:rFonts w:ascii="Times New Roman" w:hAnsi="Times New Roman"/>
          <w:b/>
          <w:sz w:val="36"/>
          <w:szCs w:val="36"/>
        </w:rPr>
      </w:pPr>
      <w:r w:rsidRPr="00D93285">
        <w:rPr>
          <w:rFonts w:ascii="Times New Roman" w:hAnsi="Times New Roman"/>
          <w:b/>
          <w:sz w:val="36"/>
          <w:szCs w:val="36"/>
        </w:rPr>
        <w:t>ПОСТАНОВЛЕНИЕ</w:t>
      </w:r>
    </w:p>
    <w:p w:rsidR="00D93285" w:rsidRPr="00D93285" w:rsidRDefault="00D93285" w:rsidP="00D93285">
      <w:pPr>
        <w:rPr>
          <w:lang w:eastAsia="ru-RU"/>
        </w:rPr>
      </w:pPr>
    </w:p>
    <w:p w:rsidR="00086C72" w:rsidRPr="00D93285" w:rsidRDefault="00A37D1F" w:rsidP="00D93285">
      <w:pPr>
        <w:pStyle w:val="a6"/>
        <w:rPr>
          <w:rFonts w:ascii="Times New Roman" w:hAnsi="Times New Roman" w:cs="Times New Roman"/>
          <w:snapToGrid w:val="0"/>
          <w:sz w:val="28"/>
          <w:szCs w:val="28"/>
          <w:u w:val="single"/>
        </w:rPr>
      </w:pPr>
      <w:r w:rsidRPr="00A37D1F">
        <w:rPr>
          <w:rFonts w:ascii="Times New Roman" w:hAnsi="Times New Roman" w:cs="Times New Roman"/>
          <w:snapToGrid w:val="0"/>
          <w:sz w:val="28"/>
          <w:szCs w:val="28"/>
          <w:u w:val="single"/>
        </w:rPr>
        <w:t>от 16</w:t>
      </w:r>
      <w:r>
        <w:rPr>
          <w:rFonts w:ascii="Times New Roman" w:hAnsi="Times New Roman" w:cs="Times New Roman"/>
          <w:snapToGrid w:val="0"/>
          <w:sz w:val="28"/>
          <w:szCs w:val="28"/>
          <w:u w:val="single"/>
        </w:rPr>
        <w:t xml:space="preserve"> </w:t>
      </w:r>
      <w:r w:rsidRPr="00A37D1F">
        <w:rPr>
          <w:rFonts w:ascii="Times New Roman" w:hAnsi="Times New Roman" w:cs="Times New Roman"/>
          <w:snapToGrid w:val="0"/>
          <w:sz w:val="28"/>
          <w:szCs w:val="28"/>
          <w:u w:val="single"/>
        </w:rPr>
        <w:t xml:space="preserve">апреля 2024 года  № </w:t>
      </w:r>
      <w:r>
        <w:rPr>
          <w:rFonts w:ascii="Times New Roman" w:hAnsi="Times New Roman" w:cs="Times New Roman"/>
          <w:snapToGrid w:val="0"/>
          <w:sz w:val="28"/>
          <w:szCs w:val="28"/>
          <w:u w:val="single"/>
        </w:rPr>
        <w:t>19</w:t>
      </w:r>
    </w:p>
    <w:p w:rsidR="00D93285" w:rsidRPr="00D93285" w:rsidRDefault="00D93285" w:rsidP="00D93285">
      <w:pPr>
        <w:pStyle w:val="a6"/>
        <w:rPr>
          <w:rFonts w:ascii="Times New Roman" w:hAnsi="Times New Roman" w:cs="Times New Roman"/>
          <w:snapToGrid w:val="0"/>
        </w:rPr>
      </w:pPr>
      <w:r w:rsidRPr="00D93285">
        <w:rPr>
          <w:rFonts w:ascii="Times New Roman" w:hAnsi="Times New Roman" w:cs="Times New Roman"/>
          <w:snapToGrid w:val="0"/>
        </w:rPr>
        <w:t>с.Гвазда</w:t>
      </w:r>
    </w:p>
    <w:p w:rsidR="00D93285" w:rsidRDefault="00D93285" w:rsidP="00D93285">
      <w:pPr>
        <w:pStyle w:val="a6"/>
        <w:rPr>
          <w:snapToGrid w:val="0"/>
        </w:rPr>
      </w:pPr>
    </w:p>
    <w:p w:rsidR="00E260DB" w:rsidRPr="003C45E1" w:rsidRDefault="00E260DB" w:rsidP="003C45E1">
      <w:pPr>
        <w:pStyle w:val="a6"/>
        <w:rPr>
          <w:rFonts w:ascii="Times New Roman" w:hAnsi="Times New Roman" w:cs="Times New Roman"/>
          <w:sz w:val="28"/>
          <w:szCs w:val="28"/>
        </w:rPr>
      </w:pPr>
      <w:r w:rsidRPr="003C45E1">
        <w:rPr>
          <w:rFonts w:ascii="Times New Roman" w:hAnsi="Times New Roman" w:cs="Times New Roman"/>
          <w:sz w:val="28"/>
          <w:szCs w:val="28"/>
        </w:rPr>
        <w:t>Об утверждении схемы размещения</w:t>
      </w:r>
    </w:p>
    <w:p w:rsidR="00E260DB" w:rsidRDefault="00E260DB" w:rsidP="00086C72">
      <w:pPr>
        <w:pStyle w:val="a6"/>
        <w:rPr>
          <w:rFonts w:ascii="Times New Roman" w:hAnsi="Times New Roman" w:cs="Times New Roman"/>
          <w:sz w:val="28"/>
          <w:szCs w:val="28"/>
        </w:rPr>
      </w:pPr>
      <w:r w:rsidRPr="003C45E1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</w:p>
    <w:p w:rsidR="00886890" w:rsidRPr="00086C72" w:rsidRDefault="00886890" w:rsidP="00086C7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86890" w:rsidRDefault="00E260DB" w:rsidP="008868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8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28.12.2009 № 381 ФЗ «Об основах государственного регулирования торговой деятельности в Российской Федерации»,</w:t>
      </w:r>
      <w:r w:rsidRPr="00886890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 Правительства Российской Федерации от 29</w:t>
      </w:r>
      <w:r w:rsidR="00886890" w:rsidRPr="00886890">
        <w:rPr>
          <w:rFonts w:ascii="Times New Roman" w:hAnsi="Times New Roman" w:cs="Times New Roman"/>
          <w:color w:val="000000"/>
          <w:sz w:val="28"/>
          <w:szCs w:val="28"/>
        </w:rPr>
        <w:t>.09.2</w:t>
      </w:r>
      <w:r w:rsidRPr="00886890">
        <w:rPr>
          <w:rFonts w:ascii="Times New Roman" w:hAnsi="Times New Roman" w:cs="Times New Roman"/>
          <w:color w:val="000000"/>
          <w:sz w:val="28"/>
          <w:szCs w:val="28"/>
        </w:rPr>
        <w:t>010 № 772 «</w:t>
      </w:r>
      <w:r w:rsidRPr="00886890">
        <w:rPr>
          <w:rFonts w:ascii="Times New Roman" w:hAnsi="Times New Roman" w:cs="Times New Roman"/>
          <w:color w:val="22272F"/>
          <w:kern w:val="36"/>
          <w:sz w:val="28"/>
          <w:szCs w:val="28"/>
        </w:rPr>
        <w:t>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</w:t>
      </w:r>
      <w:r w:rsidRPr="00886890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Pr="00886890">
        <w:rPr>
          <w:rFonts w:ascii="Times New Roman" w:hAnsi="Times New Roman" w:cs="Times New Roman"/>
          <w:sz w:val="28"/>
          <w:szCs w:val="28"/>
        </w:rPr>
        <w:t xml:space="preserve">  Приказа департамента предпринимательства и торговли Воронежской области от 22.11.2022 № 172  «Об утверждении порядка разработки и утверждения органами местного самоуправления муниципальных образований Воронежской области схем размещения нестационарных торговых объектов», администрация </w:t>
      </w:r>
      <w:r w:rsidR="00862DA2" w:rsidRPr="00886890">
        <w:rPr>
          <w:rFonts w:ascii="Times New Roman" w:hAnsi="Times New Roman" w:cs="Times New Roman"/>
          <w:sz w:val="28"/>
          <w:szCs w:val="28"/>
        </w:rPr>
        <w:t>Гвазденского</w:t>
      </w:r>
      <w:r w:rsidRPr="0088689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62DA2" w:rsidRPr="00886890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886890">
        <w:rPr>
          <w:rFonts w:ascii="Times New Roman" w:hAnsi="Times New Roman" w:cs="Times New Roman"/>
          <w:sz w:val="28"/>
          <w:szCs w:val="28"/>
        </w:rPr>
        <w:t xml:space="preserve"> муниципального  района  </w:t>
      </w:r>
    </w:p>
    <w:p w:rsidR="00886890" w:rsidRPr="00886890" w:rsidRDefault="00886890" w:rsidP="008868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890" w:rsidRDefault="00886890" w:rsidP="00886890">
      <w:pPr>
        <w:pStyle w:val="a6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8689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86890" w:rsidRPr="00886890" w:rsidRDefault="00886890" w:rsidP="00886890">
      <w:pPr>
        <w:pStyle w:val="a6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260DB" w:rsidRPr="00886890" w:rsidRDefault="00E260DB" w:rsidP="008868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890">
        <w:rPr>
          <w:rFonts w:ascii="Times New Roman" w:hAnsi="Times New Roman" w:cs="Times New Roman"/>
          <w:sz w:val="28"/>
          <w:szCs w:val="28"/>
        </w:rPr>
        <w:t xml:space="preserve">1. Утвердить схему размещения нестационарных торговых объектов, расположенных на территории </w:t>
      </w:r>
      <w:r w:rsidR="00862DA2" w:rsidRPr="00886890">
        <w:rPr>
          <w:rFonts w:ascii="Times New Roman" w:hAnsi="Times New Roman" w:cs="Times New Roman"/>
          <w:sz w:val="28"/>
          <w:szCs w:val="28"/>
        </w:rPr>
        <w:t>Гвазденского</w:t>
      </w:r>
      <w:r w:rsidRPr="00886890">
        <w:rPr>
          <w:rFonts w:ascii="Times New Roman" w:hAnsi="Times New Roman" w:cs="Times New Roman"/>
          <w:sz w:val="28"/>
          <w:szCs w:val="28"/>
        </w:rPr>
        <w:t xml:space="preserve"> сельского поселения на земельных участках, в зданиях, строениях и сооружениях, находящихся  в муниципальной (государственной) собственности сроком на 5 лет,  согласно приложений 1, 2 к настоящему постановлению.  </w:t>
      </w:r>
    </w:p>
    <w:p w:rsidR="00E260DB" w:rsidRPr="00886890" w:rsidRDefault="00E260DB" w:rsidP="008868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890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</w:t>
      </w:r>
      <w:r w:rsidR="00862DA2" w:rsidRPr="00886890">
        <w:rPr>
          <w:rFonts w:ascii="Times New Roman" w:hAnsi="Times New Roman" w:cs="Times New Roman"/>
          <w:sz w:val="28"/>
          <w:szCs w:val="28"/>
        </w:rPr>
        <w:t>Гвазденского</w:t>
      </w:r>
      <w:r w:rsidRPr="0088689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62DA2" w:rsidRPr="00886890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886890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</w:t>
      </w:r>
      <w:r w:rsidR="00115CA6" w:rsidRPr="00886890">
        <w:rPr>
          <w:rFonts w:ascii="Times New Roman" w:hAnsi="Times New Roman" w:cs="Times New Roman"/>
          <w:sz w:val="28"/>
          <w:szCs w:val="28"/>
        </w:rPr>
        <w:t xml:space="preserve">01.03.2018 №12 </w:t>
      </w:r>
      <w:r w:rsidRPr="00886890">
        <w:rPr>
          <w:rFonts w:ascii="Times New Roman" w:hAnsi="Times New Roman" w:cs="Times New Roman"/>
          <w:sz w:val="28"/>
          <w:szCs w:val="28"/>
        </w:rPr>
        <w:t>«</w:t>
      </w:r>
      <w:r w:rsidR="00115CA6" w:rsidRPr="00886890">
        <w:rPr>
          <w:rFonts w:ascii="Times New Roman" w:hAnsi="Times New Roman" w:cs="Times New Roman"/>
          <w:sz w:val="28"/>
          <w:szCs w:val="28"/>
        </w:rPr>
        <w:t>Об утверждении схемы размещения нестационарных торговых объектов на территории Гвазденского сельского поселения Бутурлиновского муниципального района Воронежской области</w:t>
      </w:r>
      <w:r w:rsidRPr="0088689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260DB" w:rsidRPr="00886890" w:rsidRDefault="00E260DB" w:rsidP="008868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890">
        <w:rPr>
          <w:rFonts w:ascii="Times New Roman" w:hAnsi="Times New Roman" w:cs="Times New Roman"/>
          <w:sz w:val="28"/>
          <w:szCs w:val="28"/>
        </w:rPr>
        <w:t xml:space="preserve">3. Настоящее постановление подлежит опубликованию на официальном сайте администрации </w:t>
      </w:r>
      <w:r w:rsidR="00862DA2" w:rsidRPr="00886890">
        <w:rPr>
          <w:rFonts w:ascii="Times New Roman" w:hAnsi="Times New Roman" w:cs="Times New Roman"/>
          <w:sz w:val="28"/>
          <w:szCs w:val="28"/>
        </w:rPr>
        <w:t>Гвазденского</w:t>
      </w:r>
      <w:r w:rsidRPr="0088689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62DA2" w:rsidRPr="00886890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886890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 </w:t>
      </w:r>
    </w:p>
    <w:p w:rsidR="00E260DB" w:rsidRPr="00886890" w:rsidRDefault="00E260DB" w:rsidP="008868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890">
        <w:rPr>
          <w:rFonts w:ascii="Times New Roman" w:hAnsi="Times New Roman" w:cs="Times New Roman"/>
          <w:sz w:val="28"/>
          <w:szCs w:val="28"/>
        </w:rPr>
        <w:lastRenderedPageBreak/>
        <w:t xml:space="preserve">4.  Контроль за исполнением настоящего постановления оставляю за собой. </w:t>
      </w:r>
    </w:p>
    <w:p w:rsidR="00086C72" w:rsidRPr="00886890" w:rsidRDefault="00086C72" w:rsidP="008868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60DB" w:rsidRPr="00886890" w:rsidRDefault="00A37D1F" w:rsidP="00A37D1F">
      <w:pPr>
        <w:pStyle w:val="a6"/>
        <w:ind w:firstLine="567"/>
        <w:rPr>
          <w:rFonts w:ascii="Times New Roman" w:hAnsi="Times New Roman" w:cs="Times New Roman"/>
          <w:sz w:val="28"/>
          <w:szCs w:val="28"/>
        </w:rPr>
        <w:sectPr w:rsidR="00E260DB" w:rsidRPr="00886890" w:rsidSect="006D4A0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2" w:right="566" w:bottom="540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И.о.главы Гвазденского сельского поселения                       Н.С.Сергеева</w:t>
      </w:r>
    </w:p>
    <w:p w:rsidR="00E260DB" w:rsidRPr="00E260DB" w:rsidRDefault="00E260DB" w:rsidP="00E260DB">
      <w:pPr>
        <w:pStyle w:val="a7"/>
        <w:ind w:left="0"/>
        <w:jc w:val="right"/>
        <w:rPr>
          <w:sz w:val="28"/>
          <w:szCs w:val="28"/>
        </w:rPr>
      </w:pPr>
      <w:r w:rsidRPr="00E260DB">
        <w:rPr>
          <w:sz w:val="28"/>
          <w:szCs w:val="28"/>
        </w:rPr>
        <w:lastRenderedPageBreak/>
        <w:t>Приложение 1</w:t>
      </w:r>
    </w:p>
    <w:p w:rsidR="00E260DB" w:rsidRPr="00E260DB" w:rsidRDefault="00E260DB" w:rsidP="00E260DB">
      <w:pPr>
        <w:pStyle w:val="a7"/>
        <w:tabs>
          <w:tab w:val="left" w:pos="4395"/>
        </w:tabs>
        <w:ind w:left="4395"/>
        <w:jc w:val="right"/>
        <w:rPr>
          <w:sz w:val="28"/>
          <w:szCs w:val="28"/>
        </w:rPr>
      </w:pPr>
      <w:r w:rsidRPr="00E260DB">
        <w:rPr>
          <w:sz w:val="28"/>
          <w:szCs w:val="28"/>
        </w:rPr>
        <w:t xml:space="preserve"> к постановлению администрации </w:t>
      </w:r>
    </w:p>
    <w:p w:rsidR="00E260DB" w:rsidRPr="00E260DB" w:rsidRDefault="00862DA2" w:rsidP="00E260DB">
      <w:pPr>
        <w:pStyle w:val="a7"/>
        <w:tabs>
          <w:tab w:val="left" w:pos="4395"/>
        </w:tabs>
        <w:ind w:left="4395"/>
        <w:jc w:val="right"/>
        <w:rPr>
          <w:sz w:val="28"/>
          <w:szCs w:val="28"/>
        </w:rPr>
      </w:pPr>
      <w:r>
        <w:rPr>
          <w:sz w:val="28"/>
          <w:szCs w:val="28"/>
        </w:rPr>
        <w:t>Гвазденского</w:t>
      </w:r>
      <w:r w:rsidR="00230793">
        <w:rPr>
          <w:sz w:val="28"/>
          <w:szCs w:val="28"/>
        </w:rPr>
        <w:t xml:space="preserve"> </w:t>
      </w:r>
      <w:r w:rsidR="00E260DB" w:rsidRPr="00E260DB">
        <w:rPr>
          <w:sz w:val="28"/>
          <w:szCs w:val="28"/>
        </w:rPr>
        <w:t xml:space="preserve">сельского поселения </w:t>
      </w:r>
    </w:p>
    <w:p w:rsidR="00E260DB" w:rsidRPr="00E260DB" w:rsidRDefault="00E260DB" w:rsidP="00E260DB">
      <w:pPr>
        <w:pStyle w:val="a7"/>
        <w:tabs>
          <w:tab w:val="left" w:pos="4395"/>
        </w:tabs>
        <w:ind w:left="4395" w:firstLine="141"/>
        <w:jc w:val="right"/>
        <w:rPr>
          <w:sz w:val="28"/>
          <w:szCs w:val="28"/>
        </w:rPr>
      </w:pPr>
      <w:r w:rsidRPr="00A37D1F">
        <w:rPr>
          <w:color w:val="000000" w:themeColor="text1"/>
          <w:sz w:val="28"/>
          <w:szCs w:val="28"/>
        </w:rPr>
        <w:t xml:space="preserve">от </w:t>
      </w:r>
      <w:r w:rsidR="00A37D1F" w:rsidRPr="00A37D1F">
        <w:rPr>
          <w:color w:val="000000" w:themeColor="text1"/>
          <w:sz w:val="28"/>
          <w:szCs w:val="28"/>
        </w:rPr>
        <w:t>16.04.2024 года</w:t>
      </w:r>
      <w:r w:rsidRPr="00A37D1F">
        <w:rPr>
          <w:color w:val="000000" w:themeColor="text1"/>
          <w:sz w:val="28"/>
          <w:szCs w:val="28"/>
        </w:rPr>
        <w:t xml:space="preserve"> №</w:t>
      </w:r>
      <w:r w:rsidR="00A37D1F">
        <w:rPr>
          <w:sz w:val="28"/>
          <w:szCs w:val="28"/>
        </w:rPr>
        <w:t>19</w:t>
      </w:r>
    </w:p>
    <w:p w:rsidR="00E260DB" w:rsidRPr="00E260DB" w:rsidRDefault="00E260DB" w:rsidP="00E260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0DB" w:rsidRPr="00E260DB" w:rsidRDefault="00E260DB" w:rsidP="00E260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0DB">
        <w:rPr>
          <w:rFonts w:ascii="Times New Roman" w:hAnsi="Times New Roman" w:cs="Times New Roman"/>
          <w:b/>
          <w:sz w:val="28"/>
          <w:szCs w:val="28"/>
        </w:rPr>
        <w:t>Схема размещения нестационарных торговых объектов на территории</w:t>
      </w:r>
    </w:p>
    <w:p w:rsidR="00E260DB" w:rsidRPr="00E260DB" w:rsidRDefault="00862DA2" w:rsidP="00E260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Гвазденского</w:t>
      </w:r>
      <w:r w:rsidR="00E260DB" w:rsidRPr="00E260D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Бутурлиновского</w:t>
      </w:r>
      <w:r w:rsidR="00E260DB" w:rsidRPr="00E260DB">
        <w:rPr>
          <w:rFonts w:ascii="Times New Roman" w:hAnsi="Times New Roman" w:cs="Times New Roman"/>
          <w:b/>
          <w:sz w:val="28"/>
          <w:szCs w:val="28"/>
        </w:rPr>
        <w:t xml:space="preserve">  муниципального района</w:t>
      </w:r>
    </w:p>
    <w:p w:rsidR="00E260DB" w:rsidRPr="00E260DB" w:rsidRDefault="00E260DB" w:rsidP="00E260D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552"/>
        <w:gridCol w:w="2389"/>
        <w:gridCol w:w="1438"/>
        <w:gridCol w:w="1617"/>
        <w:gridCol w:w="2695"/>
        <w:gridCol w:w="2693"/>
        <w:gridCol w:w="1642"/>
      </w:tblGrid>
      <w:tr w:rsidR="00E260DB" w:rsidRPr="00E260DB" w:rsidTr="001D6FA4">
        <w:trPr>
          <w:tblHeader/>
        </w:trPr>
        <w:tc>
          <w:tcPr>
            <w:tcW w:w="817" w:type="dxa"/>
          </w:tcPr>
          <w:p w:rsidR="001D6FA4" w:rsidRDefault="00E260DB" w:rsidP="00B13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D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E260DB" w:rsidRPr="00E260DB" w:rsidRDefault="00E260DB" w:rsidP="00B13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D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:rsidR="00E260DB" w:rsidRPr="00E260DB" w:rsidRDefault="00E260DB" w:rsidP="00B13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260DB" w:rsidRPr="00E260DB" w:rsidRDefault="00E260DB" w:rsidP="00B13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DB">
              <w:rPr>
                <w:rFonts w:ascii="Times New Roman" w:hAnsi="Times New Roman" w:cs="Times New Roman"/>
                <w:sz w:val="28"/>
                <w:szCs w:val="28"/>
              </w:rPr>
              <w:t>Тип нестационарного торгового объекта</w:t>
            </w:r>
          </w:p>
        </w:tc>
        <w:tc>
          <w:tcPr>
            <w:tcW w:w="2389" w:type="dxa"/>
          </w:tcPr>
          <w:p w:rsidR="00E260DB" w:rsidRPr="00E260DB" w:rsidRDefault="00E260DB" w:rsidP="00B13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DB">
              <w:rPr>
                <w:rFonts w:ascii="Times New Roman" w:hAnsi="Times New Roman" w:cs="Times New Roman"/>
                <w:sz w:val="28"/>
                <w:szCs w:val="28"/>
              </w:rPr>
              <w:t>Адресный ориентир</w:t>
            </w:r>
          </w:p>
        </w:tc>
        <w:tc>
          <w:tcPr>
            <w:tcW w:w="1438" w:type="dxa"/>
          </w:tcPr>
          <w:p w:rsidR="00E260DB" w:rsidRPr="00E260DB" w:rsidRDefault="00E260DB" w:rsidP="00B13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DB">
              <w:rPr>
                <w:rFonts w:ascii="Times New Roman" w:hAnsi="Times New Roman" w:cs="Times New Roman"/>
                <w:sz w:val="28"/>
                <w:szCs w:val="28"/>
              </w:rPr>
              <w:t>Площадь,</w:t>
            </w:r>
          </w:p>
          <w:p w:rsidR="00E260DB" w:rsidRPr="00E260DB" w:rsidRDefault="00E260DB" w:rsidP="00B13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DB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1617" w:type="dxa"/>
          </w:tcPr>
          <w:p w:rsidR="00E260DB" w:rsidRPr="00E260DB" w:rsidRDefault="00E260DB" w:rsidP="00B13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DB">
              <w:rPr>
                <w:rFonts w:ascii="Times New Roman" w:hAnsi="Times New Roman" w:cs="Times New Roman"/>
                <w:sz w:val="28"/>
                <w:szCs w:val="28"/>
              </w:rPr>
              <w:t>Количество торговых объектов по одному адресному ориентиру</w:t>
            </w:r>
          </w:p>
        </w:tc>
        <w:tc>
          <w:tcPr>
            <w:tcW w:w="2695" w:type="dxa"/>
          </w:tcPr>
          <w:p w:rsidR="00E260DB" w:rsidRPr="00E260DB" w:rsidRDefault="00E260DB" w:rsidP="00B13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DB">
              <w:rPr>
                <w:rFonts w:ascii="Times New Roman" w:hAnsi="Times New Roman" w:cs="Times New Roman"/>
                <w:sz w:val="28"/>
                <w:szCs w:val="28"/>
              </w:rPr>
              <w:t>Группа товаров</w:t>
            </w:r>
          </w:p>
        </w:tc>
        <w:tc>
          <w:tcPr>
            <w:tcW w:w="2693" w:type="dxa"/>
          </w:tcPr>
          <w:p w:rsidR="00E260DB" w:rsidRPr="00E260DB" w:rsidRDefault="00E260DB" w:rsidP="00B13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DB">
              <w:rPr>
                <w:rFonts w:ascii="Times New Roman" w:hAnsi="Times New Roman" w:cs="Times New Roman"/>
                <w:sz w:val="28"/>
                <w:szCs w:val="28"/>
              </w:rPr>
              <w:t>Информация об использовании объекта субъектами малого или среднего предпринимательства</w:t>
            </w:r>
          </w:p>
        </w:tc>
        <w:tc>
          <w:tcPr>
            <w:tcW w:w="1642" w:type="dxa"/>
          </w:tcPr>
          <w:p w:rsidR="00E260DB" w:rsidRPr="00E260DB" w:rsidRDefault="00E260DB" w:rsidP="00B13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DB">
              <w:rPr>
                <w:rFonts w:ascii="Times New Roman" w:hAnsi="Times New Roman" w:cs="Times New Roman"/>
                <w:sz w:val="28"/>
                <w:szCs w:val="28"/>
              </w:rPr>
              <w:t>Период размещения объекта</w:t>
            </w:r>
          </w:p>
        </w:tc>
      </w:tr>
      <w:tr w:rsidR="00E260DB" w:rsidRPr="00E260DB" w:rsidTr="001D6FA4">
        <w:tc>
          <w:tcPr>
            <w:tcW w:w="817" w:type="dxa"/>
          </w:tcPr>
          <w:p w:rsidR="00E260DB" w:rsidRPr="00E260DB" w:rsidRDefault="00032716" w:rsidP="00B13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B306B" w:rsidRPr="00E260DB" w:rsidRDefault="00CB306B" w:rsidP="00B13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Мобильный торговый объект</w:t>
            </w:r>
          </w:p>
        </w:tc>
        <w:tc>
          <w:tcPr>
            <w:tcW w:w="2389" w:type="dxa"/>
          </w:tcPr>
          <w:p w:rsidR="00E260DB" w:rsidRPr="00E260DB" w:rsidRDefault="00032716" w:rsidP="0090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 </w:t>
            </w:r>
            <w:r w:rsidR="0090256C">
              <w:rPr>
                <w:rFonts w:ascii="Times New Roman" w:hAnsi="Times New Roman" w:cs="Times New Roman"/>
                <w:sz w:val="28"/>
                <w:szCs w:val="28"/>
              </w:rPr>
              <w:t>Гвазда,</w:t>
            </w:r>
            <w:r w:rsidR="00B63795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r w:rsidR="0090256C"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  <w:r w:rsidR="00800A8B">
              <w:rPr>
                <w:rFonts w:ascii="Times New Roman" w:hAnsi="Times New Roman" w:cs="Times New Roman"/>
                <w:sz w:val="28"/>
                <w:szCs w:val="28"/>
              </w:rPr>
              <w:t>, около дома №29</w:t>
            </w:r>
            <w:r w:rsidR="00B637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38" w:type="dxa"/>
          </w:tcPr>
          <w:p w:rsidR="00E260DB" w:rsidRPr="00E260DB" w:rsidRDefault="00032716" w:rsidP="00B13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</w:t>
            </w:r>
          </w:p>
        </w:tc>
        <w:tc>
          <w:tcPr>
            <w:tcW w:w="1617" w:type="dxa"/>
          </w:tcPr>
          <w:p w:rsidR="00E260DB" w:rsidRPr="00E260DB" w:rsidRDefault="00032716" w:rsidP="00B13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5" w:type="dxa"/>
          </w:tcPr>
          <w:p w:rsidR="00E260DB" w:rsidRPr="00E260DB" w:rsidRDefault="00E260DB" w:rsidP="00B13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DB">
              <w:rPr>
                <w:rFonts w:ascii="Times New Roman" w:hAnsi="Times New Roman" w:cs="Times New Roman"/>
                <w:sz w:val="28"/>
                <w:szCs w:val="28"/>
              </w:rPr>
              <w:t>Продовольственные</w:t>
            </w:r>
          </w:p>
          <w:p w:rsidR="00E260DB" w:rsidRPr="00E260DB" w:rsidRDefault="00E260DB" w:rsidP="00B13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DB" w:rsidRPr="00E260DB" w:rsidRDefault="00E260DB" w:rsidP="00B13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260DB" w:rsidRPr="00E260DB" w:rsidRDefault="00E260DB" w:rsidP="00B13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DB">
              <w:rPr>
                <w:rFonts w:ascii="Times New Roman" w:hAnsi="Times New Roman" w:cs="Times New Roman"/>
                <w:sz w:val="28"/>
                <w:szCs w:val="28"/>
              </w:rPr>
              <w:t>Субъект малого предпринимательства</w:t>
            </w:r>
          </w:p>
        </w:tc>
        <w:tc>
          <w:tcPr>
            <w:tcW w:w="1642" w:type="dxa"/>
          </w:tcPr>
          <w:p w:rsidR="00E260DB" w:rsidRPr="00E260DB" w:rsidRDefault="002800D9" w:rsidP="00B13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0D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260DB" w:rsidRPr="00E260DB">
              <w:rPr>
                <w:rFonts w:ascii="Times New Roman" w:hAnsi="Times New Roman" w:cs="Times New Roman"/>
                <w:sz w:val="28"/>
                <w:szCs w:val="28"/>
              </w:rPr>
              <w:t>руглогодично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(планируется к размещению)</w:t>
            </w:r>
          </w:p>
        </w:tc>
      </w:tr>
    </w:tbl>
    <w:p w:rsidR="003F6856" w:rsidRDefault="003F6856" w:rsidP="003F6856">
      <w:pPr>
        <w:tabs>
          <w:tab w:val="left" w:pos="4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F6856" w:rsidRDefault="003F6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260DB" w:rsidRPr="003F6856" w:rsidRDefault="00E260DB" w:rsidP="003F6856">
      <w:pPr>
        <w:tabs>
          <w:tab w:val="left" w:pos="4500"/>
        </w:tabs>
        <w:rPr>
          <w:rFonts w:ascii="Times New Roman" w:hAnsi="Times New Roman" w:cs="Times New Roman"/>
          <w:sz w:val="28"/>
          <w:szCs w:val="28"/>
        </w:rPr>
        <w:sectPr w:rsidR="00E260DB" w:rsidRPr="003F6856" w:rsidSect="00E260DB">
          <w:pgSz w:w="16838" w:h="11906" w:orient="landscape"/>
          <w:pgMar w:top="709" w:right="540" w:bottom="709" w:left="1134" w:header="709" w:footer="709" w:gutter="0"/>
          <w:cols w:space="708"/>
          <w:docGrid w:linePitch="360"/>
        </w:sectPr>
      </w:pPr>
    </w:p>
    <w:p w:rsidR="00230793" w:rsidRDefault="00230793" w:rsidP="00E4615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802ED4" w:rsidRPr="00E260DB" w:rsidRDefault="00802ED4" w:rsidP="00802ED4">
      <w:pPr>
        <w:pStyle w:val="a7"/>
        <w:tabs>
          <w:tab w:val="left" w:pos="4395"/>
        </w:tabs>
        <w:ind w:left="4395"/>
        <w:jc w:val="right"/>
        <w:rPr>
          <w:sz w:val="28"/>
          <w:szCs w:val="28"/>
        </w:rPr>
      </w:pPr>
      <w:r w:rsidRPr="00E260DB">
        <w:rPr>
          <w:sz w:val="28"/>
          <w:szCs w:val="28"/>
        </w:rPr>
        <w:t xml:space="preserve">к постановлению администрации </w:t>
      </w:r>
    </w:p>
    <w:p w:rsidR="00802ED4" w:rsidRPr="00E260DB" w:rsidRDefault="00802ED4" w:rsidP="00802ED4">
      <w:pPr>
        <w:pStyle w:val="a7"/>
        <w:tabs>
          <w:tab w:val="left" w:pos="4395"/>
        </w:tabs>
        <w:ind w:left="439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Гвазденского </w:t>
      </w:r>
      <w:r w:rsidRPr="00E260DB">
        <w:rPr>
          <w:sz w:val="28"/>
          <w:szCs w:val="28"/>
        </w:rPr>
        <w:t xml:space="preserve">сельского поселения </w:t>
      </w:r>
    </w:p>
    <w:p w:rsidR="00A37D1F" w:rsidRPr="00E260DB" w:rsidRDefault="00A37D1F" w:rsidP="00A37D1F">
      <w:pPr>
        <w:pStyle w:val="a7"/>
        <w:tabs>
          <w:tab w:val="left" w:pos="4395"/>
        </w:tabs>
        <w:ind w:left="4395" w:firstLine="141"/>
        <w:jc w:val="right"/>
        <w:rPr>
          <w:sz w:val="28"/>
          <w:szCs w:val="28"/>
        </w:rPr>
      </w:pPr>
      <w:r w:rsidRPr="00A37D1F">
        <w:rPr>
          <w:color w:val="000000" w:themeColor="text1"/>
          <w:sz w:val="28"/>
          <w:szCs w:val="28"/>
        </w:rPr>
        <w:t>от 16.04.2024 года №</w:t>
      </w:r>
      <w:r>
        <w:rPr>
          <w:sz w:val="28"/>
          <w:szCs w:val="28"/>
        </w:rPr>
        <w:t>19</w:t>
      </w:r>
    </w:p>
    <w:p w:rsidR="002800D9" w:rsidRDefault="002800D9" w:rsidP="0023079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E260DB" w:rsidRDefault="00E260DB" w:rsidP="002800D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260DB">
        <w:rPr>
          <w:rFonts w:ascii="Times New Roman" w:hAnsi="Times New Roman" w:cs="Times New Roman"/>
          <w:sz w:val="28"/>
          <w:szCs w:val="28"/>
        </w:rPr>
        <w:t>карт</w:t>
      </w:r>
      <w:r w:rsidR="002800D9">
        <w:rPr>
          <w:rFonts w:ascii="Times New Roman" w:hAnsi="Times New Roman" w:cs="Times New Roman"/>
          <w:sz w:val="28"/>
          <w:szCs w:val="28"/>
        </w:rPr>
        <w:t>а</w:t>
      </w:r>
      <w:r w:rsidRPr="00E260DB">
        <w:rPr>
          <w:rFonts w:ascii="Times New Roman" w:hAnsi="Times New Roman" w:cs="Times New Roman"/>
          <w:sz w:val="28"/>
          <w:szCs w:val="28"/>
        </w:rPr>
        <w:t>-схем</w:t>
      </w:r>
      <w:r w:rsidR="002800D9">
        <w:rPr>
          <w:rFonts w:ascii="Times New Roman" w:hAnsi="Times New Roman" w:cs="Times New Roman"/>
          <w:sz w:val="28"/>
          <w:szCs w:val="28"/>
        </w:rPr>
        <w:t>а</w:t>
      </w:r>
      <w:r w:rsidRPr="00E260DB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</w:t>
      </w:r>
      <w:r w:rsidR="002800D9">
        <w:rPr>
          <w:rFonts w:ascii="Times New Roman" w:hAnsi="Times New Roman" w:cs="Times New Roman"/>
          <w:sz w:val="28"/>
          <w:szCs w:val="28"/>
        </w:rPr>
        <w:t xml:space="preserve"> </w:t>
      </w:r>
      <w:r w:rsidR="00E46153">
        <w:rPr>
          <w:rFonts w:ascii="Times New Roman" w:hAnsi="Times New Roman" w:cs="Times New Roman"/>
          <w:sz w:val="28"/>
          <w:szCs w:val="28"/>
        </w:rPr>
        <w:t xml:space="preserve">с. </w:t>
      </w:r>
      <w:r w:rsidR="002800D9">
        <w:rPr>
          <w:rFonts w:ascii="Times New Roman" w:hAnsi="Times New Roman" w:cs="Times New Roman"/>
          <w:sz w:val="28"/>
          <w:szCs w:val="28"/>
        </w:rPr>
        <w:t>Гвазда</w:t>
      </w:r>
    </w:p>
    <w:p w:rsidR="00DF2C39" w:rsidRDefault="00DF2C39" w:rsidP="002800D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A084E" w:rsidRDefault="003F6856" w:rsidP="002800D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49158" cy="6067425"/>
            <wp:effectExtent l="19050" t="0" r="0" b="0"/>
            <wp:docPr id="4" name="Рисунок 2" descr="C:\Users\Пользователь\Desktop\гвазда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гвазда (3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158" cy="606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084E" w:rsidSect="003F6856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557" w:rsidRDefault="00FB1557" w:rsidP="005F7F53">
      <w:pPr>
        <w:spacing w:after="0" w:line="240" w:lineRule="auto"/>
      </w:pPr>
      <w:r>
        <w:separator/>
      </w:r>
    </w:p>
  </w:endnote>
  <w:endnote w:type="continuationSeparator" w:id="1">
    <w:p w:rsidR="00FB1557" w:rsidRDefault="00FB1557" w:rsidP="005F7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5A7" w:rsidRDefault="00FB155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5A7" w:rsidRDefault="00FB1557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5A7" w:rsidRDefault="00FB155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557" w:rsidRDefault="00FB1557" w:rsidP="005F7F53">
      <w:pPr>
        <w:spacing w:after="0" w:line="240" w:lineRule="auto"/>
      </w:pPr>
      <w:r>
        <w:separator/>
      </w:r>
    </w:p>
  </w:footnote>
  <w:footnote w:type="continuationSeparator" w:id="1">
    <w:p w:rsidR="00FB1557" w:rsidRDefault="00FB1557" w:rsidP="005F7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5A7" w:rsidRDefault="00FB155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5A7" w:rsidRDefault="00FB1557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5A7" w:rsidRDefault="00FB155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5684"/>
    <w:rsid w:val="000311DC"/>
    <w:rsid w:val="00032716"/>
    <w:rsid w:val="00086C72"/>
    <w:rsid w:val="00115CA6"/>
    <w:rsid w:val="00137AA3"/>
    <w:rsid w:val="00181F38"/>
    <w:rsid w:val="001D6FA4"/>
    <w:rsid w:val="00223887"/>
    <w:rsid w:val="00230793"/>
    <w:rsid w:val="002800D9"/>
    <w:rsid w:val="003C45E1"/>
    <w:rsid w:val="003D266D"/>
    <w:rsid w:val="003D6FDF"/>
    <w:rsid w:val="003F6856"/>
    <w:rsid w:val="00561F26"/>
    <w:rsid w:val="005F7F53"/>
    <w:rsid w:val="006D4A03"/>
    <w:rsid w:val="007271DB"/>
    <w:rsid w:val="007633FF"/>
    <w:rsid w:val="00800A8B"/>
    <w:rsid w:val="008026F8"/>
    <w:rsid w:val="00802ED4"/>
    <w:rsid w:val="00862DA2"/>
    <w:rsid w:val="0086413C"/>
    <w:rsid w:val="00886890"/>
    <w:rsid w:val="0090256C"/>
    <w:rsid w:val="00990DAE"/>
    <w:rsid w:val="009A2975"/>
    <w:rsid w:val="009B0E6F"/>
    <w:rsid w:val="009D1408"/>
    <w:rsid w:val="009E5FFF"/>
    <w:rsid w:val="00A15947"/>
    <w:rsid w:val="00A37D1F"/>
    <w:rsid w:val="00AA084E"/>
    <w:rsid w:val="00B63795"/>
    <w:rsid w:val="00CB306B"/>
    <w:rsid w:val="00D13C3F"/>
    <w:rsid w:val="00D862A6"/>
    <w:rsid w:val="00D90D73"/>
    <w:rsid w:val="00D93285"/>
    <w:rsid w:val="00DB4565"/>
    <w:rsid w:val="00DF2C39"/>
    <w:rsid w:val="00E25684"/>
    <w:rsid w:val="00E260DB"/>
    <w:rsid w:val="00E30721"/>
    <w:rsid w:val="00E46153"/>
    <w:rsid w:val="00EB6ADD"/>
    <w:rsid w:val="00ED7368"/>
    <w:rsid w:val="00F14D6E"/>
    <w:rsid w:val="00F652E9"/>
    <w:rsid w:val="00FB1557"/>
    <w:rsid w:val="00FD0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FF"/>
  </w:style>
  <w:style w:type="paragraph" w:styleId="1">
    <w:name w:val="heading 1"/>
    <w:basedOn w:val="a"/>
    <w:next w:val="a"/>
    <w:link w:val="10"/>
    <w:qFormat/>
    <w:rsid w:val="00E260D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68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7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7368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260D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260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qFormat/>
    <w:rsid w:val="00E260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E260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E260DB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rsid w:val="00E260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E260D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caption"/>
    <w:aliases w:val="НАЗВАНИЕ"/>
    <w:basedOn w:val="a"/>
    <w:next w:val="a"/>
    <w:qFormat/>
    <w:rsid w:val="00D9328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iCs/>
      <w:sz w:val="24"/>
      <w:szCs w:val="32"/>
      <w:lang w:eastAsia="ru-RU"/>
    </w:rPr>
  </w:style>
  <w:style w:type="paragraph" w:customStyle="1" w:styleId="Title">
    <w:name w:val="Title!Название НПА"/>
    <w:basedOn w:val="a"/>
    <w:rsid w:val="00115CA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verhplav</dc:creator>
  <cp:keywords/>
  <dc:description/>
  <cp:lastModifiedBy>Пользователь</cp:lastModifiedBy>
  <cp:revision>26</cp:revision>
  <cp:lastPrinted>2024-04-16T08:48:00Z</cp:lastPrinted>
  <dcterms:created xsi:type="dcterms:W3CDTF">2018-05-08T11:26:00Z</dcterms:created>
  <dcterms:modified xsi:type="dcterms:W3CDTF">2024-04-16T08:48:00Z</dcterms:modified>
</cp:coreProperties>
</file>