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C0" w:rsidRPr="00F34BC0" w:rsidRDefault="00F34BC0" w:rsidP="00F34B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1B414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Гвазденского</w:t>
      </w: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Воронежской области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415F2" w:rsidRPr="003415F2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F34BC0" w:rsidRPr="00F34BC0" w:rsidRDefault="00F34BC0" w:rsidP="00F34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B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08.08.2024 года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1B414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F34BC0" w:rsidRPr="00F34BC0" w:rsidRDefault="00F34BC0" w:rsidP="00F34BC0">
      <w:pPr>
        <w:suppressAutoHyphens/>
        <w:spacing w:after="0" w:line="240" w:lineRule="auto"/>
        <w:ind w:firstLine="28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34BC0">
        <w:rPr>
          <w:rFonts w:ascii="Times New Roman" w:eastAsia="Times New Roman" w:hAnsi="Times New Roman" w:cs="Times New Roman"/>
          <w:sz w:val="28"/>
          <w:szCs w:val="20"/>
          <w:lang w:eastAsia="ar-SA"/>
        </w:rPr>
        <w:t>с.</w:t>
      </w:r>
      <w:r w:rsidR="001B414A">
        <w:rPr>
          <w:rFonts w:ascii="Times New Roman" w:eastAsia="Times New Roman" w:hAnsi="Times New Roman" w:cs="Times New Roman"/>
          <w:sz w:val="28"/>
          <w:szCs w:val="20"/>
          <w:lang w:eastAsia="ar-SA"/>
        </w:rPr>
        <w:t>Гвазда</w:t>
      </w:r>
    </w:p>
    <w:p w:rsid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F34BC0" w:rsidRP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BC0" w:rsidRPr="00F34BC0" w:rsidRDefault="00F34BC0" w:rsidP="00F34BC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наградной работы и обеспечения объективного подхода к поощрению граждан, проживающих на территории</w:t>
      </w:r>
      <w:r w:rsidR="001B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Гвазденского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</w:t>
      </w:r>
      <w:r w:rsidR="001B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19.07.2024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.№ 2-1</w:t>
      </w:r>
      <w:r w:rsidR="001B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B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1B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Гвазденского 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F34BC0" w:rsidRPr="00F34BC0" w:rsidRDefault="00F34BC0" w:rsidP="00F34BC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Default="00F34BC0" w:rsidP="00F34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34BC0" w:rsidRPr="00F34BC0" w:rsidRDefault="00F34BC0" w:rsidP="00F34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по рассмотрению документов о представлении к награждению государственными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 Российской Федерации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прилагаемый состав комиссии по рассмотрению документов о представлении к награждению государственными наградами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положение о комиссии по рассмотрению документов о представлении к награждению государственными наградами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1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сельского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1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Л.М.Богданова</w:t>
      </w:r>
    </w:p>
    <w:p w:rsid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br w:type="page"/>
      </w:r>
    </w:p>
    <w:p w:rsidR="006925B9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C11576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C1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08.08.2024 года </w:t>
      </w:r>
      <w:r w:rsidR="00C11576"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C11576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комиссии по рассмотрению документов о представлении к награждению государственными наградами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Default="00C11576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Людмила Михайловна</w:t>
      </w:r>
      <w:r w:rsidR="005A72BF" w:rsidRPr="00C1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</w:t>
      </w:r>
      <w:r w:rsidRPr="00C1157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вазденского 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– председатель комиссии;</w:t>
      </w:r>
    </w:p>
    <w:p w:rsidR="005A72BF" w:rsidRDefault="00C11576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Наталья Сергеевна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администрации Гвазденского сельского поселения 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комиссии;</w:t>
      </w:r>
    </w:p>
    <w:p w:rsidR="005A72BF" w:rsidRDefault="00E30693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Солодухин Алексей Иванович 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по вопросам землепользования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комиссии.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2к постановлению администрации </w:t>
      </w:r>
      <w:r w:rsidR="00C11576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C1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08.08.2024 года </w:t>
      </w:r>
      <w:r w:rsidR="00C11576"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C11576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ПОЛОЖЕНИЕ  КОМИССИИ ПО РАССМОТРЕНИЮ ДОКУМЕНТОВ О ПРЕДСТАВЛЕНИИ К НАГРАЖДЕНИЮ ГОСУДАРСТВЕННЫМИ НАГРАДАМИ РОССИЙСКОЙ ФЕДЕРАЦИИ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администрации  </w:t>
      </w:r>
      <w:r w:rsidR="00C11576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3. 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а) рассмотрение направленных на имя главы администрации </w:t>
      </w:r>
      <w:r w:rsidR="00C11576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ходатайств о награждении государственными наградами и сформированных на их основании документов (далее - наградные материалы);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5. Комиссия для выполнения своих задач имеет право: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6. Комиссию возглавляет председатель Комиссии. В ее состав входят заместитель председателя Комиссии и члены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7. Заседания Комиссии проводятся по мере поступления наградных материалов.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>8. Руководит заседанием председатель Комиссии, а в его отсутствие - заместитель председателя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более половины ее членов.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9.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10. Комиссия может принять следующие решения: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11. 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 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Допускается принятие решения Комиссии путем персонального опроса членов Комиссии (заочно). 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12.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13. Протокол Комиссии представляется главе городского округа город Воронеж на утверждение в течение трех дней со дня проведения заседания.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14.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структурное подразделение администрации </w:t>
      </w:r>
      <w:r w:rsidR="00C11576">
        <w:rPr>
          <w:rFonts w:ascii="Times New Roman" w:hAnsi="Times New Roman" w:cs="Times New Roman"/>
          <w:sz w:val="28"/>
          <w:szCs w:val="28"/>
        </w:rPr>
        <w:t xml:space="preserve">Гвазденского 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района, которое в соответствии с полномочиями и направлениями деятельности или по поручению главы администрации </w:t>
      </w:r>
      <w:r w:rsidR="00C11576">
        <w:rPr>
          <w:rFonts w:ascii="Times New Roman" w:hAnsi="Times New Roman" w:cs="Times New Roman"/>
          <w:sz w:val="28"/>
          <w:szCs w:val="28"/>
        </w:rPr>
        <w:t>Гвазденского</w:t>
      </w:r>
      <w:r w:rsidR="0039547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95474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Федерации.</w:t>
      </w:r>
      <w:bookmarkStart w:id="0" w:name="_GoBack"/>
      <w:bookmarkEnd w:id="0"/>
    </w:p>
    <w:sectPr w:rsidR="005A72BF" w:rsidRPr="005A72BF" w:rsidSect="00D9027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27B" w:rsidRDefault="008D327B" w:rsidP="00F15BF7">
      <w:pPr>
        <w:spacing w:after="0" w:line="240" w:lineRule="auto"/>
      </w:pPr>
      <w:r>
        <w:separator/>
      </w:r>
    </w:p>
  </w:endnote>
  <w:endnote w:type="continuationSeparator" w:id="1">
    <w:p w:rsidR="008D327B" w:rsidRDefault="008D327B" w:rsidP="00F1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F15BF7" w:rsidP="00F400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5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8D327B" w:rsidP="00F4005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8D327B" w:rsidP="00F4005C">
    <w:pPr>
      <w:pStyle w:val="a5"/>
      <w:framePr w:wrap="around" w:vAnchor="text" w:hAnchor="margin" w:xAlign="right" w:y="1"/>
      <w:rPr>
        <w:rStyle w:val="a7"/>
      </w:rPr>
    </w:pPr>
  </w:p>
  <w:p w:rsidR="00F4005C" w:rsidRDefault="008D327B" w:rsidP="00F4005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27B" w:rsidRDefault="008D327B" w:rsidP="00F15BF7">
      <w:pPr>
        <w:spacing w:after="0" w:line="240" w:lineRule="auto"/>
      </w:pPr>
      <w:r>
        <w:separator/>
      </w:r>
    </w:p>
  </w:footnote>
  <w:footnote w:type="continuationSeparator" w:id="1">
    <w:p w:rsidR="008D327B" w:rsidRDefault="008D327B" w:rsidP="00F1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F15BF7" w:rsidP="00F400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5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8D32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8D327B" w:rsidP="00F4005C">
    <w:pPr>
      <w:pStyle w:val="a3"/>
      <w:framePr w:wrap="around" w:vAnchor="text" w:hAnchor="margin" w:xAlign="center" w:y="1"/>
      <w:rPr>
        <w:rStyle w:val="a7"/>
      </w:rPr>
    </w:pPr>
  </w:p>
  <w:p w:rsidR="00F4005C" w:rsidRDefault="008D32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098"/>
    <w:rsid w:val="001B414A"/>
    <w:rsid w:val="003415F2"/>
    <w:rsid w:val="00395474"/>
    <w:rsid w:val="005A72BF"/>
    <w:rsid w:val="006925B9"/>
    <w:rsid w:val="008D327B"/>
    <w:rsid w:val="00AD6098"/>
    <w:rsid w:val="00C11576"/>
    <w:rsid w:val="00E30693"/>
    <w:rsid w:val="00F15BF7"/>
    <w:rsid w:val="00F3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4BC0"/>
  </w:style>
  <w:style w:type="paragraph" w:styleId="a5">
    <w:name w:val="footer"/>
    <w:basedOn w:val="a"/>
    <w:link w:val="a6"/>
    <w:rsid w:val="00F34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3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4BC0"/>
  </w:style>
  <w:style w:type="paragraph" w:styleId="a8">
    <w:name w:val="Balloon Text"/>
    <w:basedOn w:val="a"/>
    <w:link w:val="a9"/>
    <w:uiPriority w:val="99"/>
    <w:semiHidden/>
    <w:unhideWhenUsed/>
    <w:rsid w:val="001B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dc:description/>
  <cp:lastModifiedBy>Пользователь</cp:lastModifiedBy>
  <cp:revision>3</cp:revision>
  <cp:lastPrinted>2024-08-12T11:38:00Z</cp:lastPrinted>
  <dcterms:created xsi:type="dcterms:W3CDTF">2024-08-12T07:00:00Z</dcterms:created>
  <dcterms:modified xsi:type="dcterms:W3CDTF">2024-08-12T11:39:00Z</dcterms:modified>
</cp:coreProperties>
</file>