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r w:rsidR="00B279E3">
        <w:rPr>
          <w:b/>
          <w:sz w:val="28"/>
          <w:szCs w:val="28"/>
        </w:rPr>
        <w:t>Гвазденском</w:t>
      </w:r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F00C86">
        <w:rPr>
          <w:b/>
          <w:sz w:val="28"/>
          <w:szCs w:val="28"/>
        </w:rPr>
        <w:t>4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</w:t>
      </w:r>
      <w:r w:rsidR="008E5F08">
        <w:rPr>
          <w:sz w:val="28"/>
          <w:szCs w:val="28"/>
        </w:rPr>
        <w:t>1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8E5F08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8E5F08">
        <w:rPr>
          <w:sz w:val="28"/>
          <w:szCs w:val="28"/>
        </w:rPr>
        <w:t>38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F00C86">
        <w:rPr>
          <w:sz w:val="28"/>
          <w:szCs w:val="28"/>
        </w:rPr>
        <w:t>4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F00C86">
        <w:rPr>
          <w:color w:val="000000"/>
          <w:sz w:val="28"/>
          <w:szCs w:val="28"/>
        </w:rPr>
        <w:t>4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 работает с 20</w:t>
      </w:r>
      <w:r w:rsidR="00F00C8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>Интернет-приемн</w:t>
      </w:r>
      <w:r w:rsidR="00E86691">
        <w:rPr>
          <w:rFonts w:eastAsia="Calibri"/>
          <w:sz w:val="28"/>
          <w:szCs w:val="28"/>
          <w:lang w:eastAsia="en-US"/>
        </w:rPr>
        <w:t>ая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357C3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F00C86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F00C86">
        <w:rPr>
          <w:sz w:val="28"/>
          <w:szCs w:val="28"/>
        </w:rPr>
        <w:t>4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F00C86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F00C86">
        <w:rPr>
          <w:sz w:val="28"/>
          <w:szCs w:val="28"/>
        </w:rPr>
        <w:t>6</w:t>
      </w:r>
      <w:r w:rsidR="000F66DF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и 202</w:t>
      </w:r>
      <w:r w:rsidR="00F00C86">
        <w:rPr>
          <w:sz w:val="28"/>
          <w:szCs w:val="28"/>
        </w:rPr>
        <w:t>7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</w:t>
      </w:r>
      <w:r w:rsidR="008B6EA2">
        <w:rPr>
          <w:sz w:val="28"/>
          <w:szCs w:val="28"/>
        </w:rPr>
        <w:t xml:space="preserve">, </w:t>
      </w:r>
      <w:r w:rsidR="00166219" w:rsidRPr="008357C3">
        <w:rPr>
          <w:sz w:val="28"/>
          <w:szCs w:val="28"/>
        </w:rPr>
        <w:t>о внесении изменения в правила землепользования и застройки Гвазденского сельского поселения Бутурлиновского муниципального района Воронежской области, об утверждении проекта планировки территории «Реконструкция участка автомобильной дороги на улице 1 Мая в с.Гвазда км 0+000 – км 0+300 с мостовым переходом через р.Осередь в Бутурлиновском муниципальном районе Воронежской области»</w:t>
      </w:r>
      <w:r w:rsidR="00767D5C">
        <w:rPr>
          <w:sz w:val="28"/>
          <w:szCs w:val="28"/>
        </w:rPr>
        <w:t>.</w:t>
      </w:r>
    </w:p>
    <w:p w:rsidR="004604F6" w:rsidRDefault="008357C3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8CD"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F00C86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2F08F8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отчетный период в  органы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proofErr w:type="spellStart"/>
      <w:r w:rsidR="0085775F">
        <w:rPr>
          <w:sz w:val="28"/>
          <w:szCs w:val="28"/>
        </w:rPr>
        <w:t>И.В.Николенко</w:t>
      </w:r>
      <w:proofErr w:type="spellEnd"/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47711"/>
    <w:rsid w:val="00054D38"/>
    <w:rsid w:val="00055CAC"/>
    <w:rsid w:val="00057944"/>
    <w:rsid w:val="00057B9D"/>
    <w:rsid w:val="00063FD3"/>
    <w:rsid w:val="00071CE9"/>
    <w:rsid w:val="00074510"/>
    <w:rsid w:val="00080033"/>
    <w:rsid w:val="00090870"/>
    <w:rsid w:val="000916C6"/>
    <w:rsid w:val="000B0B78"/>
    <w:rsid w:val="000B43D2"/>
    <w:rsid w:val="000E0A64"/>
    <w:rsid w:val="000E7B61"/>
    <w:rsid w:val="000F66DF"/>
    <w:rsid w:val="001014DD"/>
    <w:rsid w:val="00117884"/>
    <w:rsid w:val="001207B6"/>
    <w:rsid w:val="001220C9"/>
    <w:rsid w:val="00122B01"/>
    <w:rsid w:val="00124FA9"/>
    <w:rsid w:val="00133FCD"/>
    <w:rsid w:val="00135693"/>
    <w:rsid w:val="00163240"/>
    <w:rsid w:val="00166219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C21D7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72ACB"/>
    <w:rsid w:val="004827EB"/>
    <w:rsid w:val="00490F61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37A64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67D5C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357C3"/>
    <w:rsid w:val="00843917"/>
    <w:rsid w:val="0085775F"/>
    <w:rsid w:val="0086465D"/>
    <w:rsid w:val="008820C5"/>
    <w:rsid w:val="008854FE"/>
    <w:rsid w:val="0088569A"/>
    <w:rsid w:val="00897FC1"/>
    <w:rsid w:val="008B6EA2"/>
    <w:rsid w:val="008E5D9A"/>
    <w:rsid w:val="008E5F08"/>
    <w:rsid w:val="008F0586"/>
    <w:rsid w:val="00902774"/>
    <w:rsid w:val="00913A6E"/>
    <w:rsid w:val="0092041A"/>
    <w:rsid w:val="00933972"/>
    <w:rsid w:val="00933B94"/>
    <w:rsid w:val="00936C30"/>
    <w:rsid w:val="009511D3"/>
    <w:rsid w:val="009529FC"/>
    <w:rsid w:val="00976EF5"/>
    <w:rsid w:val="00985DF5"/>
    <w:rsid w:val="00986878"/>
    <w:rsid w:val="00987DA9"/>
    <w:rsid w:val="009920BE"/>
    <w:rsid w:val="0099268C"/>
    <w:rsid w:val="00994BD6"/>
    <w:rsid w:val="009A74EC"/>
    <w:rsid w:val="009C2833"/>
    <w:rsid w:val="009D4E02"/>
    <w:rsid w:val="009D7FC2"/>
    <w:rsid w:val="009E52F6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833C6"/>
    <w:rsid w:val="00A928A8"/>
    <w:rsid w:val="00A94064"/>
    <w:rsid w:val="00AA2189"/>
    <w:rsid w:val="00AB309D"/>
    <w:rsid w:val="00AB7642"/>
    <w:rsid w:val="00AB78CD"/>
    <w:rsid w:val="00AD15E9"/>
    <w:rsid w:val="00AD1AD1"/>
    <w:rsid w:val="00AD2AC3"/>
    <w:rsid w:val="00AE7A9B"/>
    <w:rsid w:val="00AF0261"/>
    <w:rsid w:val="00B018E7"/>
    <w:rsid w:val="00B10FB7"/>
    <w:rsid w:val="00B17DD5"/>
    <w:rsid w:val="00B21871"/>
    <w:rsid w:val="00B279E3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C7190"/>
    <w:rsid w:val="00DE7427"/>
    <w:rsid w:val="00DF0DFA"/>
    <w:rsid w:val="00E026D1"/>
    <w:rsid w:val="00E10805"/>
    <w:rsid w:val="00E12EE0"/>
    <w:rsid w:val="00E14644"/>
    <w:rsid w:val="00E2331C"/>
    <w:rsid w:val="00E32FB4"/>
    <w:rsid w:val="00E37FDE"/>
    <w:rsid w:val="00E42B0D"/>
    <w:rsid w:val="00E47581"/>
    <w:rsid w:val="00E56661"/>
    <w:rsid w:val="00E71770"/>
    <w:rsid w:val="00E86691"/>
    <w:rsid w:val="00E90E21"/>
    <w:rsid w:val="00E93461"/>
    <w:rsid w:val="00EB50D6"/>
    <w:rsid w:val="00EC5A85"/>
    <w:rsid w:val="00ED0D5C"/>
    <w:rsid w:val="00F00C8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8</cp:revision>
  <cp:lastPrinted>2018-01-18T10:25:00Z</cp:lastPrinted>
  <dcterms:created xsi:type="dcterms:W3CDTF">2025-01-10T10:43:00Z</dcterms:created>
  <dcterms:modified xsi:type="dcterms:W3CDTF">2025-01-21T05:57:00Z</dcterms:modified>
</cp:coreProperties>
</file>